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5238A7" w:rsidP="00935AD6">
      <w:pPr>
        <w:snapToGrid w:val="0"/>
        <w:jc w:val="center"/>
        <w:rPr>
          <w:rFonts w:ascii="新細明體" w:eastAsia="新細明體" w:hAnsi="新細明體" w:hint="eastAsia"/>
          <w:b/>
          <w:bCs/>
          <w:szCs w:val="24"/>
          <w:lang w:eastAsia="zh-HK"/>
        </w:rPr>
      </w:pPr>
      <w:bookmarkStart w:id="0" w:name="OLE_LINK1"/>
      <w:r w:rsidRPr="00EE7866">
        <w:rPr>
          <w:rFonts w:ascii="新細明體" w:eastAsia="新細明體" w:hAnsi="新細明體" w:hint="eastAsia"/>
          <w:b/>
          <w:bCs/>
          <w:szCs w:val="24"/>
          <w:lang w:eastAsia="zh-HK"/>
        </w:rPr>
        <w:t>中西區區議會</w:t>
      </w:r>
    </w:p>
    <w:p w:rsidR="005238A7" w:rsidRPr="00EE7866" w:rsidRDefault="005238A7" w:rsidP="00935AD6">
      <w:pPr>
        <w:snapToGrid w:val="0"/>
        <w:jc w:val="center"/>
        <w:rPr>
          <w:rFonts w:ascii="新細明體" w:eastAsia="新細明體" w:hAnsi="新細明體" w:hint="eastAsia"/>
          <w:szCs w:val="24"/>
          <w:lang w:eastAsia="zh-HK"/>
        </w:rPr>
      </w:pPr>
      <w:r w:rsidRPr="00EE7866">
        <w:rPr>
          <w:rFonts w:ascii="新細明體" w:eastAsia="新細明體" w:hAnsi="新細明體" w:hint="eastAsia"/>
          <w:b/>
          <w:bCs/>
          <w:szCs w:val="24"/>
          <w:lang w:eastAsia="zh-HK"/>
        </w:rPr>
        <w:t>二零一</w:t>
      </w:r>
      <w:r w:rsidR="000B22A5">
        <w:rPr>
          <w:rFonts w:ascii="新細明體" w:eastAsia="新細明體" w:hAnsi="新細明體" w:hint="eastAsia"/>
          <w:b/>
          <w:bCs/>
          <w:szCs w:val="24"/>
          <w:lang w:eastAsia="zh-HK"/>
        </w:rPr>
        <w:t>八</w:t>
      </w:r>
      <w:r w:rsidRPr="00EE7866">
        <w:rPr>
          <w:rFonts w:ascii="新細明體" w:eastAsia="新細明體" w:hAnsi="新細明體" w:hint="eastAsia"/>
          <w:b/>
          <w:bCs/>
          <w:szCs w:val="24"/>
          <w:lang w:eastAsia="zh-HK"/>
        </w:rPr>
        <w:t>至</w:t>
      </w:r>
      <w:r w:rsidR="00BF30E9" w:rsidRPr="00EE7866">
        <w:rPr>
          <w:rFonts w:ascii="新細明體" w:eastAsia="新細明體" w:hAnsi="新細明體" w:hint="eastAsia"/>
          <w:b/>
          <w:bCs/>
          <w:szCs w:val="24"/>
          <w:lang w:eastAsia="zh-HK"/>
        </w:rPr>
        <w:t>二零一</w:t>
      </w:r>
      <w:r w:rsidR="000B22A5">
        <w:rPr>
          <w:rFonts w:ascii="新細明體" w:eastAsia="新細明體" w:hAnsi="新細明體" w:hint="eastAsia"/>
          <w:b/>
          <w:bCs/>
          <w:szCs w:val="24"/>
          <w:lang w:eastAsia="zh-HK"/>
        </w:rPr>
        <w:t>九</w:t>
      </w:r>
      <w:r w:rsidRPr="00EE7866">
        <w:rPr>
          <w:rFonts w:ascii="新細明體" w:eastAsia="新細明體" w:hAnsi="新細明體" w:hint="eastAsia"/>
          <w:b/>
          <w:bCs/>
          <w:szCs w:val="24"/>
          <w:lang w:eastAsia="zh-HK"/>
        </w:rPr>
        <w:t>年度</w:t>
      </w:r>
    </w:p>
    <w:p w:rsidR="005238A7" w:rsidRPr="00EE7866" w:rsidRDefault="005238A7" w:rsidP="00935AD6">
      <w:pPr>
        <w:tabs>
          <w:tab w:val="left" w:pos="5400"/>
        </w:tabs>
        <w:jc w:val="center"/>
        <w:rPr>
          <w:rFonts w:ascii="新細明體" w:eastAsia="新細明體" w:hAnsi="新細明體" w:hint="eastAsia"/>
          <w:b/>
          <w:bCs/>
          <w:szCs w:val="24"/>
          <w:lang w:eastAsia="zh-HK"/>
        </w:rPr>
      </w:pPr>
      <w:r w:rsidRPr="00EE7866">
        <w:rPr>
          <w:rFonts w:ascii="新細明體" w:eastAsia="新細明體" w:hAnsi="新細明體" w:hint="eastAsia"/>
          <w:b/>
          <w:bCs/>
          <w:szCs w:val="24"/>
          <w:lang w:eastAsia="zh-HK"/>
        </w:rPr>
        <w:t>食物環境</w:t>
      </w:r>
      <w:r w:rsidR="009C5C1E" w:rsidRPr="00EE7866">
        <w:rPr>
          <w:rFonts w:ascii="新細明體" w:eastAsia="新細明體" w:hAnsi="新細明體" w:hint="eastAsia"/>
          <w:b/>
          <w:bCs/>
          <w:szCs w:val="24"/>
          <w:lang w:eastAsia="zh-HK"/>
        </w:rPr>
        <w:t>衞</w:t>
      </w:r>
      <w:r w:rsidRPr="00EE7866">
        <w:rPr>
          <w:rFonts w:ascii="新細明體" w:eastAsia="新細明體" w:hAnsi="新細明體" w:hint="eastAsia"/>
          <w:b/>
          <w:bCs/>
          <w:szCs w:val="24"/>
          <w:lang w:eastAsia="zh-HK"/>
        </w:rPr>
        <w:t>生及工務委員會</w:t>
      </w:r>
    </w:p>
    <w:p w:rsidR="00BB3184" w:rsidRPr="00EE7866" w:rsidRDefault="005238A7" w:rsidP="00BB3184">
      <w:pPr>
        <w:jc w:val="center"/>
        <w:rPr>
          <w:rFonts w:ascii="新細明體" w:eastAsia="新細明體" w:hAnsi="新細明體" w:hint="eastAsia"/>
          <w:szCs w:val="24"/>
          <w:lang w:eastAsia="zh-HK"/>
        </w:rPr>
      </w:pPr>
      <w:r w:rsidRPr="00EE7866">
        <w:rPr>
          <w:rFonts w:ascii="新細明體" w:eastAsia="新細明體" w:hAnsi="新細明體" w:hint="eastAsia"/>
          <w:b/>
          <w:szCs w:val="24"/>
          <w:u w:val="single"/>
          <w:lang w:eastAsia="zh-HK"/>
        </w:rPr>
        <w:t>第</w:t>
      </w:r>
      <w:r w:rsidR="00C43373" w:rsidRPr="00EE7866">
        <w:rPr>
          <w:rFonts w:ascii="新細明體" w:eastAsia="新細明體" w:hAnsi="新細明體" w:hint="eastAsia"/>
          <w:b/>
          <w:szCs w:val="24"/>
          <w:u w:val="single"/>
          <w:lang w:eastAsia="zh-HK"/>
        </w:rPr>
        <w:t>一</w:t>
      </w:r>
      <w:r w:rsidRPr="00EE7866">
        <w:rPr>
          <w:rFonts w:ascii="新細明體" w:eastAsia="新細明體" w:hAnsi="新細明體" w:hint="eastAsia"/>
          <w:b/>
          <w:szCs w:val="24"/>
          <w:u w:val="single"/>
          <w:lang w:eastAsia="zh-HK"/>
        </w:rPr>
        <w:t>次</w:t>
      </w:r>
      <w:bookmarkStart w:id="1" w:name="_GoBack"/>
      <w:r w:rsidRPr="00EE7866">
        <w:rPr>
          <w:rFonts w:ascii="新細明體" w:eastAsia="新細明體" w:hAnsi="新細明體" w:hint="eastAsia"/>
          <w:b/>
          <w:szCs w:val="24"/>
          <w:u w:val="single"/>
          <w:lang w:eastAsia="zh-HK"/>
        </w:rPr>
        <w:t>會議</w:t>
      </w:r>
      <w:r w:rsidR="00BB3184">
        <w:rPr>
          <w:rFonts w:ascii="新細明體" w:eastAsia="新細明體" w:hAnsi="新細明體" w:hint="eastAsia"/>
          <w:b/>
          <w:szCs w:val="24"/>
          <w:u w:val="single"/>
          <w:lang w:eastAsia="zh-HK"/>
        </w:rPr>
        <w:t>記</w:t>
      </w:r>
      <w:r w:rsidRPr="00EE7866">
        <w:rPr>
          <w:rFonts w:ascii="新細明體" w:eastAsia="新細明體" w:hAnsi="新細明體" w:hint="eastAsia"/>
          <w:b/>
          <w:szCs w:val="24"/>
          <w:u w:val="single"/>
          <w:lang w:eastAsia="zh-HK"/>
        </w:rPr>
        <w:t>錄</w:t>
      </w:r>
      <w:bookmarkEnd w:id="0"/>
      <w:bookmarkEnd w:id="1"/>
    </w:p>
    <w:p w:rsidR="005238A7" w:rsidRPr="00EE7866" w:rsidRDefault="005238A7" w:rsidP="0079335E">
      <w:pPr>
        <w:tabs>
          <w:tab w:val="left" w:pos="1080"/>
        </w:tabs>
        <w:snapToGrid w:val="0"/>
        <w:spacing w:beforeLines="100" w:before="240"/>
        <w:jc w:val="both"/>
        <w:rPr>
          <w:rFonts w:ascii="新細明體" w:eastAsia="新細明體" w:hAnsi="新細明體" w:hint="eastAsia"/>
          <w:szCs w:val="24"/>
          <w:lang w:eastAsia="zh-HK"/>
        </w:rPr>
      </w:pPr>
      <w:r w:rsidRPr="00EE7866">
        <w:rPr>
          <w:rFonts w:ascii="新細明體" w:eastAsia="新細明體" w:hAnsi="新細明體" w:hint="eastAsia"/>
          <w:b/>
          <w:szCs w:val="24"/>
          <w:lang w:eastAsia="zh-HK"/>
        </w:rPr>
        <w:t>日　期：</w:t>
      </w:r>
      <w:r w:rsidRPr="00EE7866">
        <w:rPr>
          <w:rFonts w:ascii="新細明體" w:eastAsia="新細明體" w:hAnsi="新細明體" w:hint="eastAsia"/>
          <w:szCs w:val="24"/>
          <w:lang w:eastAsia="zh-HK"/>
        </w:rPr>
        <w:t>二零一</w:t>
      </w:r>
      <w:r w:rsidR="002D7129">
        <w:rPr>
          <w:rFonts w:ascii="新細明體" w:eastAsia="新細明體" w:hAnsi="新細明體" w:hint="eastAsia"/>
          <w:szCs w:val="24"/>
          <w:lang w:eastAsia="zh-HK"/>
        </w:rPr>
        <w:t>八</w:t>
      </w:r>
      <w:r w:rsidRPr="00EE7866">
        <w:rPr>
          <w:rFonts w:ascii="新細明體" w:eastAsia="新細明體" w:hAnsi="新細明體" w:hint="eastAsia"/>
          <w:szCs w:val="24"/>
          <w:lang w:eastAsia="zh-HK"/>
        </w:rPr>
        <w:t>年</w:t>
      </w:r>
      <w:r w:rsidR="002D7129">
        <w:rPr>
          <w:rFonts w:ascii="新細明體" w:eastAsia="新細明體" w:hAnsi="新細明體" w:hint="eastAsia"/>
          <w:szCs w:val="24"/>
          <w:lang w:eastAsia="zh-HK"/>
        </w:rPr>
        <w:t>一</w:t>
      </w:r>
      <w:r w:rsidRPr="00EE7866">
        <w:rPr>
          <w:rFonts w:ascii="新細明體" w:eastAsia="新細明體" w:hAnsi="新細明體" w:hint="eastAsia"/>
          <w:szCs w:val="24"/>
          <w:lang w:eastAsia="zh-HK"/>
        </w:rPr>
        <w:t>月</w:t>
      </w:r>
      <w:r w:rsidR="00C43373" w:rsidRPr="00EE7866">
        <w:rPr>
          <w:rFonts w:ascii="新細明體" w:eastAsia="新細明體" w:hAnsi="新細明體" w:hint="eastAsia"/>
          <w:szCs w:val="24"/>
          <w:lang w:eastAsia="zh-HK"/>
        </w:rPr>
        <w:t>十</w:t>
      </w:r>
      <w:r w:rsidR="002D7129">
        <w:rPr>
          <w:rFonts w:ascii="新細明體" w:eastAsia="新細明體" w:hAnsi="新細明體" w:hint="eastAsia"/>
          <w:szCs w:val="24"/>
          <w:lang w:eastAsia="zh-HK"/>
        </w:rPr>
        <w:t>八</w:t>
      </w:r>
      <w:r w:rsidRPr="00EE7866">
        <w:rPr>
          <w:rFonts w:ascii="新細明體" w:eastAsia="新細明體" w:hAnsi="新細明體" w:hint="eastAsia"/>
          <w:szCs w:val="24"/>
          <w:lang w:eastAsia="zh-HK"/>
        </w:rPr>
        <w:t>日</w:t>
      </w:r>
    </w:p>
    <w:p w:rsidR="005238A7" w:rsidRPr="00EE7866" w:rsidRDefault="005238A7" w:rsidP="0079335E">
      <w:pPr>
        <w:snapToGrid w:val="0"/>
        <w:spacing w:beforeLines="50" w:before="120"/>
        <w:jc w:val="both"/>
        <w:rPr>
          <w:rFonts w:ascii="新細明體" w:eastAsia="新細明體" w:hAnsi="新細明體" w:hint="eastAsia"/>
          <w:szCs w:val="24"/>
          <w:lang w:eastAsia="zh-HK"/>
        </w:rPr>
      </w:pPr>
      <w:r w:rsidRPr="00EE7866">
        <w:rPr>
          <w:rFonts w:ascii="新細明體" w:eastAsia="新細明體" w:hAnsi="新細明體" w:hint="eastAsia"/>
          <w:b/>
          <w:szCs w:val="24"/>
          <w:lang w:eastAsia="zh-HK"/>
        </w:rPr>
        <w:t>時　間：</w:t>
      </w:r>
      <w:r w:rsidR="004D62BB" w:rsidRPr="00EE7866">
        <w:rPr>
          <w:rFonts w:ascii="新細明體" w:eastAsia="新細明體" w:hAnsi="新細明體" w:hint="eastAsia"/>
          <w:szCs w:val="24"/>
          <w:lang w:eastAsia="zh-HK"/>
        </w:rPr>
        <w:t>下</w:t>
      </w:r>
      <w:r w:rsidRPr="00EE7866">
        <w:rPr>
          <w:rFonts w:ascii="新細明體" w:eastAsia="新細明體" w:hAnsi="新細明體" w:hint="eastAsia"/>
          <w:szCs w:val="24"/>
          <w:lang w:eastAsia="zh-HK"/>
        </w:rPr>
        <w:t>午</w:t>
      </w:r>
      <w:r w:rsidR="004D62BB" w:rsidRPr="00EE7866">
        <w:rPr>
          <w:rFonts w:ascii="新細明體" w:eastAsia="新細明體" w:hAnsi="新細明體" w:hint="eastAsia"/>
          <w:szCs w:val="24"/>
          <w:lang w:eastAsia="zh-HK"/>
        </w:rPr>
        <w:t>二</w:t>
      </w:r>
      <w:r w:rsidRPr="00EE7866">
        <w:rPr>
          <w:rFonts w:ascii="新細明體" w:eastAsia="新細明體" w:hAnsi="新細明體" w:hint="eastAsia"/>
          <w:szCs w:val="24"/>
          <w:lang w:eastAsia="zh-HK"/>
        </w:rPr>
        <w:t>時</w:t>
      </w:r>
      <w:r w:rsidR="004D62BB" w:rsidRPr="00EE7866">
        <w:rPr>
          <w:rFonts w:ascii="新細明體" w:eastAsia="新細明體" w:hAnsi="新細明體" w:hint="eastAsia"/>
          <w:szCs w:val="24"/>
          <w:lang w:eastAsia="zh-HK"/>
        </w:rPr>
        <w:t>三十</w:t>
      </w:r>
      <w:r w:rsidR="00C17D11">
        <w:rPr>
          <w:rFonts w:ascii="新細明體" w:eastAsia="新細明體" w:hAnsi="新細明體" w:hint="eastAsia"/>
          <w:szCs w:val="24"/>
          <w:lang w:eastAsia="zh-HK"/>
        </w:rPr>
        <w:t>三</w:t>
      </w:r>
      <w:r w:rsidR="004D62BB" w:rsidRPr="00EE7866">
        <w:rPr>
          <w:rFonts w:ascii="新細明體" w:eastAsia="新細明體" w:hAnsi="新細明體" w:hint="eastAsia"/>
          <w:szCs w:val="24"/>
          <w:lang w:eastAsia="zh-HK"/>
        </w:rPr>
        <w:t>分</w:t>
      </w:r>
    </w:p>
    <w:p w:rsidR="005238A7" w:rsidRPr="00EE7866" w:rsidRDefault="005238A7" w:rsidP="0079335E">
      <w:pPr>
        <w:snapToGrid w:val="0"/>
        <w:spacing w:beforeLines="50" w:before="120"/>
        <w:jc w:val="both"/>
        <w:rPr>
          <w:rFonts w:ascii="新細明體" w:eastAsia="新細明體" w:hAnsi="新細明體" w:hint="eastAsia"/>
          <w:szCs w:val="24"/>
          <w:lang w:eastAsia="zh-HK"/>
        </w:rPr>
      </w:pPr>
      <w:r w:rsidRPr="00EE7866">
        <w:rPr>
          <w:rFonts w:ascii="新細明體" w:eastAsia="新細明體" w:hAnsi="新細明體" w:hint="eastAsia"/>
          <w:b/>
          <w:szCs w:val="24"/>
          <w:lang w:eastAsia="zh-HK"/>
        </w:rPr>
        <w:t>地　點：</w:t>
      </w:r>
      <w:r w:rsidRPr="00EE7866">
        <w:rPr>
          <w:rFonts w:ascii="新細明體" w:eastAsia="新細明體" w:hAnsi="新細明體" w:hint="eastAsia"/>
          <w:szCs w:val="24"/>
          <w:lang w:eastAsia="zh-HK"/>
        </w:rPr>
        <w:t>香港中環統一碼頭道38號</w:t>
      </w:r>
    </w:p>
    <w:p w:rsidR="005238A7" w:rsidRPr="00EE7866" w:rsidRDefault="005238A7" w:rsidP="0079335E">
      <w:pPr>
        <w:snapToGrid w:val="0"/>
        <w:ind w:leftChars="172" w:left="482" w:firstLineChars="212" w:firstLine="594"/>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海港政府大樓14</w:t>
      </w:r>
      <w:proofErr w:type="gramStart"/>
      <w:r w:rsidRPr="00EE7866">
        <w:rPr>
          <w:rFonts w:ascii="新細明體" w:eastAsia="新細明體" w:hAnsi="新細明體" w:hint="eastAsia"/>
          <w:szCs w:val="24"/>
          <w:lang w:eastAsia="zh-HK"/>
        </w:rPr>
        <w:t>樓區議會</w:t>
      </w:r>
      <w:proofErr w:type="gramEnd"/>
      <w:r w:rsidRPr="00EE7866">
        <w:rPr>
          <w:rFonts w:ascii="新細明體" w:eastAsia="新細明體" w:hAnsi="新細明體" w:hint="eastAsia"/>
          <w:szCs w:val="24"/>
          <w:lang w:eastAsia="zh-HK"/>
        </w:rPr>
        <w:t>會議室</w:t>
      </w:r>
    </w:p>
    <w:p w:rsidR="005238A7" w:rsidRPr="00EE7866" w:rsidRDefault="005238A7" w:rsidP="0079335E">
      <w:pPr>
        <w:jc w:val="both"/>
        <w:rPr>
          <w:rFonts w:ascii="新細明體" w:eastAsia="新細明體" w:hAnsi="新細明體" w:hint="eastAsia"/>
          <w:szCs w:val="24"/>
          <w:lang w:eastAsia="zh-HK"/>
        </w:rPr>
      </w:pPr>
    </w:p>
    <w:p w:rsidR="001E671B" w:rsidRPr="00EE7866" w:rsidRDefault="005238A7" w:rsidP="0079335E">
      <w:pPr>
        <w:tabs>
          <w:tab w:val="left" w:pos="1200"/>
        </w:tabs>
        <w:snapToGrid w:val="0"/>
        <w:jc w:val="both"/>
        <w:rPr>
          <w:rFonts w:ascii="新細明體" w:eastAsia="新細明體" w:hAnsi="新細明體" w:hint="eastAsia"/>
          <w:b/>
          <w:szCs w:val="24"/>
          <w:lang w:eastAsia="zh-HK"/>
        </w:rPr>
      </w:pPr>
      <w:r w:rsidRPr="00EE7866">
        <w:rPr>
          <w:rFonts w:ascii="新細明體" w:eastAsia="新細明體" w:hAnsi="新細明體" w:hint="eastAsia"/>
          <w:b/>
          <w:szCs w:val="24"/>
          <w:lang w:eastAsia="zh-HK"/>
        </w:rPr>
        <w:t>出席者：</w:t>
      </w:r>
    </w:p>
    <w:p w:rsidR="00503C11" w:rsidRPr="00EE7866" w:rsidRDefault="00503C11" w:rsidP="0079335E">
      <w:pPr>
        <w:widowControl/>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 xml:space="preserve">            </w:t>
      </w:r>
    </w:p>
    <w:p w:rsidR="00503C11" w:rsidRPr="00EE7866" w:rsidRDefault="00503C11" w:rsidP="0079335E">
      <w:pPr>
        <w:widowControl/>
        <w:spacing w:beforeLines="50" w:before="120"/>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主席</w:t>
      </w:r>
    </w:p>
    <w:p w:rsidR="00503C11" w:rsidRPr="00EE7866" w:rsidRDefault="00503C11" w:rsidP="0079335E">
      <w:pPr>
        <w:widowControl/>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 xml:space="preserve">楊學明議員*            </w:t>
      </w:r>
    </w:p>
    <w:p w:rsidR="00FF41A4" w:rsidRPr="00EE7866" w:rsidRDefault="00FF41A4" w:rsidP="00FF41A4">
      <w:pPr>
        <w:widowControl/>
        <w:spacing w:beforeLines="50" w:before="120"/>
        <w:jc w:val="both"/>
        <w:rPr>
          <w:rFonts w:ascii="新細明體" w:eastAsia="新細明體" w:hAnsi="新細明體" w:hint="eastAsia"/>
          <w:szCs w:val="24"/>
          <w:u w:val="single"/>
          <w:lang w:eastAsia="zh-HK"/>
        </w:rPr>
      </w:pPr>
      <w:r>
        <w:rPr>
          <w:rFonts w:ascii="新細明體" w:eastAsia="新細明體" w:hAnsi="新細明體" w:hint="eastAsia"/>
          <w:szCs w:val="24"/>
          <w:u w:val="single"/>
          <w:lang w:eastAsia="zh-HK"/>
        </w:rPr>
        <w:t>副</w:t>
      </w:r>
      <w:r w:rsidRPr="00EE7866">
        <w:rPr>
          <w:rFonts w:ascii="新細明體" w:eastAsia="新細明體" w:hAnsi="新細明體" w:hint="eastAsia"/>
          <w:szCs w:val="24"/>
          <w:u w:val="single"/>
          <w:lang w:eastAsia="zh-HK"/>
        </w:rPr>
        <w:t>主席</w:t>
      </w:r>
    </w:p>
    <w:p w:rsidR="00FF41A4" w:rsidRPr="00F86511" w:rsidRDefault="00F86511" w:rsidP="0079335E">
      <w:pPr>
        <w:widowControl/>
        <w:spacing w:beforeLines="50" w:before="120"/>
        <w:jc w:val="both"/>
        <w:rPr>
          <w:rFonts w:ascii="新細明體" w:eastAsia="新細明體" w:hAnsi="新細明體" w:hint="eastAsia"/>
          <w:szCs w:val="24"/>
          <w:lang w:eastAsia="zh-HK"/>
        </w:rPr>
      </w:pPr>
      <w:r>
        <w:rPr>
          <w:rFonts w:ascii="新細明體" w:eastAsia="新細明體" w:hAnsi="新細明體" w:hint="eastAsia"/>
          <w:szCs w:val="24"/>
          <w:lang w:eastAsia="zh-HK"/>
        </w:rPr>
        <w:t>楊哲安議員*</w:t>
      </w:r>
    </w:p>
    <w:p w:rsidR="005238A7" w:rsidRPr="00EE7866" w:rsidRDefault="005238A7" w:rsidP="0079335E">
      <w:pPr>
        <w:widowControl/>
        <w:spacing w:beforeLines="50" w:before="120"/>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EE7866" w:rsidTr="00A91108">
        <w:trPr>
          <w:trHeight w:val="383"/>
        </w:trPr>
        <w:tc>
          <w:tcPr>
            <w:tcW w:w="3572" w:type="dxa"/>
          </w:tcPr>
          <w:p w:rsidR="005005D4" w:rsidRPr="00EE7866" w:rsidRDefault="005005D4"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陳捷貴議員, BBS, JP</w:t>
            </w:r>
            <w:r>
              <w:rPr>
                <w:rFonts w:ascii="新細明體" w:eastAsia="新細明體" w:hAnsi="新細明體" w:hint="eastAsia"/>
                <w:szCs w:val="24"/>
                <w:lang w:eastAsia="zh-HK"/>
              </w:rPr>
              <w:t>*</w:t>
            </w:r>
          </w:p>
        </w:tc>
        <w:tc>
          <w:tcPr>
            <w:tcW w:w="5890" w:type="dxa"/>
          </w:tcPr>
          <w:p w:rsidR="005005D4" w:rsidRPr="00EE7866" w:rsidRDefault="005005D4" w:rsidP="0079335E">
            <w:pPr>
              <w:spacing w:before="20" w:after="20"/>
              <w:jc w:val="both"/>
              <w:rPr>
                <w:rFonts w:ascii="新細明體" w:eastAsia="新細明體" w:hAnsi="新細明體" w:hint="eastAsia"/>
                <w:szCs w:val="24"/>
                <w:lang w:eastAsia="zh-HK"/>
              </w:rPr>
            </w:pPr>
          </w:p>
        </w:tc>
      </w:tr>
      <w:tr w:rsidR="00A3377E" w:rsidRPr="00EE7866" w:rsidTr="00A91108">
        <w:trPr>
          <w:trHeight w:val="383"/>
        </w:trPr>
        <w:tc>
          <w:tcPr>
            <w:tcW w:w="3572" w:type="dxa"/>
          </w:tcPr>
          <w:p w:rsidR="004D62BB" w:rsidRPr="00EE7866" w:rsidRDefault="009F34D1"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陳財喜議員, MH</w:t>
            </w:r>
          </w:p>
        </w:tc>
        <w:tc>
          <w:tcPr>
            <w:tcW w:w="5890" w:type="dxa"/>
          </w:tcPr>
          <w:p w:rsidR="004D62BB" w:rsidRPr="00EE7866" w:rsidRDefault="00856BF1"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(會議開始至下午</w:t>
            </w:r>
            <w:r w:rsidR="005005D4">
              <w:rPr>
                <w:rFonts w:ascii="新細明體" w:eastAsia="新細明體" w:hAnsi="新細明體" w:hint="eastAsia"/>
                <w:szCs w:val="24"/>
                <w:lang w:eastAsia="zh-HK"/>
              </w:rPr>
              <w:t>3</w:t>
            </w:r>
            <w:r w:rsidRPr="00EE7866">
              <w:rPr>
                <w:rFonts w:ascii="新細明體" w:eastAsia="新細明體" w:hAnsi="新細明體" w:hint="eastAsia"/>
                <w:szCs w:val="24"/>
                <w:lang w:eastAsia="zh-HK"/>
              </w:rPr>
              <w:t>時4</w:t>
            </w:r>
            <w:r w:rsidR="005005D4">
              <w:rPr>
                <w:rFonts w:ascii="新細明體" w:eastAsia="新細明體" w:hAnsi="新細明體" w:hint="eastAsia"/>
                <w:szCs w:val="24"/>
                <w:lang w:eastAsia="zh-HK"/>
              </w:rPr>
              <w:t>0</w:t>
            </w:r>
            <w:r w:rsidRPr="00EE7866">
              <w:rPr>
                <w:rFonts w:ascii="新細明體" w:eastAsia="新細明體" w:hAnsi="新細明體" w:hint="eastAsia"/>
                <w:szCs w:val="24"/>
                <w:lang w:eastAsia="zh-HK"/>
              </w:rPr>
              <w:t>分)</w:t>
            </w: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陳學鋒議員, MH</w:t>
            </w:r>
            <w:r w:rsidR="00AB7AF1" w:rsidRPr="00EE7866">
              <w:rPr>
                <w:rFonts w:ascii="新細明體" w:eastAsia="新細明體" w:hAnsi="新細明體" w:hint="eastAsia"/>
                <w:szCs w:val="24"/>
                <w:lang w:eastAsia="zh-HK"/>
              </w:rPr>
              <w:t>, JP</w:t>
            </w:r>
            <w:r w:rsidR="00AB7AF1">
              <w:rPr>
                <w:rFonts w:ascii="新細明體" w:eastAsia="新細明體" w:hAnsi="新細明體" w:hint="eastAsia"/>
                <w:szCs w:val="24"/>
                <w:lang w:eastAsia="zh-HK"/>
              </w:rPr>
              <w:t xml:space="preserve"> </w:t>
            </w:r>
            <w:r w:rsidR="0006706F">
              <w:rPr>
                <w:rFonts w:ascii="新細明體" w:eastAsia="新細明體" w:hAnsi="新細明體" w:hint="eastAsia"/>
                <w:szCs w:val="24"/>
                <w:lang w:eastAsia="zh-HK"/>
              </w:rPr>
              <w:t>*</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HK"/>
              </w:rPr>
            </w:pP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鄭麗琼議員</w:t>
            </w:r>
            <w:r w:rsidR="008E6AF8" w:rsidRPr="00EE7866">
              <w:rPr>
                <w:rFonts w:ascii="新細明體" w:eastAsia="新細明體" w:hAnsi="新細明體" w:hint="eastAsia"/>
                <w:szCs w:val="24"/>
                <w:lang w:eastAsia="zh-HK"/>
              </w:rPr>
              <w:t>*</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HK"/>
              </w:rPr>
            </w:pPr>
          </w:p>
        </w:tc>
      </w:tr>
      <w:tr w:rsidR="00F413F1" w:rsidRPr="00EE7866" w:rsidTr="00F413F1">
        <w:trPr>
          <w:trHeight w:val="383"/>
        </w:trPr>
        <w:tc>
          <w:tcPr>
            <w:tcW w:w="3572" w:type="dxa"/>
          </w:tcPr>
          <w:p w:rsidR="00F413F1" w:rsidRPr="00EE7866" w:rsidRDefault="00F413F1"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張國鈞議員, JP</w:t>
            </w:r>
          </w:p>
        </w:tc>
        <w:tc>
          <w:tcPr>
            <w:tcW w:w="5890" w:type="dxa"/>
          </w:tcPr>
          <w:p w:rsidR="00F413F1" w:rsidRPr="00EE7866" w:rsidRDefault="00502200"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(下午</w:t>
            </w:r>
            <w:r w:rsidR="005E4A7C">
              <w:rPr>
                <w:rFonts w:ascii="新細明體" w:eastAsia="新細明體" w:hAnsi="新細明體" w:hint="eastAsia"/>
                <w:szCs w:val="24"/>
                <w:lang w:eastAsia="zh-HK"/>
              </w:rPr>
              <w:t>4</w:t>
            </w:r>
            <w:r w:rsidRPr="00EE7866">
              <w:rPr>
                <w:rFonts w:ascii="新細明體" w:eastAsia="新細明體" w:hAnsi="新細明體" w:hint="eastAsia"/>
                <w:szCs w:val="24"/>
                <w:lang w:eastAsia="zh-HK"/>
              </w:rPr>
              <w:t>時</w:t>
            </w:r>
            <w:r w:rsidR="005E4A7C">
              <w:rPr>
                <w:rFonts w:ascii="新細明體" w:eastAsia="新細明體" w:hAnsi="新細明體" w:hint="eastAsia"/>
                <w:szCs w:val="24"/>
                <w:lang w:eastAsia="zh-HK"/>
              </w:rPr>
              <w:t>41</w:t>
            </w:r>
            <w:r w:rsidRPr="00EE7866">
              <w:rPr>
                <w:rFonts w:ascii="新細明體" w:eastAsia="新細明體" w:hAnsi="新細明體" w:hint="eastAsia"/>
                <w:szCs w:val="24"/>
                <w:lang w:eastAsia="zh-HK"/>
              </w:rPr>
              <w:t>分至</w:t>
            </w:r>
            <w:r w:rsidR="005E4A7C">
              <w:rPr>
                <w:rFonts w:ascii="新細明體" w:eastAsia="新細明體" w:hAnsi="新細明體" w:hint="eastAsia"/>
                <w:szCs w:val="24"/>
                <w:lang w:eastAsia="zh-HK"/>
              </w:rPr>
              <w:t>下午6時正</w:t>
            </w:r>
            <w:r w:rsidR="00856BF1" w:rsidRPr="00EE7866">
              <w:rPr>
                <w:rFonts w:ascii="新細明體" w:eastAsia="新細明體" w:hAnsi="新細明體" w:hint="eastAsia"/>
                <w:szCs w:val="24"/>
                <w:lang w:eastAsia="zh-HK"/>
              </w:rPr>
              <w:t>)</w:t>
            </w: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許智峯議員</w:t>
            </w:r>
          </w:p>
        </w:tc>
        <w:tc>
          <w:tcPr>
            <w:tcW w:w="5890" w:type="dxa"/>
          </w:tcPr>
          <w:p w:rsidR="00A91108" w:rsidRPr="00EE7866" w:rsidRDefault="00DD2E44"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w:t>
            </w:r>
            <w:r w:rsidR="005D2362" w:rsidRPr="00EE7866">
              <w:rPr>
                <w:rFonts w:ascii="新細明體" w:eastAsia="新細明體" w:hAnsi="新細明體" w:hint="eastAsia"/>
                <w:szCs w:val="24"/>
                <w:lang w:eastAsia="zh-HK"/>
              </w:rPr>
              <w:t>會議開始至</w:t>
            </w:r>
            <w:r w:rsidR="00972392" w:rsidRPr="00EE7866">
              <w:rPr>
                <w:rFonts w:ascii="新細明體" w:eastAsia="新細明體" w:hAnsi="新細明體" w:hint="eastAsia"/>
                <w:szCs w:val="24"/>
                <w:lang w:eastAsia="zh-HK"/>
              </w:rPr>
              <w:t>下午3時</w:t>
            </w:r>
            <w:r w:rsidR="005D2362">
              <w:rPr>
                <w:rFonts w:ascii="新細明體" w:eastAsia="新細明體" w:hAnsi="新細明體" w:hint="eastAsia"/>
                <w:szCs w:val="24"/>
                <w:lang w:eastAsia="zh-HK"/>
              </w:rPr>
              <w:t>17</w:t>
            </w:r>
            <w:r w:rsidR="00972392" w:rsidRPr="00EE7866">
              <w:rPr>
                <w:rFonts w:ascii="新細明體" w:eastAsia="新細明體" w:hAnsi="新細明體" w:hint="eastAsia"/>
                <w:szCs w:val="24"/>
                <w:lang w:eastAsia="zh-HK"/>
              </w:rPr>
              <w:t>分</w:t>
            </w:r>
            <w:r w:rsidR="005D2362">
              <w:rPr>
                <w:rFonts w:ascii="新細明體" w:eastAsia="新細明體" w:hAnsi="新細明體" w:hint="eastAsia"/>
                <w:szCs w:val="24"/>
                <w:lang w:eastAsia="zh-HK"/>
              </w:rPr>
              <w:t>；下午4時38分</w:t>
            </w:r>
            <w:r w:rsidR="00503C11" w:rsidRPr="00EE7866">
              <w:rPr>
                <w:rFonts w:ascii="新細明體" w:eastAsia="新細明體" w:hAnsi="新細明體" w:hint="eastAsia"/>
                <w:szCs w:val="24"/>
                <w:lang w:eastAsia="zh-HK"/>
              </w:rPr>
              <w:t>至</w:t>
            </w:r>
            <w:r w:rsidR="009F34D1" w:rsidRPr="00EE7866">
              <w:rPr>
                <w:rFonts w:ascii="新細明體" w:eastAsia="新細明體" w:hAnsi="新細明體" w:hint="eastAsia"/>
                <w:szCs w:val="24"/>
                <w:lang w:eastAsia="zh-HK"/>
              </w:rPr>
              <w:t>下午</w:t>
            </w:r>
            <w:r w:rsidR="005D2362">
              <w:rPr>
                <w:rFonts w:ascii="新細明體" w:eastAsia="新細明體" w:hAnsi="新細明體" w:hint="eastAsia"/>
                <w:szCs w:val="24"/>
                <w:lang w:eastAsia="zh-HK"/>
              </w:rPr>
              <w:t>6</w:t>
            </w:r>
            <w:r w:rsidR="009F34D1" w:rsidRPr="00EE7866">
              <w:rPr>
                <w:rFonts w:ascii="新細明體" w:eastAsia="新細明體" w:hAnsi="新細明體" w:hint="eastAsia"/>
                <w:szCs w:val="24"/>
                <w:lang w:eastAsia="zh-HK"/>
              </w:rPr>
              <w:t>時</w:t>
            </w:r>
            <w:r w:rsidR="005D2362">
              <w:rPr>
                <w:rFonts w:ascii="新細明體" w:eastAsia="新細明體" w:hAnsi="新細明體" w:hint="eastAsia"/>
                <w:szCs w:val="24"/>
                <w:lang w:eastAsia="zh-HK"/>
              </w:rPr>
              <w:t>24</w:t>
            </w:r>
            <w:r w:rsidR="009F34D1" w:rsidRPr="00EE7866">
              <w:rPr>
                <w:rFonts w:ascii="新細明體" w:eastAsia="新細明體" w:hAnsi="新細明體" w:hint="eastAsia"/>
                <w:szCs w:val="24"/>
                <w:lang w:eastAsia="zh-HK"/>
              </w:rPr>
              <w:t>分</w:t>
            </w:r>
            <w:r w:rsidRPr="00EE7866">
              <w:rPr>
                <w:rFonts w:ascii="新細明體" w:eastAsia="新細明體" w:hAnsi="新細明體" w:hint="eastAsia"/>
                <w:szCs w:val="24"/>
                <w:lang w:eastAsia="zh-HK"/>
              </w:rPr>
              <w:t>)</w:t>
            </w: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甘乃威議員, MH</w:t>
            </w:r>
          </w:p>
        </w:tc>
        <w:tc>
          <w:tcPr>
            <w:tcW w:w="5890" w:type="dxa"/>
          </w:tcPr>
          <w:p w:rsidR="00A91108" w:rsidRPr="00EE7866" w:rsidRDefault="00503C11" w:rsidP="006425BC">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w:t>
            </w:r>
            <w:r w:rsidR="006425BC">
              <w:rPr>
                <w:rFonts w:ascii="新細明體" w:eastAsia="新細明體" w:hAnsi="新細明體" w:hint="eastAsia"/>
                <w:szCs w:val="24"/>
                <w:lang w:eastAsia="zh-HK"/>
              </w:rPr>
              <w:t>會議開始至下</w:t>
            </w:r>
            <w:r w:rsidR="006425BC" w:rsidRPr="00EE7866">
              <w:rPr>
                <w:rFonts w:ascii="新細明體" w:eastAsia="新細明體" w:hAnsi="新細明體" w:hint="eastAsia"/>
                <w:szCs w:val="24"/>
                <w:lang w:eastAsia="zh-HK"/>
              </w:rPr>
              <w:t>午</w:t>
            </w:r>
            <w:r w:rsidR="006425BC">
              <w:rPr>
                <w:rFonts w:ascii="新細明體" w:eastAsia="新細明體" w:hAnsi="新細明體" w:hint="eastAsia"/>
                <w:szCs w:val="24"/>
                <w:lang w:eastAsia="zh-HK"/>
              </w:rPr>
              <w:t>5</w:t>
            </w:r>
            <w:r w:rsidRPr="00EE7866">
              <w:rPr>
                <w:rFonts w:ascii="新細明體" w:eastAsia="新細明體" w:hAnsi="新細明體" w:hint="eastAsia"/>
                <w:szCs w:val="24"/>
                <w:lang w:eastAsia="zh-HK"/>
              </w:rPr>
              <w:t>時</w:t>
            </w:r>
            <w:r w:rsidR="006425BC">
              <w:rPr>
                <w:rFonts w:ascii="新細明體" w:eastAsia="新細明體" w:hAnsi="新細明體" w:hint="eastAsia"/>
                <w:szCs w:val="24"/>
                <w:lang w:eastAsia="zh-HK"/>
              </w:rPr>
              <w:t>5</w:t>
            </w:r>
            <w:r w:rsidR="00972392" w:rsidRPr="00EE7866">
              <w:rPr>
                <w:rFonts w:ascii="新細明體" w:eastAsia="新細明體" w:hAnsi="新細明體" w:hint="eastAsia"/>
                <w:szCs w:val="24"/>
                <w:lang w:eastAsia="zh-HK"/>
              </w:rPr>
              <w:t>9</w:t>
            </w:r>
            <w:r w:rsidRPr="00EE7866">
              <w:rPr>
                <w:rFonts w:ascii="新細明體" w:eastAsia="新細明體" w:hAnsi="新細明體" w:hint="eastAsia"/>
                <w:szCs w:val="24"/>
                <w:lang w:eastAsia="zh-HK"/>
              </w:rPr>
              <w:t>分)</w:t>
            </w: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李志</w:t>
            </w:r>
            <w:proofErr w:type="gramStart"/>
            <w:r w:rsidRPr="00EE7866">
              <w:rPr>
                <w:rFonts w:ascii="新細明體" w:eastAsia="新細明體" w:hAnsi="新細明體" w:hint="eastAsia"/>
                <w:szCs w:val="24"/>
                <w:lang w:eastAsia="zh-HK"/>
              </w:rPr>
              <w:t>恒</w:t>
            </w:r>
            <w:proofErr w:type="gramEnd"/>
            <w:r w:rsidRPr="00EE7866">
              <w:rPr>
                <w:rFonts w:ascii="新細明體" w:eastAsia="新細明體" w:hAnsi="新細明體" w:hint="eastAsia"/>
                <w:szCs w:val="24"/>
                <w:lang w:eastAsia="zh-HK"/>
              </w:rPr>
              <w:t>議員</w:t>
            </w:r>
            <w:r w:rsidR="009F34D1" w:rsidRPr="00EE7866">
              <w:rPr>
                <w:rFonts w:ascii="新細明體" w:eastAsia="新細明體" w:hAnsi="新細明體" w:hint="eastAsia"/>
                <w:szCs w:val="24"/>
                <w:lang w:eastAsia="zh-HK"/>
              </w:rPr>
              <w:t>, MH</w:t>
            </w:r>
          </w:p>
        </w:tc>
        <w:tc>
          <w:tcPr>
            <w:tcW w:w="5890" w:type="dxa"/>
          </w:tcPr>
          <w:p w:rsidR="00A91108" w:rsidRPr="00EE7866" w:rsidRDefault="00832623" w:rsidP="00832623">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(下午</w:t>
            </w:r>
            <w:r>
              <w:rPr>
                <w:rFonts w:ascii="新細明體" w:eastAsia="新細明體" w:hAnsi="新細明體" w:hint="eastAsia"/>
                <w:szCs w:val="24"/>
                <w:lang w:eastAsia="zh-HK"/>
              </w:rPr>
              <w:t>2</w:t>
            </w:r>
            <w:r w:rsidRPr="00EE7866">
              <w:rPr>
                <w:rFonts w:ascii="新細明體" w:eastAsia="新細明體" w:hAnsi="新細明體" w:hint="eastAsia"/>
                <w:szCs w:val="24"/>
                <w:lang w:eastAsia="zh-HK"/>
              </w:rPr>
              <w:t>時</w:t>
            </w:r>
            <w:r>
              <w:rPr>
                <w:rFonts w:ascii="新細明體" w:eastAsia="新細明體" w:hAnsi="新細明體" w:hint="eastAsia"/>
                <w:szCs w:val="24"/>
                <w:lang w:eastAsia="zh-HK"/>
              </w:rPr>
              <w:t>44</w:t>
            </w:r>
            <w:r w:rsidRPr="00EE7866">
              <w:rPr>
                <w:rFonts w:ascii="新細明體" w:eastAsia="新細明體" w:hAnsi="新細明體" w:hint="eastAsia"/>
                <w:szCs w:val="24"/>
                <w:lang w:eastAsia="zh-HK"/>
              </w:rPr>
              <w:t>分至</w:t>
            </w:r>
            <w:r>
              <w:rPr>
                <w:rFonts w:ascii="新細明體" w:eastAsia="新細明體" w:hAnsi="新細明體" w:hint="eastAsia"/>
                <w:szCs w:val="24"/>
                <w:lang w:eastAsia="zh-HK"/>
              </w:rPr>
              <w:t>下午6時27</w:t>
            </w:r>
            <w:r w:rsidRPr="00EE7866">
              <w:rPr>
                <w:rFonts w:ascii="新細明體" w:eastAsia="新細明體" w:hAnsi="新細明體" w:hint="eastAsia"/>
                <w:szCs w:val="24"/>
                <w:lang w:eastAsia="zh-HK"/>
              </w:rPr>
              <w:t>分)</w:t>
            </w: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盧懿杏議員</w:t>
            </w:r>
            <w:r w:rsidR="003B7C27" w:rsidRPr="00EE7866">
              <w:rPr>
                <w:rFonts w:ascii="新細明體" w:eastAsia="新細明體" w:hAnsi="新細明體" w:hint="eastAsia"/>
                <w:szCs w:val="24"/>
                <w:lang w:eastAsia="zh-HK"/>
              </w:rPr>
              <w:t>, MH</w:t>
            </w:r>
            <w:r w:rsidR="00125FAE">
              <w:rPr>
                <w:rFonts w:ascii="新細明體" w:eastAsia="新細明體" w:hAnsi="新細明體" w:hint="eastAsia"/>
                <w:szCs w:val="24"/>
                <w:lang w:eastAsia="zh-HK"/>
              </w:rPr>
              <w:t>*</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HK"/>
              </w:rPr>
            </w:pPr>
          </w:p>
        </w:tc>
      </w:tr>
      <w:tr w:rsidR="007D2D2C" w:rsidRPr="00EE7866" w:rsidTr="00A91108">
        <w:trPr>
          <w:trHeight w:val="395"/>
        </w:trPr>
        <w:tc>
          <w:tcPr>
            <w:tcW w:w="3572" w:type="dxa"/>
          </w:tcPr>
          <w:p w:rsidR="007D2D2C" w:rsidRPr="00EE7866" w:rsidRDefault="007D2D2C" w:rsidP="0079335E">
            <w:pPr>
              <w:spacing w:before="20" w:after="20"/>
              <w:jc w:val="both"/>
              <w:rPr>
                <w:rFonts w:ascii="新細明體" w:eastAsia="新細明體" w:hAnsi="新細明體" w:hint="eastAsia"/>
                <w:szCs w:val="24"/>
                <w:lang w:eastAsia="zh-HK"/>
              </w:rPr>
            </w:pPr>
            <w:r>
              <w:rPr>
                <w:rFonts w:ascii="新細明體" w:eastAsia="新細明體" w:hAnsi="新細明體" w:hint="eastAsia"/>
                <w:szCs w:val="24"/>
                <w:lang w:eastAsia="zh-HK"/>
              </w:rPr>
              <w:t>伍凱欣議員*</w:t>
            </w:r>
          </w:p>
        </w:tc>
        <w:tc>
          <w:tcPr>
            <w:tcW w:w="5890" w:type="dxa"/>
          </w:tcPr>
          <w:p w:rsidR="007D2D2C" w:rsidRPr="00EE7866" w:rsidRDefault="007D2D2C" w:rsidP="0079335E">
            <w:pPr>
              <w:spacing w:before="20" w:after="20"/>
              <w:jc w:val="both"/>
              <w:rPr>
                <w:rFonts w:ascii="新細明體" w:eastAsia="新細明體" w:hAnsi="新細明體" w:hint="eastAsia"/>
                <w:szCs w:val="24"/>
                <w:lang w:eastAsia="zh-HK"/>
              </w:rPr>
            </w:pPr>
          </w:p>
        </w:tc>
      </w:tr>
      <w:tr w:rsidR="00A3377E" w:rsidRPr="00EE7866" w:rsidTr="00A91108">
        <w:trPr>
          <w:trHeight w:val="395"/>
        </w:trPr>
        <w:tc>
          <w:tcPr>
            <w:tcW w:w="3572" w:type="dxa"/>
          </w:tcPr>
          <w:p w:rsidR="00A91108" w:rsidRPr="00EE7866" w:rsidRDefault="00A91108"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吳兆康議員</w:t>
            </w:r>
            <w:r w:rsidR="008E6AF8" w:rsidRPr="00EE7866">
              <w:rPr>
                <w:rFonts w:ascii="新細明體" w:eastAsia="新細明體" w:hAnsi="新細明體" w:hint="eastAsia"/>
                <w:szCs w:val="24"/>
                <w:lang w:eastAsia="zh-HK"/>
              </w:rPr>
              <w:t>*</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HK"/>
              </w:rPr>
            </w:pP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楊開永議員*</w:t>
            </w:r>
          </w:p>
        </w:tc>
        <w:tc>
          <w:tcPr>
            <w:tcW w:w="5890" w:type="dxa"/>
          </w:tcPr>
          <w:p w:rsidR="00A91108" w:rsidRPr="00EE7866" w:rsidRDefault="00A91108" w:rsidP="0079335E">
            <w:pPr>
              <w:spacing w:before="20" w:after="20"/>
              <w:jc w:val="both"/>
              <w:rPr>
                <w:rFonts w:ascii="新細明體" w:eastAsia="新細明體" w:hAnsi="新細明體" w:hint="eastAsia"/>
                <w:szCs w:val="24"/>
                <w:lang w:eastAsia="zh-HK"/>
              </w:rPr>
            </w:pP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葉永成議員, BBS, MH, JP</w:t>
            </w:r>
          </w:p>
        </w:tc>
        <w:tc>
          <w:tcPr>
            <w:tcW w:w="5890" w:type="dxa"/>
          </w:tcPr>
          <w:p w:rsidR="00A91108" w:rsidRPr="00EE7866" w:rsidRDefault="00001EAE"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(會議開始至下午</w:t>
            </w:r>
            <w:r>
              <w:rPr>
                <w:rFonts w:ascii="新細明體" w:eastAsia="新細明體" w:hAnsi="新細明體" w:hint="eastAsia"/>
                <w:szCs w:val="24"/>
                <w:lang w:eastAsia="zh-HK"/>
              </w:rPr>
              <w:t>3時正；下午5時10分至會議結束)</w:t>
            </w:r>
          </w:p>
        </w:tc>
      </w:tr>
    </w:tbl>
    <w:p w:rsidR="004D62BB" w:rsidRPr="00EE7866" w:rsidRDefault="004D62BB" w:rsidP="0079335E">
      <w:pPr>
        <w:spacing w:beforeLines="100" w:before="240" w:line="240" w:lineRule="auto"/>
        <w:ind w:leftChars="-2" w:left="-6" w:rightChars="2" w:right="6" w:firstLineChars="1" w:firstLine="3"/>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增選委員</w:t>
      </w:r>
    </w:p>
    <w:tbl>
      <w:tblPr>
        <w:tblW w:w="9569" w:type="dxa"/>
        <w:tblLook w:val="01E0" w:firstRow="1" w:lastRow="1" w:firstColumn="1" w:lastColumn="1" w:noHBand="0" w:noVBand="0"/>
      </w:tblPr>
      <w:tblGrid>
        <w:gridCol w:w="3652"/>
        <w:gridCol w:w="5917"/>
      </w:tblGrid>
      <w:tr w:rsidR="00A3377E" w:rsidRPr="00EE7866" w:rsidTr="004C7779">
        <w:trPr>
          <w:trHeight w:val="363"/>
        </w:trPr>
        <w:tc>
          <w:tcPr>
            <w:tcW w:w="3652" w:type="dxa"/>
            <w:vAlign w:val="center"/>
          </w:tcPr>
          <w:p w:rsidR="004D62BB" w:rsidRPr="00EE7866" w:rsidRDefault="001E6575" w:rsidP="0079335E">
            <w:pPr>
              <w:spacing w:before="20" w:after="20"/>
              <w:jc w:val="both"/>
              <w:rPr>
                <w:rFonts w:ascii="新細明體" w:eastAsia="新細明體" w:hAnsi="新細明體" w:hint="eastAsia"/>
                <w:szCs w:val="24"/>
                <w:lang w:eastAsia="zh-HK"/>
              </w:rPr>
            </w:pPr>
            <w:r>
              <w:rPr>
                <w:rFonts w:ascii="新細明體" w:eastAsia="新細明體" w:hAnsi="新細明體" w:hint="eastAsia"/>
                <w:szCs w:val="24"/>
                <w:lang w:eastAsia="zh-HK"/>
              </w:rPr>
              <w:t>劉天正</w:t>
            </w:r>
            <w:r w:rsidR="004D62BB" w:rsidRPr="00EE7866">
              <w:rPr>
                <w:rFonts w:ascii="新細明體" w:eastAsia="新細明體" w:hAnsi="新細明體" w:hint="eastAsia"/>
                <w:szCs w:val="24"/>
                <w:lang w:eastAsia="zh-HK"/>
              </w:rPr>
              <w:t>先生</w:t>
            </w:r>
            <w:r w:rsidR="00DD2E44" w:rsidRPr="00EE7866">
              <w:rPr>
                <w:rFonts w:ascii="新細明體" w:eastAsia="新細明體" w:hAnsi="新細明體" w:hint="eastAsia"/>
                <w:szCs w:val="24"/>
                <w:lang w:eastAsia="zh-HK"/>
              </w:rPr>
              <w:t>*</w:t>
            </w:r>
          </w:p>
        </w:tc>
        <w:tc>
          <w:tcPr>
            <w:tcW w:w="5917" w:type="dxa"/>
            <w:vAlign w:val="center"/>
          </w:tcPr>
          <w:p w:rsidR="004D62BB" w:rsidRPr="00EE7866" w:rsidRDefault="004D62BB" w:rsidP="0079335E">
            <w:pPr>
              <w:spacing w:before="20" w:after="20"/>
              <w:jc w:val="both"/>
              <w:rPr>
                <w:rFonts w:ascii="新細明體" w:eastAsia="新細明體" w:hAnsi="新細明體" w:hint="eastAsia"/>
                <w:szCs w:val="24"/>
                <w:lang w:eastAsia="zh-HK"/>
              </w:rPr>
            </w:pPr>
          </w:p>
        </w:tc>
      </w:tr>
      <w:tr w:rsidR="00F413F1" w:rsidRPr="00EE7866" w:rsidTr="00F413F1">
        <w:trPr>
          <w:trHeight w:val="363"/>
        </w:trPr>
        <w:tc>
          <w:tcPr>
            <w:tcW w:w="3652" w:type="dxa"/>
            <w:vAlign w:val="center"/>
          </w:tcPr>
          <w:p w:rsidR="00F413F1" w:rsidRPr="00EE7866" w:rsidRDefault="001E6575" w:rsidP="0079335E">
            <w:pPr>
              <w:spacing w:before="20" w:after="20"/>
              <w:jc w:val="both"/>
              <w:rPr>
                <w:rFonts w:ascii="新細明體" w:eastAsia="新細明體" w:hAnsi="新細明體" w:hint="eastAsia"/>
                <w:szCs w:val="24"/>
                <w:lang w:eastAsia="zh-HK"/>
              </w:rPr>
            </w:pPr>
            <w:r>
              <w:rPr>
                <w:rFonts w:ascii="新細明體" w:eastAsia="新細明體" w:hAnsi="新細明體" w:hint="eastAsia"/>
                <w:szCs w:val="24"/>
                <w:lang w:eastAsia="zh-HK"/>
              </w:rPr>
              <w:t>呂鴻賓</w:t>
            </w:r>
            <w:r w:rsidR="00F413F1" w:rsidRPr="00EE7866">
              <w:rPr>
                <w:rFonts w:ascii="新細明體" w:eastAsia="新細明體" w:hAnsi="新細明體" w:hint="eastAsia"/>
                <w:szCs w:val="24"/>
                <w:lang w:eastAsia="zh-HK"/>
              </w:rPr>
              <w:t>先生</w:t>
            </w:r>
            <w:r>
              <w:rPr>
                <w:rFonts w:ascii="新細明體" w:eastAsia="新細明體" w:hAnsi="新細明體" w:hint="eastAsia"/>
                <w:szCs w:val="24"/>
                <w:lang w:eastAsia="zh-HK"/>
              </w:rPr>
              <w:t>*</w:t>
            </w:r>
          </w:p>
        </w:tc>
        <w:tc>
          <w:tcPr>
            <w:tcW w:w="5917" w:type="dxa"/>
          </w:tcPr>
          <w:p w:rsidR="00F413F1" w:rsidRPr="00EE7866" w:rsidRDefault="00F413F1" w:rsidP="0079335E">
            <w:pPr>
              <w:spacing w:before="20" w:after="20"/>
              <w:jc w:val="both"/>
              <w:rPr>
                <w:rFonts w:ascii="新細明體" w:eastAsia="新細明體" w:hAnsi="新細明體" w:hint="eastAsia"/>
                <w:szCs w:val="24"/>
                <w:lang w:eastAsia="zh-HK"/>
              </w:rPr>
            </w:pPr>
          </w:p>
        </w:tc>
      </w:tr>
      <w:tr w:rsidR="00FA72F3" w:rsidRPr="00EE7866" w:rsidTr="004C7779">
        <w:trPr>
          <w:trHeight w:val="363"/>
        </w:trPr>
        <w:tc>
          <w:tcPr>
            <w:tcW w:w="3652" w:type="dxa"/>
            <w:vAlign w:val="center"/>
          </w:tcPr>
          <w:p w:rsidR="00FA72F3" w:rsidRPr="00EE7866" w:rsidRDefault="001E6575" w:rsidP="0079335E">
            <w:pPr>
              <w:spacing w:before="20" w:after="20"/>
              <w:jc w:val="both"/>
              <w:rPr>
                <w:rFonts w:ascii="新細明體" w:eastAsia="新細明體" w:hAnsi="新細明體" w:hint="eastAsia"/>
                <w:szCs w:val="24"/>
                <w:lang w:eastAsia="zh-HK"/>
              </w:rPr>
            </w:pPr>
            <w:r>
              <w:rPr>
                <w:rFonts w:ascii="新細明體" w:eastAsia="新細明體" w:hAnsi="新細明體" w:hint="eastAsia"/>
                <w:szCs w:val="24"/>
                <w:lang w:eastAsia="zh-HK"/>
              </w:rPr>
              <w:t>施永泰</w:t>
            </w:r>
            <w:r w:rsidR="00FA72F3" w:rsidRPr="00EE7866">
              <w:rPr>
                <w:rFonts w:ascii="新細明體" w:eastAsia="新細明體" w:hAnsi="新細明體" w:hint="eastAsia"/>
                <w:szCs w:val="24"/>
                <w:lang w:eastAsia="zh-HK"/>
              </w:rPr>
              <w:t>先生</w:t>
            </w:r>
            <w:r>
              <w:rPr>
                <w:rFonts w:ascii="新細明體" w:eastAsia="新細明體" w:hAnsi="新細明體" w:hint="eastAsia"/>
                <w:szCs w:val="24"/>
                <w:lang w:eastAsia="zh-HK"/>
              </w:rPr>
              <w:t>*</w:t>
            </w:r>
          </w:p>
        </w:tc>
        <w:tc>
          <w:tcPr>
            <w:tcW w:w="5917" w:type="dxa"/>
            <w:vAlign w:val="center"/>
          </w:tcPr>
          <w:p w:rsidR="00FA72F3" w:rsidRPr="00EE7866" w:rsidRDefault="00FA72F3" w:rsidP="0079335E">
            <w:pPr>
              <w:spacing w:before="20" w:after="20"/>
              <w:jc w:val="both"/>
              <w:rPr>
                <w:rFonts w:ascii="新細明體" w:eastAsia="新細明體" w:hAnsi="新細明體" w:hint="eastAsia"/>
                <w:szCs w:val="24"/>
                <w:lang w:eastAsia="zh-HK"/>
              </w:rPr>
            </w:pPr>
          </w:p>
        </w:tc>
      </w:tr>
      <w:tr w:rsidR="001E6575" w:rsidRPr="00EE7866" w:rsidTr="004C7779">
        <w:trPr>
          <w:trHeight w:val="363"/>
        </w:trPr>
        <w:tc>
          <w:tcPr>
            <w:tcW w:w="3652" w:type="dxa"/>
            <w:vAlign w:val="center"/>
          </w:tcPr>
          <w:p w:rsidR="001E6575" w:rsidRDefault="001E6575" w:rsidP="0079335E">
            <w:pPr>
              <w:spacing w:before="20" w:after="20"/>
              <w:jc w:val="both"/>
              <w:rPr>
                <w:rFonts w:ascii="新細明體" w:eastAsia="新細明體" w:hAnsi="新細明體" w:hint="eastAsia"/>
                <w:szCs w:val="24"/>
                <w:lang w:eastAsia="zh-HK"/>
              </w:rPr>
            </w:pPr>
            <w:r>
              <w:rPr>
                <w:rFonts w:ascii="新細明體" w:eastAsia="新細明體" w:hAnsi="新細明體" w:hint="eastAsia"/>
                <w:szCs w:val="24"/>
                <w:lang w:eastAsia="zh-HK"/>
              </w:rPr>
              <w:t>黃美卿女士</w:t>
            </w:r>
          </w:p>
        </w:tc>
        <w:tc>
          <w:tcPr>
            <w:tcW w:w="5917" w:type="dxa"/>
            <w:vAlign w:val="center"/>
          </w:tcPr>
          <w:p w:rsidR="001E6575" w:rsidRPr="00EE7866" w:rsidRDefault="007A4B84" w:rsidP="0079335E">
            <w:pPr>
              <w:spacing w:before="20" w:after="2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(下午2時</w:t>
            </w:r>
            <w:r>
              <w:rPr>
                <w:rFonts w:ascii="新細明體" w:eastAsia="新細明體" w:hAnsi="新細明體" w:hint="eastAsia"/>
                <w:szCs w:val="24"/>
                <w:lang w:eastAsia="zh-HK"/>
              </w:rPr>
              <w:t>37</w:t>
            </w:r>
            <w:r w:rsidRPr="00EE7866">
              <w:rPr>
                <w:rFonts w:ascii="新細明體" w:eastAsia="新細明體" w:hAnsi="新細明體" w:hint="eastAsia"/>
                <w:szCs w:val="24"/>
                <w:lang w:eastAsia="zh-HK"/>
              </w:rPr>
              <w:t>分至會議結束)</w:t>
            </w:r>
          </w:p>
        </w:tc>
      </w:tr>
    </w:tbl>
    <w:p w:rsidR="004D62BB" w:rsidRPr="00EE7866" w:rsidRDefault="004D62BB" w:rsidP="0079335E">
      <w:pPr>
        <w:pStyle w:val="2"/>
        <w:tabs>
          <w:tab w:val="center" w:pos="1260"/>
          <w:tab w:val="left" w:pos="1560"/>
        </w:tabs>
        <w:spacing w:line="240" w:lineRule="auto"/>
        <w:ind w:left="0" w:rightChars="2" w:right="6" w:firstLine="0"/>
        <w:jc w:val="both"/>
        <w:rPr>
          <w:rFonts w:hint="eastAsia"/>
          <w:spacing w:val="20"/>
          <w:lang w:eastAsia="zh-HK"/>
        </w:rPr>
      </w:pPr>
    </w:p>
    <w:p w:rsidR="00A91108" w:rsidRPr="00EE7866" w:rsidRDefault="00A91108" w:rsidP="0079335E">
      <w:pPr>
        <w:pStyle w:val="2"/>
        <w:tabs>
          <w:tab w:val="center" w:pos="1260"/>
          <w:tab w:val="left" w:pos="1560"/>
        </w:tabs>
        <w:spacing w:line="240" w:lineRule="auto"/>
        <w:ind w:left="0" w:rightChars="2" w:right="6" w:firstLine="0"/>
        <w:jc w:val="both"/>
        <w:rPr>
          <w:rFonts w:hint="eastAsia"/>
          <w:spacing w:val="20"/>
          <w:lang w:eastAsia="zh-HK"/>
        </w:rPr>
      </w:pPr>
      <w:proofErr w:type="gramStart"/>
      <w:r w:rsidRPr="00EE7866">
        <w:rPr>
          <w:rFonts w:hint="eastAsia"/>
          <w:spacing w:val="20"/>
          <w:lang w:eastAsia="zh-HK"/>
        </w:rPr>
        <w:t>註</w:t>
      </w:r>
      <w:proofErr w:type="gramEnd"/>
      <w:r w:rsidRPr="00EE7866">
        <w:rPr>
          <w:rFonts w:hint="eastAsia"/>
          <w:spacing w:val="20"/>
          <w:lang w:eastAsia="zh-HK"/>
        </w:rPr>
        <w:t>： *</w:t>
      </w:r>
      <w:r w:rsidRPr="00EE7866">
        <w:rPr>
          <w:rFonts w:hint="eastAsia"/>
          <w:spacing w:val="20"/>
          <w:lang w:eastAsia="zh-HK"/>
        </w:rPr>
        <w:tab/>
        <w:t xml:space="preserve">  出席整個會議的委員</w:t>
      </w:r>
    </w:p>
    <w:p w:rsidR="00844BB8" w:rsidRDefault="00A91108" w:rsidP="00CA15F7">
      <w:pPr>
        <w:pStyle w:val="2"/>
        <w:tabs>
          <w:tab w:val="center" w:pos="1260"/>
          <w:tab w:val="left" w:pos="1560"/>
        </w:tabs>
        <w:spacing w:line="240" w:lineRule="auto"/>
        <w:ind w:left="0" w:rightChars="2" w:right="6" w:firstLine="0"/>
        <w:jc w:val="both"/>
        <w:rPr>
          <w:rFonts w:hint="eastAsia"/>
          <w:spacing w:val="20"/>
          <w:lang w:eastAsia="zh-HK"/>
        </w:rPr>
      </w:pPr>
      <w:r w:rsidRPr="00EE7866">
        <w:rPr>
          <w:rFonts w:hint="eastAsia"/>
          <w:spacing w:val="20"/>
          <w:lang w:eastAsia="zh-HK"/>
        </w:rPr>
        <w:t>( )</w:t>
      </w:r>
      <w:r w:rsidRPr="00EE7866">
        <w:rPr>
          <w:rFonts w:hint="eastAsia"/>
          <w:spacing w:val="20"/>
          <w:lang w:eastAsia="zh-HK"/>
        </w:rPr>
        <w:tab/>
        <w:t xml:space="preserve"> 出席會議時間</w:t>
      </w:r>
    </w:p>
    <w:p w:rsidR="00CA15F7" w:rsidRDefault="00CA15F7" w:rsidP="00CA15F7">
      <w:pPr>
        <w:pStyle w:val="2"/>
        <w:tabs>
          <w:tab w:val="center" w:pos="1260"/>
          <w:tab w:val="left" w:pos="1560"/>
        </w:tabs>
        <w:spacing w:line="240" w:lineRule="auto"/>
        <w:ind w:left="0" w:rightChars="2" w:right="6" w:firstLine="0"/>
        <w:jc w:val="both"/>
        <w:rPr>
          <w:rFonts w:hint="eastAsia"/>
          <w:lang w:eastAsia="zh-HK"/>
        </w:rPr>
      </w:pPr>
    </w:p>
    <w:p w:rsidR="00CA15F7" w:rsidRPr="00EE7866" w:rsidRDefault="00CA15F7" w:rsidP="00CA15F7">
      <w:pPr>
        <w:pStyle w:val="2"/>
        <w:tabs>
          <w:tab w:val="center" w:pos="1260"/>
          <w:tab w:val="left" w:pos="1560"/>
        </w:tabs>
        <w:spacing w:line="240" w:lineRule="auto"/>
        <w:ind w:left="0" w:rightChars="2" w:right="6" w:firstLine="0"/>
        <w:jc w:val="both"/>
        <w:rPr>
          <w:rFonts w:hint="eastAsia"/>
          <w:lang w:eastAsia="zh-HK"/>
        </w:rPr>
      </w:pPr>
    </w:p>
    <w:p w:rsidR="00CD1DF9" w:rsidRPr="00EE7866" w:rsidRDefault="00A91108" w:rsidP="0079335E">
      <w:pPr>
        <w:spacing w:line="240" w:lineRule="auto"/>
        <w:ind w:rightChars="2" w:right="6"/>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嘉賓</w:t>
      </w:r>
    </w:p>
    <w:p w:rsidR="00252475" w:rsidRPr="00EE7866" w:rsidRDefault="00252475" w:rsidP="0079335E">
      <w:pPr>
        <w:spacing w:line="240" w:lineRule="auto"/>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第</w:t>
      </w:r>
      <w:r w:rsidR="00393C33" w:rsidRPr="00EE7866">
        <w:rPr>
          <w:rFonts w:ascii="新細明體" w:eastAsia="新細明體" w:hAnsi="新細明體" w:hint="eastAsia"/>
          <w:szCs w:val="24"/>
          <w:u w:val="single"/>
          <w:lang w:eastAsia="zh-HK"/>
        </w:rPr>
        <w:t>7</w:t>
      </w:r>
      <w:r w:rsidRPr="00EE7866">
        <w:rPr>
          <w:rFonts w:ascii="新細明體" w:eastAsia="新細明體" w:hAnsi="新細明體" w:hint="eastAsia"/>
          <w:szCs w:val="24"/>
          <w:u w:val="single"/>
          <w:lang w:eastAsia="zh-HK"/>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1D019C" w:rsidRPr="00EE7866" w:rsidTr="00844ED2">
        <w:trPr>
          <w:trHeight w:val="330"/>
        </w:trPr>
        <w:tc>
          <w:tcPr>
            <w:tcW w:w="2155" w:type="dxa"/>
            <w:noWrap/>
          </w:tcPr>
          <w:p w:rsidR="001D019C" w:rsidRPr="001D019C" w:rsidRDefault="001D019C" w:rsidP="001D019C">
            <w:pPr>
              <w:rPr>
                <w:rFonts w:ascii="新細明體" w:eastAsia="新細明體" w:hAnsi="新細明體" w:hint="eastAsia"/>
                <w:lang w:eastAsia="zh-HK"/>
              </w:rPr>
            </w:pPr>
            <w:proofErr w:type="gramStart"/>
            <w:r w:rsidRPr="001D019C">
              <w:rPr>
                <w:rFonts w:ascii="新細明體" w:eastAsia="新細明體" w:hAnsi="新細明體" w:cs="微軟正黑體" w:hint="eastAsia"/>
                <w:lang w:eastAsia="zh-HK"/>
              </w:rPr>
              <w:t>黃何詠詩</w:t>
            </w:r>
            <w:proofErr w:type="gramEnd"/>
            <w:r w:rsidRPr="001D019C">
              <w:rPr>
                <w:rFonts w:ascii="新細明體" w:eastAsia="新細明體" w:hAnsi="新細明體" w:cs="微軟正黑體" w:hint="eastAsia"/>
                <w:lang w:eastAsia="zh-HK"/>
              </w:rPr>
              <w:t>女士</w:t>
            </w:r>
            <w:r w:rsidRPr="001D019C">
              <w:rPr>
                <w:rFonts w:ascii="新細明體" w:eastAsia="新細明體" w:hAnsi="新細明體" w:hint="eastAsia"/>
                <w:lang w:eastAsia="zh-HK"/>
              </w:rPr>
              <w:t>, JP</w:t>
            </w:r>
          </w:p>
        </w:tc>
        <w:tc>
          <w:tcPr>
            <w:tcW w:w="3543" w:type="dxa"/>
          </w:tcPr>
          <w:p w:rsidR="001D019C" w:rsidRPr="001D019C" w:rsidRDefault="001D019C" w:rsidP="001D019C">
            <w:pPr>
              <w:rPr>
                <w:rFonts w:ascii="新細明體" w:eastAsia="新細明體" w:hAnsi="新細明體" w:hint="eastAsia"/>
                <w:lang w:eastAsia="zh-HK"/>
              </w:rPr>
            </w:pPr>
            <w:r w:rsidRPr="001D019C">
              <w:rPr>
                <w:rFonts w:ascii="新細明體" w:eastAsia="新細明體" w:hAnsi="新細明體" w:cs="微軟正黑體" w:hint="eastAsia"/>
                <w:lang w:eastAsia="zh-HK"/>
              </w:rPr>
              <w:t>中西區民政事務處</w:t>
            </w:r>
          </w:p>
        </w:tc>
        <w:tc>
          <w:tcPr>
            <w:tcW w:w="3810" w:type="dxa"/>
          </w:tcPr>
          <w:p w:rsidR="001D019C" w:rsidRPr="001D019C" w:rsidRDefault="001D019C" w:rsidP="001D019C">
            <w:pPr>
              <w:rPr>
                <w:rFonts w:ascii="新細明體" w:eastAsia="新細明體" w:hAnsi="新細明體" w:hint="eastAsia"/>
                <w:lang w:eastAsia="zh-HK"/>
              </w:rPr>
            </w:pPr>
            <w:r w:rsidRPr="001D019C">
              <w:rPr>
                <w:rFonts w:ascii="新細明體" w:eastAsia="新細明體" w:hAnsi="新細明體" w:cs="微軟正黑體" w:hint="eastAsia"/>
                <w:lang w:eastAsia="zh-HK"/>
              </w:rPr>
              <w:t>民政事務專員</w:t>
            </w:r>
          </w:p>
        </w:tc>
      </w:tr>
      <w:tr w:rsidR="001D019C" w:rsidRPr="00EE7866" w:rsidTr="00844ED2">
        <w:trPr>
          <w:trHeight w:val="330"/>
        </w:trPr>
        <w:tc>
          <w:tcPr>
            <w:tcW w:w="2155" w:type="dxa"/>
            <w:noWrap/>
          </w:tcPr>
          <w:p w:rsidR="001D019C" w:rsidRPr="001D019C" w:rsidRDefault="001D019C" w:rsidP="001D019C">
            <w:pPr>
              <w:rPr>
                <w:rFonts w:ascii="新細明體" w:eastAsia="新細明體" w:hAnsi="新細明體" w:hint="eastAsia"/>
                <w:lang w:eastAsia="zh-HK"/>
              </w:rPr>
            </w:pPr>
            <w:r w:rsidRPr="001D019C">
              <w:rPr>
                <w:rFonts w:ascii="新細明體" w:eastAsia="新細明體" w:hAnsi="新細明體" w:cs="微軟正黑體" w:hint="eastAsia"/>
                <w:lang w:eastAsia="zh-HK"/>
              </w:rPr>
              <w:t>王雪兒女士</w:t>
            </w:r>
          </w:p>
        </w:tc>
        <w:tc>
          <w:tcPr>
            <w:tcW w:w="3543" w:type="dxa"/>
          </w:tcPr>
          <w:p w:rsidR="001D019C" w:rsidRPr="001D019C" w:rsidRDefault="001D019C" w:rsidP="001D019C">
            <w:pPr>
              <w:rPr>
                <w:rFonts w:ascii="新細明體" w:eastAsia="新細明體" w:hAnsi="新細明體" w:hint="eastAsia"/>
                <w:lang w:eastAsia="zh-HK"/>
              </w:rPr>
            </w:pPr>
            <w:r w:rsidRPr="001D019C">
              <w:rPr>
                <w:rFonts w:ascii="新細明體" w:eastAsia="新細明體" w:hAnsi="新細明體" w:cs="微軟正黑體" w:hint="eastAsia"/>
                <w:lang w:eastAsia="zh-HK"/>
              </w:rPr>
              <w:t>中西區民政事務處</w:t>
            </w:r>
          </w:p>
        </w:tc>
        <w:tc>
          <w:tcPr>
            <w:tcW w:w="3810" w:type="dxa"/>
          </w:tcPr>
          <w:p w:rsidR="001D019C" w:rsidRPr="001D019C" w:rsidRDefault="001D019C" w:rsidP="001D019C">
            <w:pPr>
              <w:rPr>
                <w:rFonts w:ascii="新細明體" w:eastAsia="新細明體" w:hAnsi="新細明體" w:hint="eastAsia"/>
                <w:lang w:eastAsia="zh-HK"/>
              </w:rPr>
            </w:pPr>
            <w:r w:rsidRPr="001D019C">
              <w:rPr>
                <w:rFonts w:ascii="新細明體" w:eastAsia="新細明體" w:hAnsi="新細明體" w:cs="微軟正黑體" w:hint="eastAsia"/>
                <w:lang w:eastAsia="zh-HK"/>
              </w:rPr>
              <w:t>民政事務助理專員</w:t>
            </w:r>
          </w:p>
        </w:tc>
      </w:tr>
    </w:tbl>
    <w:p w:rsidR="006D21C5" w:rsidRPr="00EE7866" w:rsidRDefault="006D21C5" w:rsidP="0079335E">
      <w:pPr>
        <w:spacing w:line="240" w:lineRule="auto"/>
        <w:jc w:val="both"/>
        <w:rPr>
          <w:rFonts w:ascii="新細明體" w:eastAsia="新細明體" w:hAnsi="新細明體" w:hint="eastAsia"/>
          <w:szCs w:val="24"/>
          <w:u w:val="single"/>
          <w:lang w:eastAsia="zh-HK"/>
        </w:rPr>
      </w:pPr>
    </w:p>
    <w:p w:rsidR="00315B65" w:rsidRPr="00EE7866" w:rsidRDefault="00315B65" w:rsidP="0079335E">
      <w:pPr>
        <w:spacing w:line="240" w:lineRule="auto"/>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第</w:t>
      </w:r>
      <w:r w:rsidR="00393C33" w:rsidRPr="00EE7866">
        <w:rPr>
          <w:rFonts w:ascii="新細明體" w:eastAsia="新細明體" w:hAnsi="新細明體" w:hint="eastAsia"/>
          <w:szCs w:val="24"/>
          <w:u w:val="single"/>
          <w:lang w:eastAsia="zh-HK"/>
        </w:rPr>
        <w:t>8</w:t>
      </w:r>
      <w:r w:rsidRPr="00EE7866">
        <w:rPr>
          <w:rFonts w:ascii="新細明體" w:eastAsia="新細明體" w:hAnsi="新細明體" w:hint="eastAsia"/>
          <w:szCs w:val="24"/>
          <w:u w:val="single"/>
          <w:lang w:eastAsia="zh-HK"/>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1D019C" w:rsidRPr="00EE7866" w:rsidTr="00B165D0">
        <w:trPr>
          <w:trHeight w:val="330"/>
        </w:trPr>
        <w:tc>
          <w:tcPr>
            <w:tcW w:w="2155" w:type="dxa"/>
            <w:shd w:val="clear" w:color="auto" w:fill="auto"/>
            <w:noWrap/>
            <w:vAlign w:val="center"/>
            <w:hideMark/>
          </w:tcPr>
          <w:p w:rsidR="001D019C" w:rsidRPr="00FC5AC6" w:rsidRDefault="001D019C" w:rsidP="001D019C">
            <w:pPr>
              <w:autoSpaceDE w:val="0"/>
              <w:autoSpaceDN w:val="0"/>
              <w:spacing w:line="240" w:lineRule="auto"/>
              <w:textAlignment w:val="auto"/>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梁彥文先生</w:t>
            </w:r>
          </w:p>
        </w:tc>
        <w:tc>
          <w:tcPr>
            <w:tcW w:w="3543" w:type="dxa"/>
            <w:shd w:val="clear" w:color="auto" w:fill="auto"/>
            <w:vAlign w:val="center"/>
            <w:hideMark/>
          </w:tcPr>
          <w:p w:rsidR="001D019C" w:rsidRPr="00FC5AC6" w:rsidRDefault="001D019C" w:rsidP="001D019C">
            <w:pPr>
              <w:autoSpaceDE w:val="0"/>
              <w:autoSpaceDN w:val="0"/>
              <w:spacing w:line="240" w:lineRule="auto"/>
              <w:textAlignment w:val="auto"/>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香港警務處</w:t>
            </w:r>
          </w:p>
        </w:tc>
        <w:tc>
          <w:tcPr>
            <w:tcW w:w="3810" w:type="dxa"/>
            <w:shd w:val="clear" w:color="auto" w:fill="auto"/>
            <w:vAlign w:val="center"/>
            <w:hideMark/>
          </w:tcPr>
          <w:p w:rsidR="001D019C" w:rsidRPr="00FC5AC6" w:rsidRDefault="001D019C" w:rsidP="001D019C">
            <w:pPr>
              <w:autoSpaceDE w:val="0"/>
              <w:autoSpaceDN w:val="0"/>
              <w:spacing w:line="240" w:lineRule="auto"/>
              <w:textAlignment w:val="auto"/>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中區</w:t>
            </w:r>
            <w:proofErr w:type="gramStart"/>
            <w:r w:rsidRPr="00FC5AC6">
              <w:rPr>
                <w:rFonts w:ascii="新細明體" w:eastAsia="新細明體" w:hAnsi="新細明體" w:hint="eastAsia"/>
                <w:color w:val="000000"/>
                <w:szCs w:val="24"/>
                <w:lang w:eastAsia="zh-HK"/>
              </w:rPr>
              <w:t>警區警民</w:t>
            </w:r>
            <w:proofErr w:type="gramEnd"/>
            <w:r w:rsidRPr="00FC5AC6">
              <w:rPr>
                <w:rFonts w:ascii="新細明體" w:eastAsia="新細明體" w:hAnsi="新細明體" w:hint="eastAsia"/>
                <w:color w:val="000000"/>
                <w:szCs w:val="24"/>
                <w:lang w:eastAsia="zh-HK"/>
              </w:rPr>
              <w:t>關係主任</w:t>
            </w:r>
          </w:p>
        </w:tc>
      </w:tr>
      <w:tr w:rsidR="001D019C" w:rsidRPr="00EE7866" w:rsidTr="00B165D0">
        <w:trPr>
          <w:trHeight w:val="330"/>
        </w:trPr>
        <w:tc>
          <w:tcPr>
            <w:tcW w:w="2155" w:type="dxa"/>
            <w:shd w:val="clear" w:color="auto" w:fill="auto"/>
            <w:noWrap/>
            <w:vAlign w:val="center"/>
          </w:tcPr>
          <w:p w:rsidR="001D019C" w:rsidRPr="00FC5AC6" w:rsidRDefault="001D019C" w:rsidP="001D019C">
            <w:pPr>
              <w:autoSpaceDE w:val="0"/>
              <w:autoSpaceDN w:val="0"/>
              <w:spacing w:line="240" w:lineRule="auto"/>
              <w:jc w:val="both"/>
              <w:textAlignment w:val="auto"/>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陳鎮坪先生</w:t>
            </w:r>
          </w:p>
        </w:tc>
        <w:tc>
          <w:tcPr>
            <w:tcW w:w="3543" w:type="dxa"/>
            <w:shd w:val="clear" w:color="auto" w:fill="auto"/>
            <w:vAlign w:val="center"/>
          </w:tcPr>
          <w:p w:rsidR="001D019C" w:rsidRPr="00FC5AC6" w:rsidRDefault="001D019C" w:rsidP="001D019C">
            <w:pPr>
              <w:jc w:val="both"/>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香港警務處</w:t>
            </w:r>
          </w:p>
        </w:tc>
        <w:tc>
          <w:tcPr>
            <w:tcW w:w="3810" w:type="dxa"/>
            <w:shd w:val="clear" w:color="auto" w:fill="auto"/>
            <w:vAlign w:val="center"/>
          </w:tcPr>
          <w:p w:rsidR="001D019C" w:rsidRPr="00FC5AC6" w:rsidRDefault="001D019C" w:rsidP="001D019C">
            <w:pPr>
              <w:jc w:val="both"/>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中區警區社區聯絡主任</w:t>
            </w:r>
          </w:p>
        </w:tc>
      </w:tr>
      <w:tr w:rsidR="001D019C" w:rsidRPr="00EE7866" w:rsidTr="00B165D0">
        <w:trPr>
          <w:trHeight w:val="330"/>
        </w:trPr>
        <w:tc>
          <w:tcPr>
            <w:tcW w:w="2155" w:type="dxa"/>
            <w:shd w:val="clear" w:color="auto" w:fill="auto"/>
            <w:noWrap/>
            <w:vAlign w:val="center"/>
          </w:tcPr>
          <w:p w:rsidR="001D019C" w:rsidRPr="00FC5AC6" w:rsidRDefault="001D019C" w:rsidP="001D019C">
            <w:pPr>
              <w:jc w:val="both"/>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霍煒兒女士</w:t>
            </w:r>
          </w:p>
        </w:tc>
        <w:tc>
          <w:tcPr>
            <w:tcW w:w="3543" w:type="dxa"/>
            <w:shd w:val="clear" w:color="auto" w:fill="auto"/>
            <w:vAlign w:val="center"/>
          </w:tcPr>
          <w:p w:rsidR="001D019C" w:rsidRPr="00FC5AC6" w:rsidRDefault="001D019C" w:rsidP="001D019C">
            <w:pPr>
              <w:jc w:val="both"/>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中西區民政事務處</w:t>
            </w:r>
          </w:p>
        </w:tc>
        <w:tc>
          <w:tcPr>
            <w:tcW w:w="3810" w:type="dxa"/>
            <w:shd w:val="clear" w:color="auto" w:fill="auto"/>
            <w:vAlign w:val="center"/>
          </w:tcPr>
          <w:p w:rsidR="001D019C" w:rsidRPr="00FC5AC6" w:rsidRDefault="001D019C" w:rsidP="001D019C">
            <w:pPr>
              <w:jc w:val="both"/>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高級聯絡主任 (大廈管理)2</w:t>
            </w:r>
          </w:p>
        </w:tc>
      </w:tr>
      <w:tr w:rsidR="001D019C" w:rsidRPr="00EE7866" w:rsidTr="00B165D0">
        <w:trPr>
          <w:trHeight w:val="330"/>
        </w:trPr>
        <w:tc>
          <w:tcPr>
            <w:tcW w:w="2155" w:type="dxa"/>
            <w:shd w:val="clear" w:color="auto" w:fill="auto"/>
            <w:noWrap/>
            <w:vAlign w:val="center"/>
          </w:tcPr>
          <w:p w:rsidR="001D019C" w:rsidRPr="00FC5AC6" w:rsidRDefault="001D019C" w:rsidP="001D019C">
            <w:pPr>
              <w:jc w:val="both"/>
              <w:rPr>
                <w:rFonts w:ascii="新細明體" w:eastAsia="新細明體" w:hAnsi="新細明體" w:hint="eastAsia"/>
                <w:color w:val="000000"/>
                <w:szCs w:val="24"/>
                <w:lang w:eastAsia="zh-HK"/>
              </w:rPr>
            </w:pPr>
            <w:r w:rsidRPr="00410E1A">
              <w:rPr>
                <w:rFonts w:ascii="新細明體" w:eastAsia="新細明體" w:hAnsi="新細明體" w:hint="eastAsia"/>
                <w:color w:val="000000"/>
                <w:szCs w:val="24"/>
                <w:lang w:eastAsia="zh-HK"/>
              </w:rPr>
              <w:t>伍月梅女士</w:t>
            </w:r>
          </w:p>
        </w:tc>
        <w:tc>
          <w:tcPr>
            <w:tcW w:w="3543" w:type="dxa"/>
            <w:shd w:val="clear" w:color="auto" w:fill="auto"/>
            <w:vAlign w:val="center"/>
          </w:tcPr>
          <w:p w:rsidR="001D019C" w:rsidRPr="00FC5AC6" w:rsidRDefault="001D019C" w:rsidP="001D019C">
            <w:pPr>
              <w:jc w:val="both"/>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中西區民政事務處</w:t>
            </w:r>
          </w:p>
        </w:tc>
        <w:tc>
          <w:tcPr>
            <w:tcW w:w="3810" w:type="dxa"/>
            <w:shd w:val="clear" w:color="auto" w:fill="auto"/>
            <w:vAlign w:val="center"/>
          </w:tcPr>
          <w:p w:rsidR="001D019C" w:rsidRPr="00FC5AC6" w:rsidRDefault="001D019C" w:rsidP="001D019C">
            <w:pPr>
              <w:jc w:val="both"/>
              <w:rPr>
                <w:rFonts w:ascii="新細明體" w:eastAsia="新細明體" w:hAnsi="新細明體" w:hint="eastAsia"/>
                <w:color w:val="000000"/>
                <w:szCs w:val="24"/>
                <w:lang w:eastAsia="zh-HK"/>
              </w:rPr>
            </w:pPr>
            <w:r w:rsidRPr="00410E1A">
              <w:rPr>
                <w:rFonts w:ascii="新細明體" w:eastAsia="新細明體" w:hAnsi="新細明體" w:hint="eastAsia"/>
                <w:color w:val="000000"/>
                <w:szCs w:val="24"/>
                <w:lang w:eastAsia="zh-HK"/>
              </w:rPr>
              <w:t>聯絡主任主管 (大廈管理)2</w:t>
            </w:r>
          </w:p>
        </w:tc>
      </w:tr>
    </w:tbl>
    <w:p w:rsidR="006D21C5" w:rsidRPr="00EE7866" w:rsidRDefault="006D21C5" w:rsidP="0079335E">
      <w:pPr>
        <w:spacing w:line="240" w:lineRule="auto"/>
        <w:jc w:val="both"/>
        <w:rPr>
          <w:rFonts w:ascii="新細明體" w:eastAsia="新細明體" w:hAnsi="新細明體" w:hint="eastAsia"/>
          <w:szCs w:val="24"/>
          <w:u w:val="single"/>
          <w:lang w:eastAsia="zh-HK"/>
        </w:rPr>
      </w:pPr>
    </w:p>
    <w:p w:rsidR="003F45E0" w:rsidRPr="00EE7866" w:rsidRDefault="003F45E0" w:rsidP="0079335E">
      <w:pPr>
        <w:spacing w:line="240" w:lineRule="auto"/>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第</w:t>
      </w:r>
      <w:r w:rsidR="00393C33" w:rsidRPr="00EE7866">
        <w:rPr>
          <w:rFonts w:ascii="新細明體" w:eastAsia="新細明體" w:hAnsi="新細明體" w:hint="eastAsia"/>
          <w:szCs w:val="24"/>
          <w:u w:val="single"/>
          <w:lang w:eastAsia="zh-HK"/>
        </w:rPr>
        <w:t>9</w:t>
      </w:r>
      <w:r w:rsidRPr="00EE7866">
        <w:rPr>
          <w:rFonts w:ascii="新細明體" w:eastAsia="新細明體" w:hAnsi="新細明體" w:hint="eastAsia"/>
          <w:szCs w:val="24"/>
          <w:u w:val="single"/>
          <w:lang w:eastAsia="zh-HK"/>
        </w:rPr>
        <w:t>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1D019C" w:rsidRPr="00FC5AC6" w:rsidTr="001D019C">
        <w:trPr>
          <w:trHeight w:val="330"/>
        </w:trPr>
        <w:tc>
          <w:tcPr>
            <w:tcW w:w="2155" w:type="dxa"/>
            <w:shd w:val="clear" w:color="auto" w:fill="auto"/>
            <w:noWrap/>
          </w:tcPr>
          <w:p w:rsidR="001D019C" w:rsidRPr="001D019C" w:rsidRDefault="001D019C" w:rsidP="00B165D0">
            <w:pPr>
              <w:jc w:val="both"/>
              <w:rPr>
                <w:rFonts w:ascii="新細明體" w:eastAsia="新細明體" w:hAnsi="新細明體" w:hint="eastAsia"/>
                <w:lang w:eastAsia="zh-HK"/>
              </w:rPr>
            </w:pPr>
            <w:r w:rsidRPr="001D019C">
              <w:rPr>
                <w:rFonts w:ascii="新細明體" w:eastAsia="新細明體" w:hAnsi="新細明體" w:hint="eastAsia"/>
                <w:lang w:eastAsia="zh-HK"/>
              </w:rPr>
              <w:t>陳澤榮先生</w:t>
            </w:r>
          </w:p>
        </w:tc>
        <w:tc>
          <w:tcPr>
            <w:tcW w:w="3543" w:type="dxa"/>
            <w:shd w:val="clear" w:color="auto" w:fill="auto"/>
          </w:tcPr>
          <w:p w:rsidR="001D019C" w:rsidRPr="001D019C" w:rsidRDefault="001D019C" w:rsidP="00B165D0">
            <w:pPr>
              <w:jc w:val="both"/>
              <w:rPr>
                <w:rFonts w:ascii="新細明體" w:eastAsia="新細明體" w:hAnsi="新細明體" w:hint="eastAsia"/>
                <w:lang w:eastAsia="zh-HK"/>
              </w:rPr>
            </w:pPr>
            <w:r w:rsidRPr="001D019C">
              <w:rPr>
                <w:rFonts w:ascii="新細明體" w:eastAsia="新細明體" w:hAnsi="新細明體" w:hint="eastAsia"/>
                <w:lang w:eastAsia="zh-HK"/>
              </w:rPr>
              <w:t>路政署</w:t>
            </w:r>
          </w:p>
        </w:tc>
        <w:tc>
          <w:tcPr>
            <w:tcW w:w="3969" w:type="dxa"/>
            <w:shd w:val="clear" w:color="auto" w:fill="auto"/>
          </w:tcPr>
          <w:p w:rsidR="001D019C" w:rsidRPr="001D019C" w:rsidRDefault="001D019C" w:rsidP="00B165D0">
            <w:pPr>
              <w:jc w:val="both"/>
              <w:rPr>
                <w:rFonts w:ascii="新細明體" w:eastAsia="新細明體" w:hAnsi="新細明體" w:hint="eastAsia"/>
                <w:lang w:eastAsia="zh-HK"/>
              </w:rPr>
            </w:pPr>
            <w:r w:rsidRPr="001D019C">
              <w:rPr>
                <w:rFonts w:ascii="新細明體" w:eastAsia="新細明體" w:hAnsi="新細明體" w:hint="eastAsia"/>
                <w:lang w:eastAsia="zh-HK"/>
              </w:rPr>
              <w:t>區域工程師/西區</w:t>
            </w:r>
          </w:p>
        </w:tc>
      </w:tr>
      <w:tr w:rsidR="001D019C" w:rsidRPr="00FC5AC6" w:rsidTr="001D019C">
        <w:trPr>
          <w:trHeight w:val="330"/>
        </w:trPr>
        <w:tc>
          <w:tcPr>
            <w:tcW w:w="2155" w:type="dxa"/>
            <w:shd w:val="clear" w:color="auto" w:fill="auto"/>
            <w:noWrap/>
          </w:tcPr>
          <w:p w:rsidR="001D019C" w:rsidRPr="001D019C" w:rsidRDefault="001D019C" w:rsidP="00B165D0">
            <w:pPr>
              <w:jc w:val="both"/>
              <w:rPr>
                <w:rFonts w:ascii="新細明體" w:eastAsia="新細明體" w:hAnsi="新細明體" w:hint="eastAsia"/>
                <w:lang w:eastAsia="zh-HK"/>
              </w:rPr>
            </w:pPr>
            <w:r w:rsidRPr="001D019C">
              <w:rPr>
                <w:rFonts w:ascii="新細明體" w:eastAsia="新細明體" w:hAnsi="新細明體" w:hint="eastAsia"/>
                <w:lang w:eastAsia="zh-HK"/>
              </w:rPr>
              <w:t>陳妙玲女士</w:t>
            </w:r>
          </w:p>
        </w:tc>
        <w:tc>
          <w:tcPr>
            <w:tcW w:w="3543" w:type="dxa"/>
            <w:shd w:val="clear" w:color="auto" w:fill="auto"/>
          </w:tcPr>
          <w:p w:rsidR="001D019C" w:rsidRPr="001D019C" w:rsidRDefault="001D019C" w:rsidP="00B165D0">
            <w:pPr>
              <w:jc w:val="both"/>
              <w:rPr>
                <w:rFonts w:ascii="新細明體" w:eastAsia="新細明體" w:hAnsi="新細明體" w:hint="eastAsia"/>
                <w:lang w:eastAsia="zh-HK"/>
              </w:rPr>
            </w:pPr>
            <w:r w:rsidRPr="001D019C">
              <w:rPr>
                <w:rFonts w:ascii="新細明體" w:eastAsia="新細明體" w:hAnsi="新細明體" w:hint="eastAsia"/>
                <w:lang w:eastAsia="zh-HK"/>
              </w:rPr>
              <w:t>康樂及文化事務署</w:t>
            </w:r>
          </w:p>
        </w:tc>
        <w:tc>
          <w:tcPr>
            <w:tcW w:w="3969" w:type="dxa"/>
            <w:shd w:val="clear" w:color="auto" w:fill="auto"/>
          </w:tcPr>
          <w:p w:rsidR="001D019C" w:rsidRPr="001D019C" w:rsidRDefault="001D019C" w:rsidP="00B165D0">
            <w:pPr>
              <w:jc w:val="both"/>
              <w:rPr>
                <w:rFonts w:ascii="新細明體" w:eastAsia="新細明體" w:hAnsi="新細明體" w:hint="eastAsia"/>
                <w:lang w:eastAsia="zh-HK"/>
              </w:rPr>
            </w:pPr>
            <w:r w:rsidRPr="001D019C">
              <w:rPr>
                <w:rFonts w:ascii="新細明體" w:eastAsia="新細明體" w:hAnsi="新細明體" w:hint="eastAsia"/>
                <w:lang w:eastAsia="zh-HK"/>
              </w:rPr>
              <w:t>中西區副康樂事務經理(2)</w:t>
            </w:r>
          </w:p>
        </w:tc>
      </w:tr>
    </w:tbl>
    <w:p w:rsidR="006D21C5" w:rsidRPr="00EE7866" w:rsidRDefault="006D21C5" w:rsidP="0079335E">
      <w:pPr>
        <w:spacing w:line="240" w:lineRule="auto"/>
        <w:jc w:val="both"/>
        <w:rPr>
          <w:rFonts w:ascii="新細明體" w:eastAsia="新細明體" w:hAnsi="新細明體" w:hint="eastAsia"/>
          <w:szCs w:val="24"/>
          <w:u w:val="single"/>
          <w:lang w:eastAsia="zh-HK"/>
        </w:rPr>
      </w:pPr>
    </w:p>
    <w:p w:rsidR="000636FA" w:rsidRPr="00EE7866" w:rsidRDefault="006E6612" w:rsidP="0079335E">
      <w:pPr>
        <w:spacing w:line="240" w:lineRule="auto"/>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第</w:t>
      </w:r>
      <w:r w:rsidR="00393C33" w:rsidRPr="00EE7866">
        <w:rPr>
          <w:rFonts w:ascii="新細明體" w:eastAsia="新細明體" w:hAnsi="新細明體" w:hint="eastAsia"/>
          <w:szCs w:val="24"/>
          <w:u w:val="single"/>
          <w:lang w:eastAsia="zh-HK"/>
        </w:rPr>
        <w:t>10</w:t>
      </w:r>
      <w:r w:rsidRPr="00EE7866">
        <w:rPr>
          <w:rFonts w:ascii="新細明體" w:eastAsia="新細明體" w:hAnsi="新細明體" w:hint="eastAsia"/>
          <w:szCs w:val="24"/>
          <w:u w:val="single"/>
          <w:lang w:eastAsia="zh-HK"/>
        </w:rPr>
        <w:t>項</w:t>
      </w:r>
    </w:p>
    <w:tbl>
      <w:tblPr>
        <w:tblW w:w="9508" w:type="dxa"/>
        <w:tblCellMar>
          <w:left w:w="28" w:type="dxa"/>
          <w:right w:w="28" w:type="dxa"/>
        </w:tblCellMar>
        <w:tblLook w:val="04A0" w:firstRow="1" w:lastRow="0" w:firstColumn="1" w:lastColumn="0" w:noHBand="0" w:noVBand="1"/>
      </w:tblPr>
      <w:tblGrid>
        <w:gridCol w:w="2155"/>
        <w:gridCol w:w="3543"/>
        <w:gridCol w:w="3810"/>
      </w:tblGrid>
      <w:tr w:rsidR="001D019C" w:rsidRPr="00EE7866" w:rsidTr="00B165D0">
        <w:trPr>
          <w:trHeight w:val="330"/>
        </w:trPr>
        <w:tc>
          <w:tcPr>
            <w:tcW w:w="2155" w:type="dxa"/>
            <w:shd w:val="clear" w:color="auto" w:fill="auto"/>
            <w:noWrap/>
            <w:vAlign w:val="center"/>
            <w:hideMark/>
          </w:tcPr>
          <w:p w:rsidR="001D019C" w:rsidRPr="00FC5AC6" w:rsidRDefault="001D019C" w:rsidP="001D019C">
            <w:pPr>
              <w:autoSpaceDE w:val="0"/>
              <w:autoSpaceDN w:val="0"/>
              <w:spacing w:line="240" w:lineRule="auto"/>
              <w:textAlignment w:val="auto"/>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趙志聰先生</w:t>
            </w:r>
          </w:p>
        </w:tc>
        <w:tc>
          <w:tcPr>
            <w:tcW w:w="3543" w:type="dxa"/>
            <w:shd w:val="clear" w:color="auto" w:fill="auto"/>
            <w:vAlign w:val="center"/>
            <w:hideMark/>
          </w:tcPr>
          <w:p w:rsidR="001D019C" w:rsidRPr="00FC5AC6" w:rsidRDefault="001D019C" w:rsidP="001D019C">
            <w:pPr>
              <w:autoSpaceDE w:val="0"/>
              <w:autoSpaceDN w:val="0"/>
              <w:spacing w:line="240" w:lineRule="auto"/>
              <w:textAlignment w:val="auto"/>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環境保護署</w:t>
            </w:r>
          </w:p>
        </w:tc>
        <w:tc>
          <w:tcPr>
            <w:tcW w:w="3810" w:type="dxa"/>
            <w:shd w:val="clear" w:color="auto" w:fill="auto"/>
            <w:vAlign w:val="center"/>
            <w:hideMark/>
          </w:tcPr>
          <w:p w:rsidR="001D019C" w:rsidRPr="00FC5AC6" w:rsidRDefault="001D019C" w:rsidP="001D019C">
            <w:pPr>
              <w:autoSpaceDE w:val="0"/>
              <w:autoSpaceDN w:val="0"/>
              <w:spacing w:line="240" w:lineRule="auto"/>
              <w:textAlignment w:val="auto"/>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高級環境保護主任(區域南)1</w:t>
            </w:r>
          </w:p>
        </w:tc>
      </w:tr>
    </w:tbl>
    <w:p w:rsidR="006D21C5" w:rsidRPr="00EE7866" w:rsidRDefault="006D21C5" w:rsidP="0079335E">
      <w:pPr>
        <w:spacing w:line="240" w:lineRule="auto"/>
        <w:jc w:val="both"/>
        <w:rPr>
          <w:rFonts w:ascii="新細明體" w:eastAsia="新細明體" w:hAnsi="新細明體" w:hint="eastAsia"/>
          <w:szCs w:val="24"/>
          <w:u w:val="single"/>
          <w:lang w:eastAsia="zh-HK"/>
        </w:rPr>
      </w:pPr>
    </w:p>
    <w:p w:rsidR="00315B65" w:rsidRPr="00EE7866" w:rsidRDefault="00315B65" w:rsidP="0079335E">
      <w:pPr>
        <w:spacing w:line="240" w:lineRule="auto"/>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第1</w:t>
      </w:r>
      <w:r w:rsidR="002D2444" w:rsidRPr="00EE7866">
        <w:rPr>
          <w:rFonts w:ascii="新細明體" w:eastAsia="新細明體" w:hAnsi="新細明體" w:hint="eastAsia"/>
          <w:szCs w:val="24"/>
          <w:u w:val="single"/>
          <w:lang w:eastAsia="zh-HK"/>
        </w:rPr>
        <w:t>1</w:t>
      </w:r>
      <w:r w:rsidRPr="00EE7866">
        <w:rPr>
          <w:rFonts w:ascii="新細明體" w:eastAsia="新細明體" w:hAnsi="新細明體" w:hint="eastAsia"/>
          <w:szCs w:val="24"/>
          <w:u w:val="single"/>
          <w:lang w:eastAsia="zh-HK"/>
        </w:rPr>
        <w:t>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CD6BDC" w:rsidRPr="00EE7866" w:rsidTr="00B165D0">
        <w:trPr>
          <w:trHeight w:val="330"/>
        </w:trPr>
        <w:tc>
          <w:tcPr>
            <w:tcW w:w="2155" w:type="dxa"/>
            <w:shd w:val="clear" w:color="auto" w:fill="auto"/>
            <w:noWrap/>
            <w:vAlign w:val="center"/>
          </w:tcPr>
          <w:p w:rsidR="00CD6BDC" w:rsidRPr="00FC5AC6" w:rsidRDefault="00CD6BDC" w:rsidP="00CD6BDC">
            <w:pPr>
              <w:autoSpaceDE w:val="0"/>
              <w:autoSpaceDN w:val="0"/>
              <w:spacing w:line="240" w:lineRule="auto"/>
              <w:textAlignment w:val="auto"/>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梁偉堅先生</w:t>
            </w:r>
          </w:p>
        </w:tc>
        <w:tc>
          <w:tcPr>
            <w:tcW w:w="3543" w:type="dxa"/>
            <w:shd w:val="clear" w:color="auto" w:fill="auto"/>
            <w:vAlign w:val="center"/>
          </w:tcPr>
          <w:p w:rsidR="00CD6BDC" w:rsidRPr="00FC5AC6" w:rsidRDefault="00CD6BDC" w:rsidP="00CD6BDC">
            <w:pPr>
              <w:autoSpaceDE w:val="0"/>
              <w:autoSpaceDN w:val="0"/>
              <w:spacing w:line="240" w:lineRule="auto"/>
              <w:textAlignment w:val="auto"/>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香港電燈有限公司</w:t>
            </w:r>
          </w:p>
        </w:tc>
        <w:tc>
          <w:tcPr>
            <w:tcW w:w="3969" w:type="dxa"/>
            <w:shd w:val="clear" w:color="auto" w:fill="auto"/>
            <w:vAlign w:val="center"/>
          </w:tcPr>
          <w:p w:rsidR="00CD6BDC" w:rsidRPr="00FC5AC6" w:rsidRDefault="00CD6BDC" w:rsidP="00CD6BDC">
            <w:pPr>
              <w:autoSpaceDE w:val="0"/>
              <w:autoSpaceDN w:val="0"/>
              <w:spacing w:line="240" w:lineRule="auto"/>
              <w:textAlignment w:val="auto"/>
              <w:rPr>
                <w:rFonts w:ascii="新細明體" w:eastAsia="新細明體" w:hAnsi="新細明體" w:hint="eastAsia"/>
                <w:color w:val="000000"/>
                <w:szCs w:val="24"/>
                <w:lang w:eastAsia="zh-HK"/>
              </w:rPr>
            </w:pPr>
            <w:r w:rsidRPr="00AC016B">
              <w:rPr>
                <w:rFonts w:ascii="新細明體" w:eastAsia="新細明體" w:hAnsi="新細明體" w:hint="eastAsia"/>
                <w:color w:val="000000"/>
                <w:szCs w:val="24"/>
                <w:lang w:eastAsia="zh-HK"/>
              </w:rPr>
              <w:t>高級經理（客戶業務發展）</w:t>
            </w:r>
          </w:p>
        </w:tc>
      </w:tr>
      <w:tr w:rsidR="00CD6BDC" w:rsidRPr="00EE7866" w:rsidTr="00B165D0">
        <w:trPr>
          <w:trHeight w:val="330"/>
        </w:trPr>
        <w:tc>
          <w:tcPr>
            <w:tcW w:w="2155" w:type="dxa"/>
            <w:shd w:val="clear" w:color="auto" w:fill="auto"/>
            <w:noWrap/>
            <w:vAlign w:val="center"/>
          </w:tcPr>
          <w:p w:rsidR="00CD6BDC" w:rsidRPr="00FC5AC6" w:rsidRDefault="00CD6BDC" w:rsidP="00CD6BDC">
            <w:pPr>
              <w:autoSpaceDE w:val="0"/>
              <w:autoSpaceDN w:val="0"/>
              <w:spacing w:line="240" w:lineRule="auto"/>
              <w:textAlignment w:val="auto"/>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姚偉成先生</w:t>
            </w:r>
          </w:p>
        </w:tc>
        <w:tc>
          <w:tcPr>
            <w:tcW w:w="3543" w:type="dxa"/>
            <w:shd w:val="clear" w:color="auto" w:fill="auto"/>
            <w:vAlign w:val="center"/>
          </w:tcPr>
          <w:p w:rsidR="00CD6BDC" w:rsidRPr="00FC5AC6" w:rsidRDefault="00CD6BDC" w:rsidP="00CD6BDC">
            <w:pPr>
              <w:jc w:val="both"/>
              <w:rPr>
                <w:rFonts w:ascii="新細明體" w:eastAsia="新細明體" w:hAnsi="新細明體" w:hint="eastAsia"/>
                <w:color w:val="000000"/>
                <w:szCs w:val="24"/>
                <w:lang w:eastAsia="zh-HK"/>
              </w:rPr>
            </w:pPr>
            <w:r w:rsidRPr="00FC5AC6">
              <w:rPr>
                <w:rFonts w:ascii="新細明體" w:eastAsia="新細明體" w:hAnsi="新細明體" w:hint="eastAsia"/>
                <w:color w:val="000000"/>
                <w:szCs w:val="24"/>
                <w:lang w:eastAsia="zh-HK"/>
              </w:rPr>
              <w:t>香港電燈有限公司</w:t>
            </w:r>
          </w:p>
        </w:tc>
        <w:tc>
          <w:tcPr>
            <w:tcW w:w="3969" w:type="dxa"/>
            <w:shd w:val="clear" w:color="auto" w:fill="auto"/>
            <w:vAlign w:val="center"/>
          </w:tcPr>
          <w:p w:rsidR="00CD6BDC" w:rsidRPr="00FC5AC6" w:rsidRDefault="00CD6BDC" w:rsidP="00CD6BDC">
            <w:pPr>
              <w:rPr>
                <w:rFonts w:ascii="新細明體" w:eastAsia="新細明體" w:hAnsi="新細明體" w:hint="eastAsia"/>
                <w:color w:val="000000"/>
                <w:szCs w:val="24"/>
                <w:lang w:eastAsia="zh-HK"/>
              </w:rPr>
            </w:pPr>
            <w:r w:rsidRPr="00AC016B">
              <w:rPr>
                <w:rFonts w:ascii="新細明體" w:eastAsia="新細明體" w:hAnsi="新細明體" w:hint="eastAsia"/>
                <w:color w:val="000000"/>
                <w:szCs w:val="24"/>
                <w:lang w:eastAsia="zh-HK"/>
              </w:rPr>
              <w:t>公共事務助理經理（持份者溝通）</w:t>
            </w:r>
          </w:p>
        </w:tc>
      </w:tr>
    </w:tbl>
    <w:p w:rsidR="00E07327" w:rsidRPr="00EE7866" w:rsidRDefault="00E07327" w:rsidP="0079335E">
      <w:pPr>
        <w:spacing w:line="240" w:lineRule="auto"/>
        <w:jc w:val="both"/>
        <w:rPr>
          <w:rFonts w:ascii="新細明體" w:eastAsia="新細明體" w:hAnsi="新細明體" w:hint="eastAsia"/>
          <w:szCs w:val="24"/>
          <w:u w:val="single"/>
          <w:lang w:eastAsia="zh-HK"/>
        </w:rPr>
      </w:pPr>
    </w:p>
    <w:p w:rsidR="00E07327" w:rsidRPr="00EE7866" w:rsidRDefault="00E07327" w:rsidP="0079335E">
      <w:pPr>
        <w:spacing w:line="240" w:lineRule="auto"/>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第12項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CD6BDC" w:rsidRPr="00EE7866" w:rsidTr="00B165D0">
        <w:trPr>
          <w:trHeight w:val="330"/>
        </w:trPr>
        <w:tc>
          <w:tcPr>
            <w:tcW w:w="2155" w:type="dxa"/>
            <w:shd w:val="clear" w:color="auto" w:fill="auto"/>
            <w:noWrap/>
            <w:vAlign w:val="center"/>
            <w:hideMark/>
          </w:tcPr>
          <w:p w:rsidR="00CD6BDC" w:rsidRPr="00FC5AC6" w:rsidRDefault="00CD6BDC" w:rsidP="00CD6BDC">
            <w:pPr>
              <w:autoSpaceDE w:val="0"/>
              <w:autoSpaceDN w:val="0"/>
              <w:spacing w:line="240" w:lineRule="auto"/>
              <w:textAlignment w:val="auto"/>
              <w:rPr>
                <w:rFonts w:ascii="新細明體" w:eastAsia="新細明體" w:hAnsi="新細明體" w:hint="eastAsia"/>
                <w:color w:val="000000"/>
                <w:szCs w:val="24"/>
                <w:lang w:eastAsia="zh-HK"/>
              </w:rPr>
            </w:pPr>
            <w:r w:rsidRPr="00AC016B">
              <w:rPr>
                <w:rFonts w:ascii="新細明體" w:eastAsia="新細明體" w:hAnsi="新細明體" w:hint="eastAsia"/>
                <w:color w:val="000000"/>
                <w:szCs w:val="24"/>
                <w:lang w:eastAsia="zh-HK"/>
              </w:rPr>
              <w:t>廖耀偉先生</w:t>
            </w:r>
          </w:p>
        </w:tc>
        <w:tc>
          <w:tcPr>
            <w:tcW w:w="3543" w:type="dxa"/>
            <w:shd w:val="clear" w:color="auto" w:fill="auto"/>
            <w:vAlign w:val="center"/>
            <w:hideMark/>
          </w:tcPr>
          <w:p w:rsidR="00CD6BDC" w:rsidRPr="00FC5AC6" w:rsidRDefault="00CD6BDC" w:rsidP="00CD6BDC">
            <w:pPr>
              <w:autoSpaceDE w:val="0"/>
              <w:autoSpaceDN w:val="0"/>
              <w:spacing w:line="240" w:lineRule="auto"/>
              <w:textAlignment w:val="auto"/>
              <w:rPr>
                <w:rFonts w:ascii="新細明體" w:eastAsia="新細明體" w:hAnsi="新細明體" w:hint="eastAsia"/>
                <w:color w:val="000000"/>
                <w:szCs w:val="24"/>
                <w:lang w:eastAsia="zh-HK"/>
              </w:rPr>
            </w:pPr>
            <w:r w:rsidRPr="00AC016B">
              <w:rPr>
                <w:rFonts w:ascii="新細明體" w:eastAsia="新細明體" w:hAnsi="新細明體" w:hint="eastAsia"/>
                <w:color w:val="000000"/>
                <w:szCs w:val="24"/>
                <w:lang w:eastAsia="zh-HK"/>
              </w:rPr>
              <w:t>環境保護署</w:t>
            </w:r>
          </w:p>
        </w:tc>
        <w:tc>
          <w:tcPr>
            <w:tcW w:w="3969" w:type="dxa"/>
            <w:shd w:val="clear" w:color="auto" w:fill="auto"/>
            <w:vAlign w:val="center"/>
            <w:hideMark/>
          </w:tcPr>
          <w:p w:rsidR="00CD6BDC" w:rsidRPr="00FC5AC6" w:rsidRDefault="00CD6BDC" w:rsidP="00CD6BDC">
            <w:pPr>
              <w:autoSpaceDE w:val="0"/>
              <w:autoSpaceDN w:val="0"/>
              <w:spacing w:line="240" w:lineRule="auto"/>
              <w:textAlignment w:val="auto"/>
              <w:rPr>
                <w:rFonts w:ascii="新細明體" w:eastAsia="新細明體" w:hAnsi="新細明體" w:hint="eastAsia"/>
                <w:color w:val="000000"/>
                <w:szCs w:val="24"/>
                <w:lang w:eastAsia="zh-HK"/>
              </w:rPr>
            </w:pPr>
            <w:r w:rsidRPr="00AC016B">
              <w:rPr>
                <w:rFonts w:ascii="新細明體" w:eastAsia="新細明體" w:hAnsi="新細明體" w:hint="eastAsia"/>
                <w:color w:val="000000"/>
                <w:szCs w:val="24"/>
                <w:lang w:eastAsia="zh-HK"/>
              </w:rPr>
              <w:t>高級環境保護主任(廢物轉運及發展)</w:t>
            </w:r>
          </w:p>
        </w:tc>
      </w:tr>
      <w:tr w:rsidR="00CD6BDC" w:rsidRPr="00EE7866" w:rsidTr="00B165D0">
        <w:trPr>
          <w:trHeight w:val="330"/>
        </w:trPr>
        <w:tc>
          <w:tcPr>
            <w:tcW w:w="2155" w:type="dxa"/>
            <w:shd w:val="clear" w:color="auto" w:fill="auto"/>
            <w:noWrap/>
            <w:vAlign w:val="center"/>
          </w:tcPr>
          <w:p w:rsidR="00CD6BDC" w:rsidRPr="00AC016B" w:rsidRDefault="00CD6BDC" w:rsidP="00CD6BDC">
            <w:pPr>
              <w:autoSpaceDE w:val="0"/>
              <w:autoSpaceDN w:val="0"/>
              <w:spacing w:line="240" w:lineRule="auto"/>
              <w:textAlignment w:val="auto"/>
              <w:rPr>
                <w:rFonts w:ascii="新細明體" w:eastAsia="新細明體" w:hAnsi="新細明體" w:hint="eastAsia"/>
                <w:color w:val="000000"/>
                <w:szCs w:val="24"/>
                <w:lang w:eastAsia="zh-HK"/>
              </w:rPr>
            </w:pPr>
            <w:r w:rsidRPr="008555F0">
              <w:rPr>
                <w:rFonts w:ascii="新細明體" w:eastAsia="新細明體" w:hAnsi="新細明體" w:hint="eastAsia"/>
                <w:color w:val="000000"/>
                <w:szCs w:val="24"/>
                <w:lang w:eastAsia="zh-HK"/>
              </w:rPr>
              <w:t>黎進業先生</w:t>
            </w:r>
          </w:p>
        </w:tc>
        <w:tc>
          <w:tcPr>
            <w:tcW w:w="3543" w:type="dxa"/>
            <w:shd w:val="clear" w:color="auto" w:fill="auto"/>
            <w:vAlign w:val="center"/>
          </w:tcPr>
          <w:p w:rsidR="00CD6BDC" w:rsidRPr="00AC016B" w:rsidRDefault="00CD6BDC" w:rsidP="00CD6BDC">
            <w:pPr>
              <w:autoSpaceDE w:val="0"/>
              <w:autoSpaceDN w:val="0"/>
              <w:spacing w:line="240" w:lineRule="auto"/>
              <w:textAlignment w:val="auto"/>
              <w:rPr>
                <w:rFonts w:ascii="新細明體" w:eastAsia="新細明體" w:hAnsi="新細明體" w:hint="eastAsia"/>
                <w:color w:val="000000"/>
                <w:szCs w:val="24"/>
                <w:lang w:eastAsia="zh-HK"/>
              </w:rPr>
            </w:pPr>
            <w:proofErr w:type="gramStart"/>
            <w:r w:rsidRPr="008555F0">
              <w:rPr>
                <w:rFonts w:ascii="新細明體" w:eastAsia="新細明體" w:hAnsi="新細明體" w:hint="eastAsia"/>
                <w:color w:val="000000"/>
                <w:szCs w:val="24"/>
                <w:lang w:eastAsia="zh-HK"/>
              </w:rPr>
              <w:t>輝固技術</w:t>
            </w:r>
            <w:proofErr w:type="gramEnd"/>
            <w:r w:rsidRPr="008555F0">
              <w:rPr>
                <w:rFonts w:ascii="新細明體" w:eastAsia="新細明體" w:hAnsi="新細明體" w:hint="eastAsia"/>
                <w:color w:val="000000"/>
                <w:szCs w:val="24"/>
                <w:lang w:eastAsia="zh-HK"/>
              </w:rPr>
              <w:t>服務有限公司</w:t>
            </w:r>
          </w:p>
        </w:tc>
        <w:tc>
          <w:tcPr>
            <w:tcW w:w="3969" w:type="dxa"/>
            <w:shd w:val="clear" w:color="auto" w:fill="auto"/>
            <w:vAlign w:val="center"/>
          </w:tcPr>
          <w:p w:rsidR="00CD6BDC" w:rsidRPr="00AC016B" w:rsidRDefault="00CD6BDC" w:rsidP="00CD6BDC">
            <w:pPr>
              <w:autoSpaceDE w:val="0"/>
              <w:autoSpaceDN w:val="0"/>
              <w:spacing w:line="240" w:lineRule="auto"/>
              <w:textAlignment w:val="auto"/>
              <w:rPr>
                <w:rFonts w:ascii="新細明體" w:eastAsia="新細明體" w:hAnsi="新細明體" w:hint="eastAsia"/>
                <w:color w:val="000000"/>
                <w:szCs w:val="24"/>
                <w:lang w:eastAsia="zh-HK"/>
              </w:rPr>
            </w:pPr>
            <w:r w:rsidRPr="008555F0">
              <w:rPr>
                <w:rFonts w:ascii="新細明體" w:eastAsia="新細明體" w:hAnsi="新細明體" w:hint="eastAsia"/>
                <w:color w:val="000000"/>
                <w:szCs w:val="24"/>
                <w:lang w:eastAsia="zh-HK"/>
              </w:rPr>
              <w:t>高級環境顧問</w:t>
            </w:r>
          </w:p>
        </w:tc>
      </w:tr>
      <w:tr w:rsidR="00CD6BDC" w:rsidRPr="00EE7866" w:rsidTr="00B165D0">
        <w:trPr>
          <w:trHeight w:val="330"/>
        </w:trPr>
        <w:tc>
          <w:tcPr>
            <w:tcW w:w="2155" w:type="dxa"/>
            <w:shd w:val="clear" w:color="auto" w:fill="auto"/>
            <w:noWrap/>
            <w:vAlign w:val="center"/>
          </w:tcPr>
          <w:p w:rsidR="00CD6BDC" w:rsidRPr="00AC016B" w:rsidRDefault="00CD6BDC" w:rsidP="00CD6BDC">
            <w:pPr>
              <w:autoSpaceDE w:val="0"/>
              <w:autoSpaceDN w:val="0"/>
              <w:spacing w:line="240" w:lineRule="auto"/>
              <w:textAlignment w:val="auto"/>
              <w:rPr>
                <w:rFonts w:ascii="新細明體" w:eastAsia="新細明體" w:hAnsi="新細明體" w:hint="eastAsia"/>
                <w:color w:val="000000"/>
                <w:szCs w:val="24"/>
                <w:lang w:eastAsia="zh-HK"/>
              </w:rPr>
            </w:pPr>
            <w:r w:rsidRPr="008555F0">
              <w:rPr>
                <w:rFonts w:ascii="新細明體" w:eastAsia="新細明體" w:hAnsi="新細明體" w:hint="eastAsia"/>
                <w:color w:val="000000"/>
                <w:szCs w:val="24"/>
                <w:lang w:eastAsia="zh-HK"/>
              </w:rPr>
              <w:t>蔡錦豪先生</w:t>
            </w:r>
          </w:p>
        </w:tc>
        <w:tc>
          <w:tcPr>
            <w:tcW w:w="3543" w:type="dxa"/>
            <w:shd w:val="clear" w:color="auto" w:fill="auto"/>
            <w:vAlign w:val="center"/>
          </w:tcPr>
          <w:p w:rsidR="00CD6BDC" w:rsidRPr="00AC016B" w:rsidRDefault="00CD6BDC" w:rsidP="00CD6BDC">
            <w:pPr>
              <w:autoSpaceDE w:val="0"/>
              <w:autoSpaceDN w:val="0"/>
              <w:spacing w:line="240" w:lineRule="auto"/>
              <w:textAlignment w:val="auto"/>
              <w:rPr>
                <w:rFonts w:ascii="新細明體" w:eastAsia="新細明體" w:hAnsi="新細明體" w:hint="eastAsia"/>
                <w:color w:val="000000"/>
                <w:szCs w:val="24"/>
                <w:lang w:eastAsia="zh-HK"/>
              </w:rPr>
            </w:pPr>
            <w:proofErr w:type="gramStart"/>
            <w:r w:rsidRPr="008555F0">
              <w:rPr>
                <w:rFonts w:ascii="新細明體" w:eastAsia="新細明體" w:hAnsi="新細明體" w:hint="eastAsia"/>
                <w:color w:val="000000"/>
                <w:szCs w:val="24"/>
                <w:lang w:eastAsia="zh-HK"/>
              </w:rPr>
              <w:t>輝固技術</w:t>
            </w:r>
            <w:proofErr w:type="gramEnd"/>
            <w:r w:rsidRPr="008555F0">
              <w:rPr>
                <w:rFonts w:ascii="新細明體" w:eastAsia="新細明體" w:hAnsi="新細明體" w:hint="eastAsia"/>
                <w:color w:val="000000"/>
                <w:szCs w:val="24"/>
                <w:lang w:eastAsia="zh-HK"/>
              </w:rPr>
              <w:t>服務有限公司</w:t>
            </w:r>
          </w:p>
        </w:tc>
        <w:tc>
          <w:tcPr>
            <w:tcW w:w="3969" w:type="dxa"/>
            <w:shd w:val="clear" w:color="auto" w:fill="auto"/>
            <w:vAlign w:val="center"/>
          </w:tcPr>
          <w:p w:rsidR="00CD6BDC" w:rsidRPr="00AC016B" w:rsidRDefault="00CD6BDC" w:rsidP="00CD6BDC">
            <w:pPr>
              <w:autoSpaceDE w:val="0"/>
              <w:autoSpaceDN w:val="0"/>
              <w:spacing w:line="240" w:lineRule="auto"/>
              <w:textAlignment w:val="auto"/>
              <w:rPr>
                <w:rFonts w:ascii="新細明體" w:eastAsia="新細明體" w:hAnsi="新細明體" w:hint="eastAsia"/>
                <w:color w:val="000000"/>
                <w:szCs w:val="24"/>
                <w:lang w:eastAsia="zh-HK"/>
              </w:rPr>
            </w:pPr>
            <w:r w:rsidRPr="008555F0">
              <w:rPr>
                <w:rFonts w:ascii="新細明體" w:eastAsia="新細明體" w:hAnsi="新細明體" w:hint="eastAsia"/>
                <w:color w:val="000000"/>
                <w:szCs w:val="24"/>
                <w:lang w:eastAsia="zh-HK"/>
              </w:rPr>
              <w:t>環境顧問</w:t>
            </w:r>
          </w:p>
        </w:tc>
      </w:tr>
    </w:tbl>
    <w:p w:rsidR="00E07327" w:rsidRPr="00EE7866" w:rsidRDefault="00E07327" w:rsidP="0079335E">
      <w:pPr>
        <w:spacing w:line="240" w:lineRule="auto"/>
        <w:jc w:val="both"/>
        <w:rPr>
          <w:rFonts w:ascii="新細明體" w:eastAsia="新細明體" w:hAnsi="新細明體" w:hint="eastAsia"/>
          <w:szCs w:val="24"/>
          <w:u w:val="single"/>
          <w:lang w:eastAsia="zh-HK"/>
        </w:rPr>
      </w:pPr>
    </w:p>
    <w:p w:rsidR="00E07327" w:rsidRPr="00EE7866" w:rsidRDefault="00E07327" w:rsidP="0079335E">
      <w:pPr>
        <w:spacing w:line="240" w:lineRule="auto"/>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第13項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99441C" w:rsidRPr="00EE7866" w:rsidTr="00844ED2">
        <w:trPr>
          <w:trHeight w:val="330"/>
        </w:trPr>
        <w:tc>
          <w:tcPr>
            <w:tcW w:w="2155" w:type="dxa"/>
            <w:shd w:val="clear" w:color="auto" w:fill="auto"/>
            <w:noWrap/>
          </w:tcPr>
          <w:p w:rsidR="0099441C" w:rsidRPr="00EE7866" w:rsidRDefault="0099441C" w:rsidP="0079335E">
            <w:pPr>
              <w:jc w:val="both"/>
              <w:rPr>
                <w:rFonts w:ascii="新細明體" w:eastAsia="新細明體" w:hAnsi="新細明體" w:hint="eastAsia"/>
                <w:lang w:eastAsia="zh-HK"/>
              </w:rPr>
            </w:pPr>
            <w:r w:rsidRPr="00EE7866">
              <w:rPr>
                <w:rFonts w:ascii="新細明體" w:eastAsia="新細明體" w:hAnsi="新細明體" w:hint="eastAsia"/>
                <w:lang w:eastAsia="zh-HK"/>
              </w:rPr>
              <w:t>李子華先生</w:t>
            </w:r>
          </w:p>
        </w:tc>
        <w:tc>
          <w:tcPr>
            <w:tcW w:w="3543" w:type="dxa"/>
            <w:shd w:val="clear" w:color="auto" w:fill="auto"/>
          </w:tcPr>
          <w:p w:rsidR="0099441C" w:rsidRPr="00EE7866" w:rsidRDefault="0099441C" w:rsidP="0079335E">
            <w:pPr>
              <w:jc w:val="both"/>
              <w:rPr>
                <w:rFonts w:ascii="新細明體" w:eastAsia="新細明體" w:hAnsi="新細明體" w:hint="eastAsia"/>
                <w:lang w:eastAsia="zh-HK"/>
              </w:rPr>
            </w:pPr>
            <w:r w:rsidRPr="00EE7866">
              <w:rPr>
                <w:rFonts w:ascii="新細明體" w:eastAsia="新細明體" w:hAnsi="新細明體" w:hint="eastAsia"/>
                <w:lang w:eastAsia="zh-HK"/>
              </w:rPr>
              <w:t>食物環境衞生署</w:t>
            </w:r>
          </w:p>
        </w:tc>
        <w:tc>
          <w:tcPr>
            <w:tcW w:w="3969" w:type="dxa"/>
            <w:shd w:val="clear" w:color="auto" w:fill="auto"/>
          </w:tcPr>
          <w:p w:rsidR="0099441C" w:rsidRPr="00EE7866" w:rsidRDefault="0099441C" w:rsidP="0079335E">
            <w:pPr>
              <w:jc w:val="both"/>
              <w:rPr>
                <w:rFonts w:ascii="新細明體" w:eastAsia="新細明體" w:hAnsi="新細明體" w:hint="eastAsia"/>
                <w:lang w:eastAsia="zh-HK"/>
              </w:rPr>
            </w:pPr>
            <w:r w:rsidRPr="00EE7866">
              <w:rPr>
                <w:rFonts w:ascii="新細明體" w:eastAsia="新細明體" w:hAnsi="新細明體" w:hint="eastAsia"/>
                <w:lang w:eastAsia="zh-HK"/>
              </w:rPr>
              <w:t>中西區環境衞生總監</w:t>
            </w:r>
          </w:p>
        </w:tc>
      </w:tr>
    </w:tbl>
    <w:p w:rsidR="002D2444" w:rsidRPr="00EE7866" w:rsidRDefault="002D2444" w:rsidP="0079335E">
      <w:pPr>
        <w:tabs>
          <w:tab w:val="left" w:pos="4680"/>
        </w:tabs>
        <w:snapToGrid w:val="0"/>
        <w:ind w:right="-1054"/>
        <w:jc w:val="both"/>
        <w:rPr>
          <w:rFonts w:ascii="新細明體" w:eastAsia="新細明體" w:hAnsi="新細明體" w:hint="eastAsia"/>
          <w:szCs w:val="24"/>
          <w:u w:val="single"/>
          <w:lang w:eastAsia="zh-HK"/>
        </w:rPr>
      </w:pPr>
    </w:p>
    <w:p w:rsidR="0079688F" w:rsidRPr="00EE7866" w:rsidRDefault="0079688F" w:rsidP="0079335E">
      <w:pPr>
        <w:spacing w:line="240" w:lineRule="auto"/>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第1</w:t>
      </w:r>
      <w:r w:rsidR="0099441C" w:rsidRPr="00EE7866">
        <w:rPr>
          <w:rFonts w:ascii="新細明體" w:eastAsia="新細明體" w:hAnsi="新細明體" w:hint="eastAsia"/>
          <w:szCs w:val="24"/>
          <w:u w:val="single"/>
          <w:lang w:eastAsia="zh-HK"/>
        </w:rPr>
        <w:t>4</w:t>
      </w:r>
      <w:r w:rsidRPr="00EE7866">
        <w:rPr>
          <w:rFonts w:ascii="新細明體" w:eastAsia="新細明體" w:hAnsi="新細明體" w:hint="eastAsia"/>
          <w:szCs w:val="24"/>
          <w:u w:val="single"/>
          <w:lang w:eastAsia="zh-HK"/>
        </w:rPr>
        <w:t>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336631" w:rsidRPr="00EE7866" w:rsidTr="00B165D0">
        <w:trPr>
          <w:trHeight w:val="330"/>
        </w:trPr>
        <w:tc>
          <w:tcPr>
            <w:tcW w:w="2155" w:type="dxa"/>
            <w:noWrap/>
            <w:vAlign w:val="center"/>
            <w:hideMark/>
          </w:tcPr>
          <w:p w:rsidR="00336631" w:rsidRPr="00FC5AC6" w:rsidRDefault="00336631" w:rsidP="00336631">
            <w:pPr>
              <w:jc w:val="both"/>
              <w:rPr>
                <w:rFonts w:ascii="新細明體" w:eastAsia="新細明體" w:hAnsi="新細明體" w:hint="eastAsia"/>
                <w:color w:val="000000"/>
                <w:szCs w:val="24"/>
                <w:lang w:eastAsia="zh-HK"/>
              </w:rPr>
            </w:pPr>
            <w:r w:rsidRPr="00AC016B">
              <w:rPr>
                <w:rFonts w:ascii="新細明體" w:eastAsia="新細明體" w:hAnsi="新細明體" w:hint="eastAsia"/>
                <w:color w:val="000000"/>
                <w:szCs w:val="24"/>
                <w:lang w:eastAsia="zh-HK"/>
              </w:rPr>
              <w:t>黃小華先生</w:t>
            </w:r>
          </w:p>
        </w:tc>
        <w:tc>
          <w:tcPr>
            <w:tcW w:w="3543" w:type="dxa"/>
            <w:vAlign w:val="center"/>
            <w:hideMark/>
          </w:tcPr>
          <w:p w:rsidR="00336631" w:rsidRPr="00FC5AC6" w:rsidRDefault="00336631" w:rsidP="00336631">
            <w:pPr>
              <w:jc w:val="both"/>
              <w:rPr>
                <w:rFonts w:ascii="新細明體" w:eastAsia="新細明體" w:hAnsi="新細明體" w:hint="eastAsia"/>
                <w:color w:val="000000"/>
                <w:szCs w:val="24"/>
                <w:lang w:eastAsia="zh-HK"/>
              </w:rPr>
            </w:pPr>
            <w:r w:rsidRPr="00AC016B">
              <w:rPr>
                <w:rFonts w:ascii="新細明體" w:eastAsia="新細明體" w:hAnsi="新細明體" w:hint="eastAsia"/>
                <w:color w:val="000000"/>
                <w:szCs w:val="24"/>
                <w:lang w:eastAsia="zh-HK"/>
              </w:rPr>
              <w:t>機電工程署</w:t>
            </w:r>
          </w:p>
        </w:tc>
        <w:tc>
          <w:tcPr>
            <w:tcW w:w="3969" w:type="dxa"/>
            <w:vAlign w:val="center"/>
            <w:hideMark/>
          </w:tcPr>
          <w:p w:rsidR="00336631" w:rsidRPr="00FC5AC6" w:rsidRDefault="00336631" w:rsidP="00336631">
            <w:pPr>
              <w:jc w:val="both"/>
              <w:rPr>
                <w:rFonts w:ascii="新細明體" w:eastAsia="新細明體" w:hAnsi="新細明體" w:hint="eastAsia"/>
                <w:color w:val="000000"/>
                <w:szCs w:val="24"/>
                <w:lang w:eastAsia="zh-HK"/>
              </w:rPr>
            </w:pPr>
            <w:r w:rsidRPr="00AC016B">
              <w:rPr>
                <w:rFonts w:ascii="新細明體" w:eastAsia="新細明體" w:hAnsi="新細明體" w:hint="eastAsia"/>
                <w:color w:val="000000"/>
                <w:szCs w:val="24"/>
                <w:lang w:eastAsia="zh-HK"/>
              </w:rPr>
              <w:t>高級工程師/</w:t>
            </w:r>
            <w:proofErr w:type="gramStart"/>
            <w:r w:rsidRPr="00AC016B">
              <w:rPr>
                <w:rFonts w:ascii="新細明體" w:eastAsia="新細明體" w:hAnsi="新細明體" w:hint="eastAsia"/>
                <w:color w:val="000000"/>
                <w:szCs w:val="24"/>
                <w:lang w:eastAsia="zh-HK"/>
              </w:rPr>
              <w:t>巿</w:t>
            </w:r>
            <w:proofErr w:type="gramEnd"/>
            <w:r w:rsidRPr="00AC016B">
              <w:rPr>
                <w:rFonts w:ascii="新細明體" w:eastAsia="新細明體" w:hAnsi="新細明體" w:hint="eastAsia"/>
                <w:color w:val="000000"/>
                <w:szCs w:val="24"/>
                <w:lang w:eastAsia="zh-HK"/>
              </w:rPr>
              <w:t>政工程/香港</w:t>
            </w:r>
          </w:p>
        </w:tc>
      </w:tr>
      <w:tr w:rsidR="0099441C" w:rsidRPr="00EE7866" w:rsidTr="00844ED2">
        <w:trPr>
          <w:trHeight w:val="330"/>
        </w:trPr>
        <w:tc>
          <w:tcPr>
            <w:tcW w:w="2155" w:type="dxa"/>
            <w:noWrap/>
          </w:tcPr>
          <w:p w:rsidR="0099441C" w:rsidRPr="00EE7866" w:rsidRDefault="0099441C" w:rsidP="0079335E">
            <w:pPr>
              <w:jc w:val="both"/>
              <w:rPr>
                <w:rFonts w:ascii="新細明體" w:eastAsia="新細明體" w:hAnsi="新細明體" w:hint="eastAsia"/>
                <w:lang w:eastAsia="zh-HK"/>
              </w:rPr>
            </w:pPr>
            <w:r w:rsidRPr="00EE7866">
              <w:rPr>
                <w:rFonts w:ascii="新細明體" w:eastAsia="新細明體" w:hAnsi="新細明體" w:hint="eastAsia"/>
                <w:lang w:eastAsia="zh-HK"/>
              </w:rPr>
              <w:t>李子華先生</w:t>
            </w:r>
          </w:p>
        </w:tc>
        <w:tc>
          <w:tcPr>
            <w:tcW w:w="3543" w:type="dxa"/>
          </w:tcPr>
          <w:p w:rsidR="0099441C" w:rsidRPr="00EE7866" w:rsidRDefault="0099441C" w:rsidP="0079335E">
            <w:pPr>
              <w:jc w:val="both"/>
              <w:rPr>
                <w:rFonts w:ascii="新細明體" w:eastAsia="新細明體" w:hAnsi="新細明體" w:hint="eastAsia"/>
                <w:lang w:eastAsia="zh-HK"/>
              </w:rPr>
            </w:pPr>
            <w:r w:rsidRPr="00EE7866">
              <w:rPr>
                <w:rFonts w:ascii="新細明體" w:eastAsia="新細明體" w:hAnsi="新細明體" w:hint="eastAsia"/>
                <w:lang w:eastAsia="zh-HK"/>
              </w:rPr>
              <w:t>食物環境衞生署</w:t>
            </w:r>
          </w:p>
        </w:tc>
        <w:tc>
          <w:tcPr>
            <w:tcW w:w="3969" w:type="dxa"/>
          </w:tcPr>
          <w:p w:rsidR="0099441C" w:rsidRPr="00EE7866" w:rsidRDefault="0099441C" w:rsidP="0079335E">
            <w:pPr>
              <w:jc w:val="both"/>
              <w:rPr>
                <w:rFonts w:ascii="新細明體" w:eastAsia="新細明體" w:hAnsi="新細明體" w:hint="eastAsia"/>
                <w:lang w:eastAsia="zh-HK"/>
              </w:rPr>
            </w:pPr>
            <w:r w:rsidRPr="00EE7866">
              <w:rPr>
                <w:rFonts w:ascii="新細明體" w:eastAsia="新細明體" w:hAnsi="新細明體" w:hint="eastAsia"/>
                <w:lang w:eastAsia="zh-HK"/>
              </w:rPr>
              <w:t>中西區環境衞生總監</w:t>
            </w:r>
          </w:p>
        </w:tc>
      </w:tr>
    </w:tbl>
    <w:p w:rsidR="0079688F" w:rsidRPr="00EE7866" w:rsidRDefault="0079688F" w:rsidP="0079335E">
      <w:pPr>
        <w:tabs>
          <w:tab w:val="left" w:pos="4680"/>
        </w:tabs>
        <w:snapToGrid w:val="0"/>
        <w:ind w:right="-1054"/>
        <w:jc w:val="both"/>
        <w:rPr>
          <w:rFonts w:ascii="新細明體" w:eastAsia="新細明體" w:hAnsi="新細明體" w:hint="eastAsia"/>
          <w:szCs w:val="24"/>
          <w:u w:val="single"/>
          <w:lang w:eastAsia="zh-HK"/>
        </w:rPr>
      </w:pPr>
    </w:p>
    <w:p w:rsidR="0079688F" w:rsidRPr="00EE7866" w:rsidRDefault="0079688F" w:rsidP="0079335E">
      <w:pPr>
        <w:spacing w:line="240" w:lineRule="auto"/>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第1</w:t>
      </w:r>
      <w:r w:rsidR="0099441C" w:rsidRPr="00EE7866">
        <w:rPr>
          <w:rFonts w:ascii="新細明體" w:eastAsia="新細明體" w:hAnsi="新細明體" w:hint="eastAsia"/>
          <w:szCs w:val="24"/>
          <w:u w:val="single"/>
          <w:lang w:eastAsia="zh-HK"/>
        </w:rPr>
        <w:t>5</w:t>
      </w:r>
      <w:r w:rsidRPr="00EE7866">
        <w:rPr>
          <w:rFonts w:ascii="新細明體" w:eastAsia="新細明體" w:hAnsi="新細明體" w:hint="eastAsia"/>
          <w:szCs w:val="24"/>
          <w:u w:val="single"/>
          <w:lang w:eastAsia="zh-HK"/>
        </w:rPr>
        <w:t>項</w:t>
      </w:r>
    </w:p>
    <w:tbl>
      <w:tblPr>
        <w:tblW w:w="9667" w:type="dxa"/>
        <w:tblCellMar>
          <w:left w:w="28" w:type="dxa"/>
          <w:right w:w="28" w:type="dxa"/>
        </w:tblCellMar>
        <w:tblLook w:val="04A0" w:firstRow="1" w:lastRow="0" w:firstColumn="1" w:lastColumn="0" w:noHBand="0" w:noVBand="1"/>
      </w:tblPr>
      <w:tblGrid>
        <w:gridCol w:w="2155"/>
        <w:gridCol w:w="3543"/>
        <w:gridCol w:w="3969"/>
      </w:tblGrid>
      <w:tr w:rsidR="0099441C" w:rsidRPr="00EE7866" w:rsidTr="00844ED2">
        <w:trPr>
          <w:trHeight w:val="330"/>
        </w:trPr>
        <w:tc>
          <w:tcPr>
            <w:tcW w:w="2155" w:type="dxa"/>
            <w:noWrap/>
            <w:hideMark/>
          </w:tcPr>
          <w:p w:rsidR="0099441C" w:rsidRPr="00EE7866" w:rsidRDefault="0099441C" w:rsidP="0079335E">
            <w:pPr>
              <w:jc w:val="both"/>
              <w:rPr>
                <w:rFonts w:ascii="新細明體" w:eastAsia="新細明體" w:hAnsi="新細明體" w:hint="eastAsia"/>
                <w:lang w:eastAsia="zh-HK"/>
              </w:rPr>
            </w:pPr>
            <w:r w:rsidRPr="00EE7866">
              <w:rPr>
                <w:rFonts w:ascii="新細明體" w:eastAsia="新細明體" w:hAnsi="新細明體" w:hint="eastAsia"/>
                <w:lang w:eastAsia="zh-HK"/>
              </w:rPr>
              <w:t>李子華先生</w:t>
            </w:r>
          </w:p>
        </w:tc>
        <w:tc>
          <w:tcPr>
            <w:tcW w:w="3543" w:type="dxa"/>
            <w:hideMark/>
          </w:tcPr>
          <w:p w:rsidR="0099441C" w:rsidRPr="00EE7866" w:rsidRDefault="0099441C" w:rsidP="0079335E">
            <w:pPr>
              <w:jc w:val="both"/>
              <w:rPr>
                <w:rFonts w:ascii="新細明體" w:eastAsia="新細明體" w:hAnsi="新細明體" w:hint="eastAsia"/>
                <w:lang w:eastAsia="zh-HK"/>
              </w:rPr>
            </w:pPr>
            <w:r w:rsidRPr="00EE7866">
              <w:rPr>
                <w:rFonts w:ascii="新細明體" w:eastAsia="新細明體" w:hAnsi="新細明體" w:hint="eastAsia"/>
                <w:lang w:eastAsia="zh-HK"/>
              </w:rPr>
              <w:t>食物環境衞生署</w:t>
            </w:r>
          </w:p>
        </w:tc>
        <w:tc>
          <w:tcPr>
            <w:tcW w:w="3969" w:type="dxa"/>
            <w:hideMark/>
          </w:tcPr>
          <w:p w:rsidR="0099441C" w:rsidRPr="00EE7866" w:rsidRDefault="0099441C" w:rsidP="0079335E">
            <w:pPr>
              <w:jc w:val="both"/>
              <w:rPr>
                <w:rFonts w:ascii="新細明體" w:eastAsia="新細明體" w:hAnsi="新細明體" w:hint="eastAsia"/>
                <w:lang w:eastAsia="zh-HK"/>
              </w:rPr>
            </w:pPr>
            <w:r w:rsidRPr="00EE7866">
              <w:rPr>
                <w:rFonts w:ascii="新細明體" w:eastAsia="新細明體" w:hAnsi="新細明體" w:hint="eastAsia"/>
                <w:lang w:eastAsia="zh-HK"/>
              </w:rPr>
              <w:t>中西區環境衞生總監</w:t>
            </w:r>
          </w:p>
        </w:tc>
      </w:tr>
      <w:tr w:rsidR="00336631" w:rsidRPr="00FC5AC6" w:rsidTr="00336631">
        <w:trPr>
          <w:trHeight w:val="330"/>
        </w:trPr>
        <w:tc>
          <w:tcPr>
            <w:tcW w:w="2155" w:type="dxa"/>
            <w:shd w:val="clear" w:color="auto" w:fill="auto"/>
            <w:noWrap/>
            <w:hideMark/>
          </w:tcPr>
          <w:p w:rsidR="00336631" w:rsidRPr="00336631" w:rsidRDefault="00336631" w:rsidP="00336631">
            <w:pPr>
              <w:jc w:val="both"/>
              <w:rPr>
                <w:rFonts w:ascii="新細明體" w:eastAsia="新細明體" w:hAnsi="新細明體" w:hint="eastAsia"/>
                <w:lang w:eastAsia="zh-HK"/>
              </w:rPr>
            </w:pPr>
            <w:r w:rsidRPr="00336631">
              <w:rPr>
                <w:rFonts w:ascii="新細明體" w:eastAsia="新細明體" w:hAnsi="新細明體" w:hint="eastAsia"/>
                <w:lang w:eastAsia="zh-HK"/>
              </w:rPr>
              <w:t>鍾國華先生</w:t>
            </w:r>
          </w:p>
        </w:tc>
        <w:tc>
          <w:tcPr>
            <w:tcW w:w="3543" w:type="dxa"/>
            <w:shd w:val="clear" w:color="auto" w:fill="auto"/>
            <w:hideMark/>
          </w:tcPr>
          <w:p w:rsidR="00336631" w:rsidRPr="00336631" w:rsidRDefault="00336631" w:rsidP="00B165D0">
            <w:pPr>
              <w:jc w:val="both"/>
              <w:rPr>
                <w:rFonts w:ascii="新細明體" w:eastAsia="新細明體" w:hAnsi="新細明體" w:hint="eastAsia"/>
                <w:lang w:eastAsia="zh-HK"/>
              </w:rPr>
            </w:pPr>
            <w:r w:rsidRPr="00336631">
              <w:rPr>
                <w:rFonts w:ascii="新細明體" w:eastAsia="新細明體" w:hAnsi="新細明體" w:hint="eastAsia"/>
                <w:lang w:eastAsia="zh-HK"/>
              </w:rPr>
              <w:t>食物環境衞生署</w:t>
            </w:r>
          </w:p>
        </w:tc>
        <w:tc>
          <w:tcPr>
            <w:tcW w:w="3969" w:type="dxa"/>
            <w:shd w:val="clear" w:color="auto" w:fill="auto"/>
            <w:hideMark/>
          </w:tcPr>
          <w:p w:rsidR="00336631" w:rsidRPr="00336631" w:rsidRDefault="00336631" w:rsidP="00336631">
            <w:pPr>
              <w:jc w:val="both"/>
              <w:rPr>
                <w:rFonts w:ascii="新細明體" w:eastAsia="新細明體" w:hAnsi="新細明體" w:hint="eastAsia"/>
                <w:lang w:eastAsia="zh-HK"/>
              </w:rPr>
            </w:pPr>
            <w:r w:rsidRPr="00336631">
              <w:rPr>
                <w:rFonts w:ascii="新細明體" w:eastAsia="新細明體" w:hAnsi="新細明體" w:hint="eastAsia"/>
                <w:lang w:eastAsia="zh-HK"/>
              </w:rPr>
              <w:t>港島及離島區總監（檢控及牌</w:t>
            </w:r>
            <w:r w:rsidRPr="00336631">
              <w:rPr>
                <w:rFonts w:ascii="新細明體" w:eastAsia="新細明體" w:hAnsi="新細明體" w:hint="eastAsia"/>
                <w:lang w:eastAsia="zh-HK"/>
              </w:rPr>
              <w:lastRenderedPageBreak/>
              <w:t>照）</w:t>
            </w:r>
          </w:p>
        </w:tc>
      </w:tr>
      <w:tr w:rsidR="00336631" w:rsidRPr="00FC5AC6" w:rsidTr="00336631">
        <w:trPr>
          <w:trHeight w:val="330"/>
        </w:trPr>
        <w:tc>
          <w:tcPr>
            <w:tcW w:w="2155" w:type="dxa"/>
            <w:shd w:val="clear" w:color="auto" w:fill="auto"/>
            <w:noWrap/>
            <w:hideMark/>
          </w:tcPr>
          <w:p w:rsidR="00336631" w:rsidRPr="00336631" w:rsidRDefault="00336631" w:rsidP="00336631">
            <w:pPr>
              <w:jc w:val="both"/>
              <w:rPr>
                <w:rFonts w:ascii="新細明體" w:eastAsia="新細明體" w:hAnsi="新細明體" w:hint="eastAsia"/>
                <w:lang w:eastAsia="zh-HK"/>
              </w:rPr>
            </w:pPr>
            <w:r w:rsidRPr="00336631">
              <w:rPr>
                <w:rFonts w:ascii="新細明體" w:eastAsia="新細明體" w:hAnsi="新細明體" w:hint="eastAsia"/>
                <w:lang w:eastAsia="zh-HK"/>
              </w:rPr>
              <w:lastRenderedPageBreak/>
              <w:t>曾潔儀女士</w:t>
            </w:r>
          </w:p>
        </w:tc>
        <w:tc>
          <w:tcPr>
            <w:tcW w:w="3543" w:type="dxa"/>
            <w:shd w:val="clear" w:color="auto" w:fill="auto"/>
            <w:hideMark/>
          </w:tcPr>
          <w:p w:rsidR="00336631" w:rsidRPr="00336631" w:rsidRDefault="00336631" w:rsidP="00B165D0">
            <w:pPr>
              <w:jc w:val="both"/>
              <w:rPr>
                <w:rFonts w:ascii="新細明體" w:eastAsia="新細明體" w:hAnsi="新細明體" w:hint="eastAsia"/>
                <w:lang w:eastAsia="zh-HK"/>
              </w:rPr>
            </w:pPr>
            <w:r w:rsidRPr="00336631">
              <w:rPr>
                <w:rFonts w:ascii="新細明體" w:eastAsia="新細明體" w:hAnsi="新細明體" w:hint="eastAsia"/>
                <w:lang w:eastAsia="zh-HK"/>
              </w:rPr>
              <w:t>食物環境衞生署</w:t>
            </w:r>
          </w:p>
        </w:tc>
        <w:tc>
          <w:tcPr>
            <w:tcW w:w="3969" w:type="dxa"/>
            <w:shd w:val="clear" w:color="auto" w:fill="auto"/>
            <w:hideMark/>
          </w:tcPr>
          <w:p w:rsidR="00336631" w:rsidRPr="00336631" w:rsidRDefault="00336631" w:rsidP="00336631">
            <w:pPr>
              <w:jc w:val="both"/>
              <w:rPr>
                <w:rFonts w:ascii="新細明體" w:eastAsia="新細明體" w:hAnsi="新細明體" w:hint="eastAsia"/>
                <w:lang w:eastAsia="zh-HK"/>
              </w:rPr>
            </w:pPr>
            <w:r w:rsidRPr="00336631">
              <w:rPr>
                <w:rFonts w:ascii="新細明體" w:eastAsia="新細明體" w:hAnsi="新細明體" w:hint="eastAsia"/>
                <w:lang w:eastAsia="zh-HK"/>
              </w:rPr>
              <w:t>港島及離島區助理秘書</w:t>
            </w:r>
            <w:proofErr w:type="gramStart"/>
            <w:r w:rsidRPr="00336631">
              <w:rPr>
                <w:rFonts w:ascii="新細明體" w:eastAsia="新細明體" w:hAnsi="新細明體" w:hint="eastAsia"/>
                <w:lang w:eastAsia="zh-HK"/>
              </w:rPr>
              <w:t>﹝</w:t>
            </w:r>
            <w:proofErr w:type="gramEnd"/>
            <w:r w:rsidRPr="00336631">
              <w:rPr>
                <w:rFonts w:ascii="新細明體" w:eastAsia="新細明體" w:hAnsi="新細明體" w:hint="eastAsia"/>
                <w:lang w:eastAsia="zh-HK"/>
              </w:rPr>
              <w:t>酒牌</w:t>
            </w:r>
            <w:proofErr w:type="gramStart"/>
            <w:r w:rsidRPr="00336631">
              <w:rPr>
                <w:rFonts w:ascii="新細明體" w:eastAsia="新細明體" w:hAnsi="新細明體" w:hint="eastAsia"/>
                <w:lang w:eastAsia="zh-HK"/>
              </w:rPr>
              <w:t>﹞</w:t>
            </w:r>
            <w:proofErr w:type="gramEnd"/>
          </w:p>
        </w:tc>
      </w:tr>
      <w:tr w:rsidR="00336631" w:rsidRPr="00FC5AC6" w:rsidTr="00336631">
        <w:trPr>
          <w:trHeight w:val="330"/>
        </w:trPr>
        <w:tc>
          <w:tcPr>
            <w:tcW w:w="2155" w:type="dxa"/>
            <w:shd w:val="clear" w:color="auto" w:fill="auto"/>
            <w:noWrap/>
            <w:hideMark/>
          </w:tcPr>
          <w:p w:rsidR="00336631" w:rsidRPr="00336631" w:rsidRDefault="00336631" w:rsidP="00336631">
            <w:pPr>
              <w:jc w:val="both"/>
              <w:rPr>
                <w:rFonts w:ascii="新細明體" w:eastAsia="新細明體" w:hAnsi="新細明體" w:hint="eastAsia"/>
                <w:lang w:eastAsia="zh-HK"/>
              </w:rPr>
            </w:pPr>
            <w:r w:rsidRPr="00336631">
              <w:rPr>
                <w:rFonts w:ascii="新細明體" w:eastAsia="新細明體" w:hAnsi="新細明體" w:hint="eastAsia"/>
                <w:lang w:eastAsia="zh-HK"/>
              </w:rPr>
              <w:t>趙志聰先生</w:t>
            </w:r>
          </w:p>
        </w:tc>
        <w:tc>
          <w:tcPr>
            <w:tcW w:w="3543" w:type="dxa"/>
            <w:shd w:val="clear" w:color="auto" w:fill="auto"/>
            <w:hideMark/>
          </w:tcPr>
          <w:p w:rsidR="00336631" w:rsidRPr="00336631" w:rsidRDefault="00336631" w:rsidP="00336631">
            <w:pPr>
              <w:jc w:val="both"/>
              <w:rPr>
                <w:rFonts w:ascii="新細明體" w:eastAsia="新細明體" w:hAnsi="新細明體" w:hint="eastAsia"/>
                <w:lang w:eastAsia="zh-HK"/>
              </w:rPr>
            </w:pPr>
            <w:r w:rsidRPr="00336631">
              <w:rPr>
                <w:rFonts w:ascii="新細明體" w:eastAsia="新細明體" w:hAnsi="新細明體" w:hint="eastAsia"/>
                <w:lang w:eastAsia="zh-HK"/>
              </w:rPr>
              <w:t>環境保護署</w:t>
            </w:r>
          </w:p>
        </w:tc>
        <w:tc>
          <w:tcPr>
            <w:tcW w:w="3969" w:type="dxa"/>
            <w:shd w:val="clear" w:color="auto" w:fill="auto"/>
            <w:hideMark/>
          </w:tcPr>
          <w:p w:rsidR="00336631" w:rsidRPr="00336631" w:rsidRDefault="00336631" w:rsidP="00336631">
            <w:pPr>
              <w:jc w:val="both"/>
              <w:rPr>
                <w:rFonts w:ascii="新細明體" w:eastAsia="新細明體" w:hAnsi="新細明體" w:hint="eastAsia"/>
                <w:lang w:eastAsia="zh-HK"/>
              </w:rPr>
            </w:pPr>
            <w:r w:rsidRPr="00336631">
              <w:rPr>
                <w:rFonts w:ascii="新細明體" w:eastAsia="新細明體" w:hAnsi="新細明體" w:hint="eastAsia"/>
                <w:lang w:eastAsia="zh-HK"/>
              </w:rPr>
              <w:t>高級環境保護主任(區域南)1</w:t>
            </w:r>
          </w:p>
        </w:tc>
      </w:tr>
      <w:tr w:rsidR="00336631" w:rsidRPr="00FC5AC6" w:rsidTr="00336631">
        <w:trPr>
          <w:trHeight w:val="330"/>
        </w:trPr>
        <w:tc>
          <w:tcPr>
            <w:tcW w:w="2155" w:type="dxa"/>
            <w:shd w:val="clear" w:color="auto" w:fill="auto"/>
            <w:noWrap/>
            <w:hideMark/>
          </w:tcPr>
          <w:p w:rsidR="00336631" w:rsidRPr="00336631" w:rsidRDefault="00336631" w:rsidP="00336631">
            <w:pPr>
              <w:jc w:val="both"/>
              <w:rPr>
                <w:rFonts w:ascii="新細明體" w:eastAsia="新細明體" w:hAnsi="新細明體" w:hint="eastAsia"/>
                <w:lang w:eastAsia="zh-HK"/>
              </w:rPr>
            </w:pPr>
            <w:r w:rsidRPr="00336631">
              <w:rPr>
                <w:rFonts w:ascii="新細明體" w:eastAsia="新細明體" w:hAnsi="新細明體" w:hint="eastAsia"/>
                <w:lang w:eastAsia="zh-HK"/>
              </w:rPr>
              <w:t>梁彥文先生</w:t>
            </w:r>
          </w:p>
        </w:tc>
        <w:tc>
          <w:tcPr>
            <w:tcW w:w="3543" w:type="dxa"/>
            <w:shd w:val="clear" w:color="auto" w:fill="auto"/>
            <w:hideMark/>
          </w:tcPr>
          <w:p w:rsidR="00336631" w:rsidRPr="00336631" w:rsidRDefault="00336631" w:rsidP="00B165D0">
            <w:pPr>
              <w:jc w:val="both"/>
              <w:rPr>
                <w:rFonts w:ascii="新細明體" w:eastAsia="新細明體" w:hAnsi="新細明體" w:hint="eastAsia"/>
                <w:lang w:eastAsia="zh-HK"/>
              </w:rPr>
            </w:pPr>
            <w:r w:rsidRPr="00336631">
              <w:rPr>
                <w:rFonts w:ascii="新細明體" w:eastAsia="新細明體" w:hAnsi="新細明體" w:hint="eastAsia"/>
                <w:lang w:eastAsia="zh-HK"/>
              </w:rPr>
              <w:t>香港警務處</w:t>
            </w:r>
          </w:p>
        </w:tc>
        <w:tc>
          <w:tcPr>
            <w:tcW w:w="3969" w:type="dxa"/>
            <w:shd w:val="clear" w:color="auto" w:fill="auto"/>
            <w:hideMark/>
          </w:tcPr>
          <w:p w:rsidR="00336631" w:rsidRPr="00336631" w:rsidRDefault="00336631" w:rsidP="00336631">
            <w:pPr>
              <w:jc w:val="both"/>
              <w:rPr>
                <w:rFonts w:ascii="新細明體" w:eastAsia="新細明體" w:hAnsi="新細明體" w:hint="eastAsia"/>
                <w:lang w:eastAsia="zh-HK"/>
              </w:rPr>
            </w:pPr>
            <w:r w:rsidRPr="00336631">
              <w:rPr>
                <w:rFonts w:ascii="新細明體" w:eastAsia="新細明體" w:hAnsi="新細明體" w:hint="eastAsia"/>
                <w:lang w:eastAsia="zh-HK"/>
              </w:rPr>
              <w:t>中區</w:t>
            </w:r>
            <w:proofErr w:type="gramStart"/>
            <w:r w:rsidRPr="00336631">
              <w:rPr>
                <w:rFonts w:ascii="新細明體" w:eastAsia="新細明體" w:hAnsi="新細明體" w:hint="eastAsia"/>
                <w:lang w:eastAsia="zh-HK"/>
              </w:rPr>
              <w:t>警區警民</w:t>
            </w:r>
            <w:proofErr w:type="gramEnd"/>
            <w:r w:rsidRPr="00336631">
              <w:rPr>
                <w:rFonts w:ascii="新細明體" w:eastAsia="新細明體" w:hAnsi="新細明體" w:hint="eastAsia"/>
                <w:lang w:eastAsia="zh-HK"/>
              </w:rPr>
              <w:t>關係主任</w:t>
            </w:r>
          </w:p>
        </w:tc>
      </w:tr>
      <w:tr w:rsidR="00336631" w:rsidRPr="00FC5AC6" w:rsidTr="00336631">
        <w:trPr>
          <w:trHeight w:val="330"/>
        </w:trPr>
        <w:tc>
          <w:tcPr>
            <w:tcW w:w="2155" w:type="dxa"/>
            <w:shd w:val="clear" w:color="auto" w:fill="auto"/>
            <w:noWrap/>
            <w:hideMark/>
          </w:tcPr>
          <w:p w:rsidR="00336631" w:rsidRPr="00336631" w:rsidRDefault="00336631" w:rsidP="00336631">
            <w:pPr>
              <w:jc w:val="both"/>
              <w:rPr>
                <w:rFonts w:ascii="新細明體" w:eastAsia="新細明體" w:hAnsi="新細明體" w:hint="eastAsia"/>
                <w:lang w:eastAsia="zh-HK"/>
              </w:rPr>
            </w:pPr>
            <w:r w:rsidRPr="00336631">
              <w:rPr>
                <w:rFonts w:ascii="新細明體" w:eastAsia="新細明體" w:hAnsi="新細明體" w:hint="eastAsia"/>
                <w:lang w:eastAsia="zh-HK"/>
              </w:rPr>
              <w:t>余達智先生</w:t>
            </w:r>
          </w:p>
        </w:tc>
        <w:tc>
          <w:tcPr>
            <w:tcW w:w="3543" w:type="dxa"/>
            <w:shd w:val="clear" w:color="auto" w:fill="auto"/>
            <w:hideMark/>
          </w:tcPr>
          <w:p w:rsidR="00336631" w:rsidRPr="00336631" w:rsidRDefault="00336631" w:rsidP="00B165D0">
            <w:pPr>
              <w:jc w:val="both"/>
              <w:rPr>
                <w:rFonts w:ascii="新細明體" w:eastAsia="新細明體" w:hAnsi="新細明體" w:hint="eastAsia"/>
                <w:lang w:eastAsia="zh-HK"/>
              </w:rPr>
            </w:pPr>
            <w:r w:rsidRPr="00336631">
              <w:rPr>
                <w:rFonts w:ascii="新細明體" w:eastAsia="新細明體" w:hAnsi="新細明體" w:hint="eastAsia"/>
                <w:lang w:eastAsia="zh-HK"/>
              </w:rPr>
              <w:t>香港警務處</w:t>
            </w:r>
          </w:p>
        </w:tc>
        <w:tc>
          <w:tcPr>
            <w:tcW w:w="3969" w:type="dxa"/>
            <w:shd w:val="clear" w:color="auto" w:fill="auto"/>
            <w:hideMark/>
          </w:tcPr>
          <w:p w:rsidR="00336631" w:rsidRPr="00336631" w:rsidRDefault="00336631" w:rsidP="00336631">
            <w:pPr>
              <w:jc w:val="both"/>
              <w:rPr>
                <w:rFonts w:ascii="新細明體" w:eastAsia="新細明體" w:hAnsi="新細明體" w:hint="eastAsia"/>
                <w:lang w:eastAsia="zh-HK"/>
              </w:rPr>
            </w:pPr>
            <w:r w:rsidRPr="00336631">
              <w:rPr>
                <w:rFonts w:ascii="新細明體" w:eastAsia="新細明體" w:hAnsi="新細明體" w:hint="eastAsia"/>
                <w:lang w:eastAsia="zh-HK"/>
              </w:rPr>
              <w:t>主管(牌照組)(中區)</w:t>
            </w:r>
          </w:p>
        </w:tc>
      </w:tr>
      <w:tr w:rsidR="00336631" w:rsidRPr="009B2706" w:rsidTr="00336631">
        <w:trPr>
          <w:trHeight w:val="330"/>
        </w:trPr>
        <w:tc>
          <w:tcPr>
            <w:tcW w:w="2155" w:type="dxa"/>
            <w:shd w:val="clear" w:color="auto" w:fill="auto"/>
            <w:noWrap/>
            <w:hideMark/>
          </w:tcPr>
          <w:p w:rsidR="00336631" w:rsidRPr="00336631" w:rsidRDefault="00336631" w:rsidP="00336631">
            <w:pPr>
              <w:jc w:val="both"/>
              <w:rPr>
                <w:rFonts w:ascii="新細明體" w:eastAsia="新細明體" w:hAnsi="新細明體" w:hint="eastAsia"/>
                <w:lang w:eastAsia="zh-HK"/>
              </w:rPr>
            </w:pPr>
            <w:r w:rsidRPr="00336631">
              <w:rPr>
                <w:rFonts w:ascii="新細明體" w:eastAsia="新細明體" w:hAnsi="新細明體" w:hint="eastAsia"/>
                <w:lang w:eastAsia="zh-HK"/>
              </w:rPr>
              <w:t>劉宇</w:t>
            </w:r>
            <w:proofErr w:type="gramStart"/>
            <w:r w:rsidRPr="00336631">
              <w:rPr>
                <w:rFonts w:ascii="新細明體" w:eastAsia="新細明體" w:hAnsi="新細明體" w:hint="eastAsia"/>
                <w:lang w:eastAsia="zh-HK"/>
              </w:rPr>
              <w:t>恒</w:t>
            </w:r>
            <w:proofErr w:type="gramEnd"/>
            <w:r w:rsidRPr="00336631">
              <w:rPr>
                <w:rFonts w:ascii="新細明體" w:eastAsia="新細明體" w:hAnsi="新細明體" w:hint="eastAsia"/>
                <w:lang w:eastAsia="zh-HK"/>
              </w:rPr>
              <w:t>先生</w:t>
            </w:r>
          </w:p>
        </w:tc>
        <w:tc>
          <w:tcPr>
            <w:tcW w:w="3543" w:type="dxa"/>
            <w:shd w:val="clear" w:color="auto" w:fill="auto"/>
            <w:hideMark/>
          </w:tcPr>
          <w:p w:rsidR="00336631" w:rsidRPr="00336631" w:rsidRDefault="00336631" w:rsidP="00B165D0">
            <w:pPr>
              <w:jc w:val="both"/>
              <w:rPr>
                <w:rFonts w:ascii="新細明體" w:eastAsia="新細明體" w:hAnsi="新細明體" w:hint="eastAsia"/>
                <w:lang w:eastAsia="zh-HK"/>
              </w:rPr>
            </w:pPr>
            <w:r w:rsidRPr="00336631">
              <w:rPr>
                <w:rFonts w:ascii="新細明體" w:eastAsia="新細明體" w:hAnsi="新細明體" w:hint="eastAsia"/>
                <w:lang w:eastAsia="zh-HK"/>
              </w:rPr>
              <w:t>中西區民政事務處</w:t>
            </w:r>
          </w:p>
        </w:tc>
        <w:tc>
          <w:tcPr>
            <w:tcW w:w="3969" w:type="dxa"/>
            <w:shd w:val="clear" w:color="auto" w:fill="auto"/>
            <w:hideMark/>
          </w:tcPr>
          <w:p w:rsidR="00336631" w:rsidRPr="00336631" w:rsidRDefault="00336631" w:rsidP="00336631">
            <w:pPr>
              <w:jc w:val="both"/>
              <w:rPr>
                <w:rFonts w:ascii="新細明體" w:eastAsia="新細明體" w:hAnsi="新細明體" w:hint="eastAsia"/>
                <w:lang w:eastAsia="zh-HK"/>
              </w:rPr>
            </w:pPr>
            <w:r w:rsidRPr="00336631">
              <w:rPr>
                <w:rFonts w:ascii="新細明體" w:eastAsia="新細明體" w:hAnsi="新細明體" w:hint="eastAsia"/>
                <w:lang w:eastAsia="zh-HK"/>
              </w:rPr>
              <w:t>高級聯絡主任 (社區聯絡)</w:t>
            </w:r>
          </w:p>
        </w:tc>
      </w:tr>
    </w:tbl>
    <w:p w:rsidR="005C265B" w:rsidRPr="00EE7866" w:rsidRDefault="005C265B" w:rsidP="005C265B">
      <w:pPr>
        <w:tabs>
          <w:tab w:val="left" w:pos="4680"/>
        </w:tabs>
        <w:snapToGrid w:val="0"/>
        <w:ind w:right="-1054"/>
        <w:jc w:val="both"/>
        <w:rPr>
          <w:rFonts w:ascii="新細明體" w:eastAsia="新細明體" w:hAnsi="新細明體" w:hint="eastAsia"/>
          <w:szCs w:val="24"/>
          <w:u w:val="single"/>
          <w:lang w:eastAsia="zh-HK"/>
        </w:rPr>
      </w:pPr>
    </w:p>
    <w:p w:rsidR="005C265B" w:rsidRDefault="005C265B" w:rsidP="005C265B">
      <w:pPr>
        <w:spacing w:line="240" w:lineRule="auto"/>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第</w:t>
      </w:r>
      <w:r>
        <w:rPr>
          <w:rFonts w:ascii="新細明體" w:eastAsia="新細明體" w:hAnsi="新細明體" w:hint="eastAsia"/>
          <w:szCs w:val="24"/>
          <w:u w:val="single"/>
          <w:lang w:eastAsia="zh-HK"/>
        </w:rPr>
        <w:t>16</w:t>
      </w:r>
      <w:r w:rsidRPr="00EE7866">
        <w:rPr>
          <w:rFonts w:ascii="新細明體" w:eastAsia="新細明體" w:hAnsi="新細明體" w:hint="eastAsia"/>
          <w:szCs w:val="24"/>
          <w:u w:val="single"/>
          <w:lang w:eastAsia="zh-HK"/>
        </w:rPr>
        <w:t>項</w:t>
      </w:r>
    </w:p>
    <w:tbl>
      <w:tblPr>
        <w:tblW w:w="9639" w:type="dxa"/>
        <w:tblCellMar>
          <w:left w:w="28" w:type="dxa"/>
          <w:right w:w="28" w:type="dxa"/>
        </w:tblCellMar>
        <w:tblLook w:val="0000" w:firstRow="0" w:lastRow="0" w:firstColumn="0" w:lastColumn="0" w:noHBand="0" w:noVBand="0"/>
      </w:tblPr>
      <w:tblGrid>
        <w:gridCol w:w="2127"/>
        <w:gridCol w:w="3543"/>
        <w:gridCol w:w="3969"/>
      </w:tblGrid>
      <w:tr w:rsidR="00013101" w:rsidRPr="00FC5AC6" w:rsidTr="00013101">
        <w:trPr>
          <w:trHeight w:val="536"/>
        </w:trPr>
        <w:tc>
          <w:tcPr>
            <w:tcW w:w="2127" w:type="dxa"/>
            <w:shd w:val="clear" w:color="auto" w:fill="auto"/>
            <w:noWrap/>
            <w:vAlign w:val="center"/>
          </w:tcPr>
          <w:p w:rsidR="00013101" w:rsidRPr="00FC5AC6" w:rsidRDefault="00013101" w:rsidP="00B165D0">
            <w:pPr>
              <w:autoSpaceDE w:val="0"/>
              <w:autoSpaceDN w:val="0"/>
              <w:spacing w:line="240" w:lineRule="auto"/>
              <w:textAlignment w:val="auto"/>
              <w:rPr>
                <w:rFonts w:ascii="新細明體" w:eastAsia="新細明體" w:hAnsi="新細明體" w:hint="eastAsia"/>
                <w:color w:val="000000"/>
                <w:szCs w:val="24"/>
                <w:lang w:eastAsia="zh-HK"/>
              </w:rPr>
            </w:pPr>
            <w:r w:rsidRPr="00DD1033">
              <w:rPr>
                <w:rFonts w:ascii="新細明體" w:eastAsia="新細明體" w:hAnsi="新細明體" w:hint="eastAsia"/>
                <w:color w:val="000000"/>
                <w:szCs w:val="24"/>
                <w:lang w:eastAsia="zh-HK"/>
              </w:rPr>
              <w:t>陳偉文先生</w:t>
            </w:r>
          </w:p>
        </w:tc>
        <w:tc>
          <w:tcPr>
            <w:tcW w:w="3543" w:type="dxa"/>
            <w:shd w:val="clear" w:color="auto" w:fill="auto"/>
            <w:vAlign w:val="center"/>
          </w:tcPr>
          <w:p w:rsidR="00013101" w:rsidRPr="00FC5AC6" w:rsidRDefault="00013101" w:rsidP="00B165D0">
            <w:pPr>
              <w:jc w:val="both"/>
              <w:rPr>
                <w:rFonts w:ascii="新細明體" w:eastAsia="新細明體" w:hAnsi="新細明體" w:hint="eastAsia"/>
                <w:color w:val="000000"/>
                <w:szCs w:val="24"/>
                <w:lang w:eastAsia="zh-HK"/>
              </w:rPr>
            </w:pPr>
            <w:r w:rsidRPr="009B2706">
              <w:rPr>
                <w:rFonts w:ascii="新細明體" w:eastAsia="新細明體" w:hAnsi="新細明體" w:hint="eastAsia"/>
                <w:color w:val="000000"/>
                <w:szCs w:val="24"/>
                <w:lang w:eastAsia="zh-HK"/>
              </w:rPr>
              <w:t>香港警務處</w:t>
            </w:r>
          </w:p>
        </w:tc>
        <w:tc>
          <w:tcPr>
            <w:tcW w:w="3969" w:type="dxa"/>
            <w:shd w:val="clear" w:color="auto" w:fill="auto"/>
            <w:vAlign w:val="center"/>
          </w:tcPr>
          <w:p w:rsidR="00013101" w:rsidRPr="00FC5AC6" w:rsidRDefault="00013101" w:rsidP="00B165D0">
            <w:pPr>
              <w:autoSpaceDE w:val="0"/>
              <w:autoSpaceDN w:val="0"/>
              <w:spacing w:line="240" w:lineRule="auto"/>
              <w:textAlignment w:val="auto"/>
              <w:rPr>
                <w:rFonts w:ascii="新細明體" w:eastAsia="新細明體" w:hAnsi="新細明體" w:hint="eastAsia"/>
                <w:color w:val="000000"/>
                <w:szCs w:val="24"/>
                <w:lang w:eastAsia="zh-HK"/>
              </w:rPr>
            </w:pPr>
            <w:r w:rsidRPr="00DD1033">
              <w:rPr>
                <w:rFonts w:ascii="新細明體" w:eastAsia="新細明體" w:hAnsi="新細明體" w:hint="eastAsia"/>
                <w:color w:val="000000"/>
                <w:szCs w:val="24"/>
                <w:lang w:eastAsia="zh-HK"/>
              </w:rPr>
              <w:t>西區警民關係組助理警民關係主任</w:t>
            </w:r>
          </w:p>
        </w:tc>
      </w:tr>
      <w:tr w:rsidR="00013101" w:rsidRPr="00FC5AC6" w:rsidTr="00013101">
        <w:trPr>
          <w:trHeight w:val="536"/>
        </w:trPr>
        <w:tc>
          <w:tcPr>
            <w:tcW w:w="2127" w:type="dxa"/>
            <w:shd w:val="clear" w:color="auto" w:fill="auto"/>
            <w:noWrap/>
            <w:vAlign w:val="center"/>
          </w:tcPr>
          <w:p w:rsidR="00013101" w:rsidRPr="00FC5AC6" w:rsidRDefault="00013101" w:rsidP="00B165D0">
            <w:pPr>
              <w:autoSpaceDE w:val="0"/>
              <w:autoSpaceDN w:val="0"/>
              <w:spacing w:line="240" w:lineRule="auto"/>
              <w:textAlignment w:val="auto"/>
              <w:rPr>
                <w:rFonts w:ascii="新細明體" w:eastAsia="新細明體" w:hAnsi="新細明體" w:hint="eastAsia"/>
                <w:color w:val="000000"/>
                <w:szCs w:val="24"/>
                <w:lang w:eastAsia="zh-HK"/>
              </w:rPr>
            </w:pPr>
            <w:r w:rsidRPr="00DD1033">
              <w:rPr>
                <w:rFonts w:ascii="新細明體" w:eastAsia="新細明體" w:hAnsi="新細明體" w:hint="eastAsia"/>
                <w:color w:val="000000"/>
                <w:szCs w:val="24"/>
                <w:lang w:eastAsia="zh-HK"/>
              </w:rPr>
              <w:t>馮智偉先生</w:t>
            </w:r>
          </w:p>
        </w:tc>
        <w:tc>
          <w:tcPr>
            <w:tcW w:w="3543" w:type="dxa"/>
            <w:shd w:val="clear" w:color="auto" w:fill="auto"/>
            <w:vAlign w:val="center"/>
          </w:tcPr>
          <w:p w:rsidR="00013101" w:rsidRPr="00FC5AC6" w:rsidRDefault="00013101" w:rsidP="00B165D0">
            <w:pPr>
              <w:jc w:val="both"/>
              <w:rPr>
                <w:rFonts w:ascii="新細明體" w:eastAsia="新細明體" w:hAnsi="新細明體" w:hint="eastAsia"/>
                <w:color w:val="000000"/>
                <w:szCs w:val="24"/>
                <w:lang w:eastAsia="zh-HK"/>
              </w:rPr>
            </w:pPr>
            <w:r w:rsidRPr="009B2706">
              <w:rPr>
                <w:rFonts w:ascii="新細明體" w:eastAsia="新細明體" w:hAnsi="新細明體" w:hint="eastAsia"/>
                <w:color w:val="000000"/>
                <w:szCs w:val="24"/>
                <w:lang w:eastAsia="zh-HK"/>
              </w:rPr>
              <w:t>香港警務處</w:t>
            </w:r>
          </w:p>
        </w:tc>
        <w:tc>
          <w:tcPr>
            <w:tcW w:w="3969" w:type="dxa"/>
            <w:shd w:val="clear" w:color="auto" w:fill="auto"/>
            <w:vAlign w:val="center"/>
          </w:tcPr>
          <w:p w:rsidR="00013101" w:rsidRPr="00FC5AC6" w:rsidRDefault="00013101" w:rsidP="00B165D0">
            <w:pPr>
              <w:autoSpaceDE w:val="0"/>
              <w:autoSpaceDN w:val="0"/>
              <w:spacing w:line="240" w:lineRule="auto"/>
              <w:textAlignment w:val="auto"/>
              <w:rPr>
                <w:rFonts w:ascii="新細明體" w:eastAsia="新細明體" w:hAnsi="新細明體" w:hint="eastAsia"/>
                <w:color w:val="000000"/>
                <w:szCs w:val="24"/>
                <w:lang w:eastAsia="zh-HK"/>
              </w:rPr>
            </w:pPr>
            <w:r w:rsidRPr="00DD1033">
              <w:rPr>
                <w:rFonts w:ascii="新細明體" w:eastAsia="新細明體" w:hAnsi="新細明體" w:hint="eastAsia"/>
                <w:color w:val="000000"/>
                <w:szCs w:val="24"/>
                <w:lang w:eastAsia="zh-HK"/>
              </w:rPr>
              <w:t>西區警民關係組社區聯絡主任</w:t>
            </w:r>
          </w:p>
        </w:tc>
      </w:tr>
      <w:tr w:rsidR="00013101" w:rsidRPr="00FC5AC6" w:rsidTr="00013101">
        <w:trPr>
          <w:trHeight w:val="536"/>
        </w:trPr>
        <w:tc>
          <w:tcPr>
            <w:tcW w:w="2127" w:type="dxa"/>
            <w:shd w:val="clear" w:color="auto" w:fill="auto"/>
            <w:noWrap/>
            <w:vAlign w:val="center"/>
          </w:tcPr>
          <w:p w:rsidR="00013101" w:rsidRPr="00FC5AC6" w:rsidRDefault="00013101" w:rsidP="00B165D0">
            <w:pPr>
              <w:autoSpaceDE w:val="0"/>
              <w:autoSpaceDN w:val="0"/>
              <w:spacing w:line="240" w:lineRule="auto"/>
              <w:textAlignment w:val="auto"/>
              <w:rPr>
                <w:rFonts w:ascii="新細明體" w:eastAsia="新細明體" w:hAnsi="新細明體" w:hint="eastAsia"/>
                <w:color w:val="000000"/>
                <w:szCs w:val="24"/>
                <w:lang w:eastAsia="zh-HK"/>
              </w:rPr>
            </w:pPr>
            <w:r w:rsidRPr="00A512A5">
              <w:rPr>
                <w:rFonts w:ascii="新細明體" w:eastAsia="新細明體" w:hAnsi="新細明體" w:hint="eastAsia"/>
                <w:color w:val="000000"/>
                <w:szCs w:val="24"/>
                <w:lang w:eastAsia="zh-HK"/>
              </w:rPr>
              <w:t>李子華先生</w:t>
            </w:r>
          </w:p>
        </w:tc>
        <w:tc>
          <w:tcPr>
            <w:tcW w:w="3543" w:type="dxa"/>
            <w:shd w:val="clear" w:color="auto" w:fill="auto"/>
            <w:vAlign w:val="center"/>
          </w:tcPr>
          <w:p w:rsidR="00013101" w:rsidRPr="00FC5AC6" w:rsidRDefault="00013101" w:rsidP="00B165D0">
            <w:pPr>
              <w:jc w:val="both"/>
              <w:rPr>
                <w:rFonts w:ascii="新細明體" w:eastAsia="新細明體" w:hAnsi="新細明體" w:hint="eastAsia"/>
                <w:color w:val="000000"/>
                <w:szCs w:val="24"/>
                <w:lang w:eastAsia="zh-HK"/>
              </w:rPr>
            </w:pPr>
            <w:r w:rsidRPr="009B2706">
              <w:rPr>
                <w:rFonts w:ascii="新細明體" w:eastAsia="新細明體" w:hAnsi="新細明體" w:hint="eastAsia"/>
                <w:color w:val="000000"/>
                <w:szCs w:val="24"/>
                <w:lang w:eastAsia="zh-HK"/>
              </w:rPr>
              <w:t>食物環境衞生署</w:t>
            </w:r>
          </w:p>
        </w:tc>
        <w:tc>
          <w:tcPr>
            <w:tcW w:w="3969" w:type="dxa"/>
            <w:shd w:val="clear" w:color="auto" w:fill="auto"/>
            <w:vAlign w:val="center"/>
          </w:tcPr>
          <w:p w:rsidR="00013101" w:rsidRPr="00FC5AC6" w:rsidRDefault="00013101" w:rsidP="00B165D0">
            <w:pPr>
              <w:autoSpaceDE w:val="0"/>
              <w:autoSpaceDN w:val="0"/>
              <w:spacing w:line="240" w:lineRule="auto"/>
              <w:textAlignment w:val="auto"/>
              <w:rPr>
                <w:rFonts w:ascii="新細明體" w:eastAsia="新細明體" w:hAnsi="新細明體" w:hint="eastAsia"/>
                <w:color w:val="000000"/>
                <w:szCs w:val="24"/>
                <w:lang w:eastAsia="zh-HK"/>
              </w:rPr>
            </w:pPr>
            <w:r w:rsidRPr="00A512A5">
              <w:rPr>
                <w:rFonts w:ascii="新細明體" w:eastAsia="新細明體" w:hAnsi="新細明體" w:hint="eastAsia"/>
                <w:color w:val="000000"/>
                <w:szCs w:val="24"/>
                <w:lang w:eastAsia="zh-HK"/>
              </w:rPr>
              <w:t>中西區環境衞生總監</w:t>
            </w:r>
          </w:p>
        </w:tc>
      </w:tr>
    </w:tbl>
    <w:p w:rsidR="00013101" w:rsidRPr="00EE7866" w:rsidRDefault="00013101" w:rsidP="005C265B">
      <w:pPr>
        <w:spacing w:line="240" w:lineRule="auto"/>
        <w:jc w:val="both"/>
        <w:rPr>
          <w:rFonts w:ascii="新細明體" w:eastAsia="新細明體" w:hAnsi="新細明體" w:hint="eastAsia"/>
          <w:szCs w:val="24"/>
          <w:u w:val="single"/>
          <w:lang w:eastAsia="zh-HK"/>
        </w:rPr>
      </w:pPr>
    </w:p>
    <w:p w:rsidR="005238A7" w:rsidRPr="00EE7866" w:rsidRDefault="005238A7" w:rsidP="0079335E">
      <w:pPr>
        <w:tabs>
          <w:tab w:val="left" w:pos="1080"/>
          <w:tab w:val="left" w:pos="3780"/>
        </w:tabs>
        <w:snapToGrid w:val="0"/>
        <w:ind w:right="-1414"/>
        <w:jc w:val="both"/>
        <w:rPr>
          <w:rFonts w:ascii="新細明體" w:eastAsia="新細明體" w:hAnsi="新細明體" w:hint="eastAsia"/>
          <w:szCs w:val="24"/>
          <w:lang w:eastAsia="zh-HK"/>
        </w:rPr>
      </w:pPr>
      <w:r w:rsidRPr="00EE7866">
        <w:rPr>
          <w:rFonts w:ascii="新細明體" w:eastAsia="新細明體" w:hAnsi="新細明體" w:hint="eastAsia"/>
          <w:szCs w:val="24"/>
          <w:u w:val="single"/>
          <w:lang w:eastAsia="zh-HK"/>
        </w:rPr>
        <w:t>列席者</w:t>
      </w:r>
    </w:p>
    <w:tbl>
      <w:tblPr>
        <w:tblW w:w="9639" w:type="dxa"/>
        <w:tblInd w:w="108" w:type="dxa"/>
        <w:tblLook w:val="01E0" w:firstRow="1" w:lastRow="1" w:firstColumn="1" w:lastColumn="1" w:noHBand="0" w:noVBand="0"/>
      </w:tblPr>
      <w:tblGrid>
        <w:gridCol w:w="2268"/>
        <w:gridCol w:w="2835"/>
        <w:gridCol w:w="4536"/>
      </w:tblGrid>
      <w:tr w:rsidR="00A3377E" w:rsidRPr="00EE7866" w:rsidTr="00390071">
        <w:trPr>
          <w:trHeight w:val="360"/>
        </w:trPr>
        <w:tc>
          <w:tcPr>
            <w:tcW w:w="2268" w:type="dxa"/>
            <w:vAlign w:val="bottom"/>
          </w:tcPr>
          <w:p w:rsidR="00A91108" w:rsidRPr="00EE7866" w:rsidRDefault="00A91108" w:rsidP="00390071">
            <w:pPr>
              <w:snapToGrid w:val="0"/>
              <w:ind w:right="-1414"/>
              <w:jc w:val="both"/>
              <w:rPr>
                <w:rFonts w:ascii="新細明體" w:eastAsia="新細明體" w:hAnsi="新細明體" w:hint="eastAsia"/>
                <w:szCs w:val="24"/>
                <w:lang w:eastAsia="zh-HK"/>
              </w:rPr>
            </w:pPr>
            <w:proofErr w:type="gramStart"/>
            <w:r w:rsidRPr="00EE7866">
              <w:rPr>
                <w:rFonts w:ascii="新細明體" w:eastAsia="新細明體" w:hAnsi="新細明體" w:hint="eastAsia"/>
                <w:szCs w:val="24"/>
                <w:lang w:eastAsia="zh-HK"/>
              </w:rPr>
              <w:t>黃何詠詩</w:t>
            </w:r>
            <w:proofErr w:type="gramEnd"/>
            <w:r w:rsidRPr="00EE7866">
              <w:rPr>
                <w:rFonts w:ascii="新細明體" w:eastAsia="新細明體" w:hAnsi="新細明體" w:hint="eastAsia"/>
                <w:szCs w:val="24"/>
                <w:lang w:eastAsia="zh-HK"/>
              </w:rPr>
              <w:t>女士, JP</w:t>
            </w:r>
          </w:p>
        </w:tc>
        <w:tc>
          <w:tcPr>
            <w:tcW w:w="2835" w:type="dxa"/>
            <w:vAlign w:val="bottom"/>
          </w:tcPr>
          <w:p w:rsidR="00A91108" w:rsidRPr="00EE7866" w:rsidRDefault="00A91108" w:rsidP="00390071">
            <w:pPr>
              <w:tabs>
                <w:tab w:val="left" w:pos="2132"/>
              </w:tabs>
              <w:suppressAutoHyphens/>
              <w:spacing w:line="240" w:lineRule="auto"/>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 xml:space="preserve">中西區民政事務處　</w:t>
            </w:r>
          </w:p>
        </w:tc>
        <w:tc>
          <w:tcPr>
            <w:tcW w:w="4536" w:type="dxa"/>
            <w:vAlign w:val="bottom"/>
          </w:tcPr>
          <w:p w:rsidR="00A91108" w:rsidRPr="00EE7866" w:rsidRDefault="00A91108" w:rsidP="00390071">
            <w:pPr>
              <w:tabs>
                <w:tab w:val="left" w:pos="2132"/>
              </w:tabs>
              <w:suppressAutoHyphens/>
              <w:spacing w:line="240" w:lineRule="auto"/>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民政事務專員</w:t>
            </w:r>
          </w:p>
        </w:tc>
      </w:tr>
      <w:tr w:rsidR="00B03A8D" w:rsidRPr="00EE7866" w:rsidTr="00390071">
        <w:trPr>
          <w:trHeight w:val="360"/>
        </w:trPr>
        <w:tc>
          <w:tcPr>
            <w:tcW w:w="2268" w:type="dxa"/>
            <w:vAlign w:val="bottom"/>
          </w:tcPr>
          <w:p w:rsidR="00B03A8D" w:rsidRPr="00EE7866" w:rsidRDefault="00B03A8D" w:rsidP="00390071">
            <w:pPr>
              <w:snapToGrid w:val="0"/>
              <w:ind w:right="-1414"/>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王雪兒女士</w:t>
            </w:r>
          </w:p>
        </w:tc>
        <w:tc>
          <w:tcPr>
            <w:tcW w:w="2835" w:type="dxa"/>
            <w:vAlign w:val="bottom"/>
          </w:tcPr>
          <w:p w:rsidR="00B03A8D" w:rsidRPr="00EE7866" w:rsidRDefault="00B03A8D" w:rsidP="00390071">
            <w:pPr>
              <w:tabs>
                <w:tab w:val="left" w:pos="2132"/>
              </w:tabs>
              <w:suppressAutoHyphens/>
              <w:spacing w:line="240" w:lineRule="auto"/>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中西區民政事務處</w:t>
            </w:r>
          </w:p>
        </w:tc>
        <w:tc>
          <w:tcPr>
            <w:tcW w:w="4536" w:type="dxa"/>
            <w:vAlign w:val="bottom"/>
          </w:tcPr>
          <w:p w:rsidR="00B03A8D" w:rsidRPr="00EE7866" w:rsidRDefault="00B03A8D" w:rsidP="00390071">
            <w:pPr>
              <w:tabs>
                <w:tab w:val="left" w:pos="2132"/>
              </w:tabs>
              <w:suppressAutoHyphens/>
              <w:spacing w:line="240" w:lineRule="auto"/>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民政事務助理專員</w:t>
            </w:r>
          </w:p>
        </w:tc>
      </w:tr>
      <w:tr w:rsidR="00A3377E" w:rsidRPr="00EE7866" w:rsidTr="00390071">
        <w:trPr>
          <w:trHeight w:val="360"/>
        </w:trPr>
        <w:tc>
          <w:tcPr>
            <w:tcW w:w="2268" w:type="dxa"/>
            <w:vAlign w:val="bottom"/>
          </w:tcPr>
          <w:p w:rsidR="00A91108" w:rsidRPr="00EE7866" w:rsidRDefault="00F413F1" w:rsidP="00390071">
            <w:pPr>
              <w:tabs>
                <w:tab w:val="left" w:pos="2132"/>
              </w:tabs>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楊頴珊</w:t>
            </w:r>
            <w:r w:rsidR="00A91108" w:rsidRPr="00EE7866">
              <w:rPr>
                <w:rFonts w:ascii="新細明體" w:eastAsia="新細明體" w:hAnsi="新細明體" w:hint="eastAsia"/>
                <w:szCs w:val="24"/>
                <w:lang w:eastAsia="zh-HK"/>
              </w:rPr>
              <w:t>女士</w:t>
            </w:r>
          </w:p>
        </w:tc>
        <w:tc>
          <w:tcPr>
            <w:tcW w:w="2835" w:type="dxa"/>
            <w:vAlign w:val="bottom"/>
          </w:tcPr>
          <w:p w:rsidR="00A91108" w:rsidRPr="00EE7866" w:rsidRDefault="00A91108" w:rsidP="00390071">
            <w:pPr>
              <w:tabs>
                <w:tab w:val="left" w:pos="2132"/>
              </w:tabs>
              <w:suppressAutoHyphens/>
              <w:spacing w:line="240" w:lineRule="auto"/>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 xml:space="preserve">中西區民政事務處　</w:t>
            </w:r>
          </w:p>
        </w:tc>
        <w:tc>
          <w:tcPr>
            <w:tcW w:w="4536" w:type="dxa"/>
            <w:vAlign w:val="bottom"/>
          </w:tcPr>
          <w:p w:rsidR="00A91108" w:rsidRPr="00EE7866" w:rsidRDefault="00A91108" w:rsidP="00390071">
            <w:pPr>
              <w:tabs>
                <w:tab w:val="left" w:pos="2132"/>
              </w:tabs>
              <w:suppressAutoHyphens/>
              <w:spacing w:line="240" w:lineRule="auto"/>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高級行政主任(區議會)</w:t>
            </w:r>
          </w:p>
        </w:tc>
      </w:tr>
      <w:tr w:rsidR="00A3377E" w:rsidRPr="00EE7866" w:rsidTr="00390071">
        <w:trPr>
          <w:trHeight w:val="360"/>
        </w:trPr>
        <w:tc>
          <w:tcPr>
            <w:tcW w:w="2268" w:type="dxa"/>
            <w:vAlign w:val="bottom"/>
          </w:tcPr>
          <w:p w:rsidR="00A91108" w:rsidRPr="006717E1" w:rsidRDefault="00E07327" w:rsidP="00390071">
            <w:pPr>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莫智健先生</w:t>
            </w:r>
          </w:p>
        </w:tc>
        <w:tc>
          <w:tcPr>
            <w:tcW w:w="2835" w:type="dxa"/>
            <w:vAlign w:val="bottom"/>
          </w:tcPr>
          <w:p w:rsidR="00A91108" w:rsidRPr="006717E1" w:rsidRDefault="00A91108" w:rsidP="00390071">
            <w:pPr>
              <w:tabs>
                <w:tab w:val="left" w:pos="2132"/>
              </w:tabs>
              <w:suppressAutoHyphens/>
              <w:spacing w:line="240" w:lineRule="auto"/>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 xml:space="preserve">中西區民政事務處　</w:t>
            </w:r>
          </w:p>
        </w:tc>
        <w:tc>
          <w:tcPr>
            <w:tcW w:w="4536" w:type="dxa"/>
            <w:vAlign w:val="bottom"/>
          </w:tcPr>
          <w:p w:rsidR="00A91108" w:rsidRPr="006717E1" w:rsidRDefault="00A91108" w:rsidP="00390071">
            <w:pPr>
              <w:tabs>
                <w:tab w:val="left" w:pos="2132"/>
              </w:tabs>
              <w:suppressAutoHyphens/>
              <w:spacing w:line="240" w:lineRule="auto"/>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高級行政主任(地區管理)</w:t>
            </w:r>
          </w:p>
        </w:tc>
      </w:tr>
      <w:tr w:rsidR="00A3377E" w:rsidRPr="00EE7866" w:rsidTr="00390071">
        <w:trPr>
          <w:trHeight w:val="360"/>
        </w:trPr>
        <w:tc>
          <w:tcPr>
            <w:tcW w:w="2268" w:type="dxa"/>
            <w:vAlign w:val="bottom"/>
          </w:tcPr>
          <w:p w:rsidR="00A91108" w:rsidRPr="006717E1" w:rsidRDefault="00E230A6" w:rsidP="00390071">
            <w:pPr>
              <w:jc w:val="both"/>
              <w:rPr>
                <w:rFonts w:ascii="新細明體" w:eastAsia="新細明體" w:hAnsi="新細明體" w:hint="eastAsia"/>
                <w:szCs w:val="24"/>
                <w:lang w:eastAsia="zh-HK"/>
              </w:rPr>
            </w:pPr>
            <w:r w:rsidRPr="00E230A6">
              <w:rPr>
                <w:rFonts w:ascii="新細明體" w:eastAsia="新細明體" w:hAnsi="新細明體" w:hint="eastAsia"/>
                <w:szCs w:val="24"/>
                <w:lang w:eastAsia="zh-HK"/>
              </w:rPr>
              <w:t>張曉偉</w:t>
            </w:r>
            <w:r w:rsidRPr="006717E1">
              <w:rPr>
                <w:rFonts w:ascii="新細明體" w:eastAsia="新細明體" w:hAnsi="新細明體" w:hint="eastAsia"/>
                <w:szCs w:val="24"/>
                <w:lang w:eastAsia="zh-HK"/>
              </w:rPr>
              <w:t>先生</w:t>
            </w:r>
          </w:p>
        </w:tc>
        <w:tc>
          <w:tcPr>
            <w:tcW w:w="2835" w:type="dxa"/>
            <w:vAlign w:val="bottom"/>
          </w:tcPr>
          <w:p w:rsidR="00A91108" w:rsidRPr="006717E1" w:rsidRDefault="00A91108" w:rsidP="00390071">
            <w:pPr>
              <w:tabs>
                <w:tab w:val="left" w:pos="2132"/>
              </w:tabs>
              <w:suppressAutoHyphens/>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 xml:space="preserve">屋宇署　         </w:t>
            </w:r>
          </w:p>
        </w:tc>
        <w:tc>
          <w:tcPr>
            <w:tcW w:w="4536" w:type="dxa"/>
            <w:vAlign w:val="bottom"/>
          </w:tcPr>
          <w:p w:rsidR="00A91108" w:rsidRPr="006717E1" w:rsidRDefault="00E230A6" w:rsidP="00390071">
            <w:pPr>
              <w:jc w:val="both"/>
              <w:rPr>
                <w:rFonts w:ascii="新細明體" w:eastAsia="新細明體" w:hAnsi="新細明體" w:hint="eastAsia"/>
                <w:szCs w:val="24"/>
                <w:lang w:eastAsia="zh-HK"/>
              </w:rPr>
            </w:pPr>
            <w:r w:rsidRPr="00E230A6">
              <w:rPr>
                <w:rFonts w:ascii="新細明體" w:eastAsia="新細明體" w:hAnsi="新細明體" w:hint="eastAsia"/>
                <w:szCs w:val="24"/>
                <w:lang w:eastAsia="zh-HK"/>
              </w:rPr>
              <w:t>高級屋宇測量師/A3</w:t>
            </w:r>
          </w:p>
        </w:tc>
      </w:tr>
      <w:tr w:rsidR="00FA72F3" w:rsidRPr="00EE7866" w:rsidTr="00390071">
        <w:trPr>
          <w:trHeight w:val="360"/>
        </w:trPr>
        <w:tc>
          <w:tcPr>
            <w:tcW w:w="2268" w:type="dxa"/>
            <w:vAlign w:val="bottom"/>
          </w:tcPr>
          <w:p w:rsidR="00FA72F3" w:rsidRPr="006717E1" w:rsidRDefault="00FA72F3" w:rsidP="00390071">
            <w:pPr>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陳澤榮先生</w:t>
            </w:r>
          </w:p>
        </w:tc>
        <w:tc>
          <w:tcPr>
            <w:tcW w:w="2835" w:type="dxa"/>
            <w:vAlign w:val="bottom"/>
          </w:tcPr>
          <w:p w:rsidR="00FA72F3" w:rsidRPr="006717E1" w:rsidRDefault="00FA72F3" w:rsidP="00390071">
            <w:pPr>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路政署</w:t>
            </w:r>
          </w:p>
        </w:tc>
        <w:tc>
          <w:tcPr>
            <w:tcW w:w="4536" w:type="dxa"/>
            <w:vAlign w:val="bottom"/>
          </w:tcPr>
          <w:p w:rsidR="00FA72F3" w:rsidRPr="006717E1" w:rsidRDefault="00FA72F3" w:rsidP="00390071">
            <w:pPr>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區域工程師/西區</w:t>
            </w:r>
          </w:p>
        </w:tc>
      </w:tr>
      <w:tr w:rsidR="00AB093C" w:rsidRPr="00EE7866" w:rsidTr="00390071">
        <w:trPr>
          <w:trHeight w:val="360"/>
        </w:trPr>
        <w:tc>
          <w:tcPr>
            <w:tcW w:w="2268" w:type="dxa"/>
            <w:vAlign w:val="bottom"/>
          </w:tcPr>
          <w:p w:rsidR="00AB093C" w:rsidRPr="006717E1" w:rsidRDefault="00AB093C" w:rsidP="00390071">
            <w:pPr>
              <w:autoSpaceDE w:val="0"/>
              <w:autoSpaceDN w:val="0"/>
              <w:spacing w:line="240" w:lineRule="auto"/>
              <w:jc w:val="both"/>
              <w:textAlignment w:val="auto"/>
              <w:rPr>
                <w:rFonts w:ascii="新細明體" w:eastAsia="新細明體" w:hAnsi="新細明體" w:hint="eastAsia"/>
                <w:szCs w:val="24"/>
                <w:lang w:eastAsia="zh-HK"/>
              </w:rPr>
            </w:pPr>
            <w:r>
              <w:rPr>
                <w:rFonts w:ascii="新細明體" w:eastAsia="新細明體" w:hAnsi="新細明體" w:hint="eastAsia"/>
                <w:szCs w:val="24"/>
                <w:lang w:eastAsia="zh-HK"/>
              </w:rPr>
              <w:t>梁彥文先生</w:t>
            </w:r>
          </w:p>
        </w:tc>
        <w:tc>
          <w:tcPr>
            <w:tcW w:w="2835" w:type="dxa"/>
            <w:vAlign w:val="bottom"/>
          </w:tcPr>
          <w:p w:rsidR="00AB093C" w:rsidRPr="006717E1" w:rsidRDefault="00AB093C" w:rsidP="00390071">
            <w:pPr>
              <w:autoSpaceDE w:val="0"/>
              <w:autoSpaceDN w:val="0"/>
              <w:spacing w:line="240" w:lineRule="auto"/>
              <w:jc w:val="both"/>
              <w:textAlignment w:val="auto"/>
              <w:rPr>
                <w:rFonts w:ascii="新細明體" w:eastAsia="新細明體" w:hAnsi="新細明體" w:hint="eastAsia"/>
                <w:szCs w:val="24"/>
                <w:lang w:eastAsia="zh-HK"/>
              </w:rPr>
            </w:pPr>
            <w:r w:rsidRPr="006717E1">
              <w:rPr>
                <w:rFonts w:ascii="新細明體" w:eastAsia="新細明體" w:hAnsi="新細明體" w:hint="eastAsia"/>
                <w:szCs w:val="24"/>
                <w:lang w:eastAsia="zh-HK"/>
              </w:rPr>
              <w:t>香港警務處</w:t>
            </w:r>
          </w:p>
        </w:tc>
        <w:tc>
          <w:tcPr>
            <w:tcW w:w="4536" w:type="dxa"/>
            <w:vAlign w:val="bottom"/>
          </w:tcPr>
          <w:p w:rsidR="00AB093C" w:rsidRPr="006717E1" w:rsidRDefault="00AB093C" w:rsidP="00390071">
            <w:pPr>
              <w:autoSpaceDE w:val="0"/>
              <w:autoSpaceDN w:val="0"/>
              <w:spacing w:line="240" w:lineRule="auto"/>
              <w:jc w:val="both"/>
              <w:textAlignment w:val="auto"/>
              <w:rPr>
                <w:rFonts w:ascii="新細明體" w:eastAsia="新細明體" w:hAnsi="新細明體" w:hint="eastAsia"/>
                <w:szCs w:val="24"/>
                <w:lang w:eastAsia="zh-HK"/>
              </w:rPr>
            </w:pPr>
            <w:r w:rsidRPr="006717E1">
              <w:rPr>
                <w:rFonts w:ascii="新細明體" w:eastAsia="新細明體" w:hAnsi="新細明體" w:hint="eastAsia"/>
                <w:szCs w:val="24"/>
                <w:lang w:eastAsia="zh-HK"/>
              </w:rPr>
              <w:t>中區</w:t>
            </w:r>
            <w:proofErr w:type="gramStart"/>
            <w:r w:rsidRPr="006717E1">
              <w:rPr>
                <w:rFonts w:ascii="新細明體" w:eastAsia="新細明體" w:hAnsi="新細明體" w:hint="eastAsia"/>
                <w:szCs w:val="24"/>
                <w:lang w:eastAsia="zh-HK"/>
              </w:rPr>
              <w:t>警區警民</w:t>
            </w:r>
            <w:proofErr w:type="gramEnd"/>
            <w:r w:rsidRPr="006717E1">
              <w:rPr>
                <w:rFonts w:ascii="新細明體" w:eastAsia="新細明體" w:hAnsi="新細明體" w:hint="eastAsia"/>
                <w:szCs w:val="24"/>
                <w:lang w:eastAsia="zh-HK"/>
              </w:rPr>
              <w:t>關係主任</w:t>
            </w:r>
          </w:p>
        </w:tc>
      </w:tr>
      <w:tr w:rsidR="0079688F" w:rsidRPr="00EE7866" w:rsidTr="00390071">
        <w:trPr>
          <w:trHeight w:val="360"/>
        </w:trPr>
        <w:tc>
          <w:tcPr>
            <w:tcW w:w="2268" w:type="dxa"/>
            <w:vAlign w:val="bottom"/>
          </w:tcPr>
          <w:p w:rsidR="0079688F" w:rsidRPr="006717E1" w:rsidRDefault="0079688F" w:rsidP="00390071">
            <w:pPr>
              <w:autoSpaceDE w:val="0"/>
              <w:autoSpaceDN w:val="0"/>
              <w:spacing w:line="240" w:lineRule="auto"/>
              <w:jc w:val="both"/>
              <w:textAlignment w:val="auto"/>
              <w:rPr>
                <w:rFonts w:ascii="新細明體" w:eastAsia="新細明體" w:hAnsi="新細明體" w:hint="eastAsia"/>
                <w:szCs w:val="24"/>
                <w:lang w:eastAsia="zh-HK"/>
              </w:rPr>
            </w:pPr>
            <w:r w:rsidRPr="006717E1">
              <w:rPr>
                <w:rFonts w:ascii="新細明體" w:eastAsia="新細明體" w:hAnsi="新細明體" w:hint="eastAsia"/>
                <w:szCs w:val="24"/>
                <w:lang w:eastAsia="zh-HK"/>
              </w:rPr>
              <w:t>陳鎮坪先生</w:t>
            </w:r>
          </w:p>
        </w:tc>
        <w:tc>
          <w:tcPr>
            <w:tcW w:w="2835" w:type="dxa"/>
            <w:vAlign w:val="bottom"/>
          </w:tcPr>
          <w:p w:rsidR="0079688F" w:rsidRPr="006717E1" w:rsidRDefault="0079688F" w:rsidP="00390071">
            <w:pPr>
              <w:autoSpaceDE w:val="0"/>
              <w:autoSpaceDN w:val="0"/>
              <w:spacing w:line="240" w:lineRule="auto"/>
              <w:jc w:val="both"/>
              <w:textAlignment w:val="auto"/>
              <w:rPr>
                <w:rFonts w:ascii="新細明體" w:eastAsia="新細明體" w:hAnsi="新細明體" w:hint="eastAsia"/>
                <w:szCs w:val="24"/>
                <w:lang w:eastAsia="zh-HK"/>
              </w:rPr>
            </w:pPr>
            <w:r w:rsidRPr="006717E1">
              <w:rPr>
                <w:rFonts w:ascii="新細明體" w:eastAsia="新細明體" w:hAnsi="新細明體" w:hint="eastAsia"/>
                <w:szCs w:val="24"/>
                <w:lang w:eastAsia="zh-HK"/>
              </w:rPr>
              <w:t>香港警務</w:t>
            </w:r>
            <w:r w:rsidR="000A72D6" w:rsidRPr="006717E1">
              <w:rPr>
                <w:rFonts w:ascii="新細明體" w:eastAsia="新細明體" w:hAnsi="新細明體" w:hint="eastAsia"/>
                <w:szCs w:val="24"/>
                <w:lang w:eastAsia="zh-HK"/>
              </w:rPr>
              <w:t>處</w:t>
            </w:r>
          </w:p>
        </w:tc>
        <w:tc>
          <w:tcPr>
            <w:tcW w:w="4536" w:type="dxa"/>
            <w:vAlign w:val="bottom"/>
          </w:tcPr>
          <w:p w:rsidR="0079688F" w:rsidRPr="006717E1" w:rsidRDefault="0079688F" w:rsidP="00390071">
            <w:pPr>
              <w:autoSpaceDE w:val="0"/>
              <w:autoSpaceDN w:val="0"/>
              <w:spacing w:line="240" w:lineRule="auto"/>
              <w:jc w:val="both"/>
              <w:textAlignment w:val="auto"/>
              <w:rPr>
                <w:rFonts w:ascii="新細明體" w:eastAsia="新細明體" w:hAnsi="新細明體" w:hint="eastAsia"/>
                <w:szCs w:val="24"/>
                <w:lang w:eastAsia="zh-HK"/>
              </w:rPr>
            </w:pPr>
            <w:r w:rsidRPr="006717E1">
              <w:rPr>
                <w:rFonts w:ascii="新細明體" w:eastAsia="新細明體" w:hAnsi="新細明體" w:hint="eastAsia"/>
                <w:szCs w:val="24"/>
                <w:lang w:eastAsia="zh-HK"/>
              </w:rPr>
              <w:t>中區警區社區聯絡主任</w:t>
            </w:r>
          </w:p>
        </w:tc>
      </w:tr>
      <w:tr w:rsidR="0079688F" w:rsidRPr="00EE7866" w:rsidTr="00390071">
        <w:trPr>
          <w:trHeight w:val="360"/>
        </w:trPr>
        <w:tc>
          <w:tcPr>
            <w:tcW w:w="2268" w:type="dxa"/>
            <w:vAlign w:val="bottom"/>
          </w:tcPr>
          <w:p w:rsidR="0079688F" w:rsidRPr="006717E1" w:rsidRDefault="00C43373" w:rsidP="00390071">
            <w:pPr>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陳偉文先生</w:t>
            </w:r>
          </w:p>
        </w:tc>
        <w:tc>
          <w:tcPr>
            <w:tcW w:w="2835" w:type="dxa"/>
            <w:shd w:val="clear" w:color="auto" w:fill="auto"/>
            <w:vAlign w:val="bottom"/>
          </w:tcPr>
          <w:p w:rsidR="0079688F" w:rsidRPr="006717E1" w:rsidRDefault="0079688F" w:rsidP="00390071">
            <w:pPr>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香港警務</w:t>
            </w:r>
            <w:r w:rsidR="000A72D6" w:rsidRPr="006717E1">
              <w:rPr>
                <w:rFonts w:ascii="新細明體" w:eastAsia="新細明體" w:hAnsi="新細明體" w:hint="eastAsia"/>
                <w:szCs w:val="24"/>
                <w:lang w:eastAsia="zh-HK"/>
              </w:rPr>
              <w:t>處</w:t>
            </w:r>
          </w:p>
        </w:tc>
        <w:tc>
          <w:tcPr>
            <w:tcW w:w="4536" w:type="dxa"/>
            <w:shd w:val="clear" w:color="auto" w:fill="auto"/>
            <w:vAlign w:val="bottom"/>
          </w:tcPr>
          <w:p w:rsidR="0079688F" w:rsidRPr="006717E1" w:rsidRDefault="00C43373" w:rsidP="00390071">
            <w:pPr>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西區警民關係組助理警民關係主任</w:t>
            </w:r>
          </w:p>
        </w:tc>
      </w:tr>
      <w:tr w:rsidR="0079688F" w:rsidRPr="00EE7866" w:rsidTr="00390071">
        <w:trPr>
          <w:trHeight w:val="360"/>
        </w:trPr>
        <w:tc>
          <w:tcPr>
            <w:tcW w:w="2268" w:type="dxa"/>
            <w:vAlign w:val="bottom"/>
          </w:tcPr>
          <w:p w:rsidR="0079688F" w:rsidRPr="006717E1" w:rsidRDefault="00C43373" w:rsidP="00390071">
            <w:pPr>
              <w:autoSpaceDE w:val="0"/>
              <w:autoSpaceDN w:val="0"/>
              <w:spacing w:line="240" w:lineRule="auto"/>
              <w:jc w:val="both"/>
              <w:textAlignment w:val="auto"/>
              <w:rPr>
                <w:rFonts w:ascii="新細明體" w:eastAsia="新細明體" w:hAnsi="新細明體" w:hint="eastAsia"/>
                <w:szCs w:val="24"/>
                <w:lang w:eastAsia="zh-HK"/>
              </w:rPr>
            </w:pPr>
            <w:r w:rsidRPr="006717E1">
              <w:rPr>
                <w:rFonts w:ascii="新細明體" w:eastAsia="新細明體" w:hAnsi="新細明體" w:hint="eastAsia"/>
                <w:szCs w:val="24"/>
                <w:lang w:eastAsia="zh-HK"/>
              </w:rPr>
              <w:t>馮智偉先生</w:t>
            </w:r>
          </w:p>
        </w:tc>
        <w:tc>
          <w:tcPr>
            <w:tcW w:w="2835" w:type="dxa"/>
            <w:shd w:val="clear" w:color="auto" w:fill="auto"/>
            <w:vAlign w:val="bottom"/>
          </w:tcPr>
          <w:p w:rsidR="0079688F" w:rsidRPr="006717E1" w:rsidRDefault="0079688F" w:rsidP="00390071">
            <w:pPr>
              <w:autoSpaceDE w:val="0"/>
              <w:autoSpaceDN w:val="0"/>
              <w:spacing w:line="240" w:lineRule="auto"/>
              <w:jc w:val="both"/>
              <w:textAlignment w:val="auto"/>
              <w:rPr>
                <w:rFonts w:ascii="新細明體" w:eastAsia="新細明體" w:hAnsi="新細明體" w:hint="eastAsia"/>
                <w:szCs w:val="24"/>
                <w:lang w:eastAsia="zh-HK"/>
              </w:rPr>
            </w:pPr>
            <w:r w:rsidRPr="006717E1">
              <w:rPr>
                <w:rFonts w:ascii="新細明體" w:eastAsia="新細明體" w:hAnsi="新細明體" w:hint="eastAsia"/>
                <w:szCs w:val="24"/>
                <w:lang w:eastAsia="zh-HK"/>
              </w:rPr>
              <w:t>香港警務處</w:t>
            </w:r>
          </w:p>
        </w:tc>
        <w:tc>
          <w:tcPr>
            <w:tcW w:w="4536" w:type="dxa"/>
            <w:shd w:val="clear" w:color="auto" w:fill="auto"/>
            <w:vAlign w:val="bottom"/>
          </w:tcPr>
          <w:p w:rsidR="0079688F" w:rsidRPr="006717E1" w:rsidRDefault="00C43373" w:rsidP="00390071">
            <w:pPr>
              <w:autoSpaceDE w:val="0"/>
              <w:autoSpaceDN w:val="0"/>
              <w:spacing w:line="240" w:lineRule="auto"/>
              <w:jc w:val="both"/>
              <w:textAlignment w:val="auto"/>
              <w:rPr>
                <w:rFonts w:ascii="新細明體" w:eastAsia="新細明體" w:hAnsi="新細明體" w:hint="eastAsia"/>
                <w:szCs w:val="24"/>
                <w:lang w:eastAsia="zh-HK"/>
              </w:rPr>
            </w:pPr>
            <w:r w:rsidRPr="006717E1">
              <w:rPr>
                <w:rFonts w:ascii="新細明體" w:eastAsia="新細明體" w:hAnsi="新細明體" w:hint="eastAsia"/>
                <w:szCs w:val="24"/>
                <w:lang w:eastAsia="zh-HK"/>
              </w:rPr>
              <w:t>西區警民關係組社區聯絡主任</w:t>
            </w:r>
          </w:p>
        </w:tc>
      </w:tr>
      <w:tr w:rsidR="002D2444" w:rsidRPr="00EE7866" w:rsidTr="00390071">
        <w:trPr>
          <w:trHeight w:val="360"/>
        </w:trPr>
        <w:tc>
          <w:tcPr>
            <w:tcW w:w="2268" w:type="dxa"/>
            <w:vAlign w:val="bottom"/>
          </w:tcPr>
          <w:p w:rsidR="002D2444" w:rsidRPr="006717E1" w:rsidRDefault="002D2444" w:rsidP="00390071">
            <w:pPr>
              <w:ind w:left="8"/>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李子華先生</w:t>
            </w:r>
          </w:p>
        </w:tc>
        <w:tc>
          <w:tcPr>
            <w:tcW w:w="2835" w:type="dxa"/>
            <w:vAlign w:val="bottom"/>
          </w:tcPr>
          <w:p w:rsidR="002D2444" w:rsidRPr="006717E1" w:rsidRDefault="002D2444" w:rsidP="00390071">
            <w:pPr>
              <w:ind w:left="8"/>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食物環境衞生署</w:t>
            </w:r>
          </w:p>
        </w:tc>
        <w:tc>
          <w:tcPr>
            <w:tcW w:w="4536" w:type="dxa"/>
            <w:vAlign w:val="bottom"/>
          </w:tcPr>
          <w:p w:rsidR="002D2444" w:rsidRPr="006717E1" w:rsidRDefault="002D2444" w:rsidP="00390071">
            <w:pPr>
              <w:ind w:left="8"/>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中西區環境衞生總監</w:t>
            </w:r>
          </w:p>
        </w:tc>
      </w:tr>
      <w:tr w:rsidR="00FA72F3" w:rsidRPr="00EE7866" w:rsidTr="00390071">
        <w:trPr>
          <w:trHeight w:val="360"/>
        </w:trPr>
        <w:tc>
          <w:tcPr>
            <w:tcW w:w="2268" w:type="dxa"/>
            <w:vAlign w:val="bottom"/>
          </w:tcPr>
          <w:p w:rsidR="00FA72F3" w:rsidRPr="006717E1" w:rsidRDefault="00EB4906" w:rsidP="00390071">
            <w:pPr>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陳妙玲女士</w:t>
            </w:r>
          </w:p>
        </w:tc>
        <w:tc>
          <w:tcPr>
            <w:tcW w:w="2835" w:type="dxa"/>
            <w:vAlign w:val="bottom"/>
          </w:tcPr>
          <w:p w:rsidR="00FA72F3" w:rsidRPr="006717E1" w:rsidRDefault="00FA72F3" w:rsidP="00390071">
            <w:pPr>
              <w:tabs>
                <w:tab w:val="left" w:pos="2132"/>
              </w:tabs>
              <w:suppressAutoHyphens/>
              <w:spacing w:line="240" w:lineRule="auto"/>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 xml:space="preserve">康樂及文化事務署　</w:t>
            </w:r>
          </w:p>
        </w:tc>
        <w:tc>
          <w:tcPr>
            <w:tcW w:w="4536" w:type="dxa"/>
            <w:vAlign w:val="bottom"/>
          </w:tcPr>
          <w:p w:rsidR="00FA72F3" w:rsidRPr="006717E1" w:rsidRDefault="00FA72F3" w:rsidP="00390071">
            <w:pPr>
              <w:tabs>
                <w:tab w:val="left" w:pos="2132"/>
              </w:tabs>
              <w:suppressAutoHyphens/>
              <w:spacing w:line="240" w:lineRule="auto"/>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中西區副康樂事務經理2</w:t>
            </w:r>
          </w:p>
        </w:tc>
      </w:tr>
      <w:tr w:rsidR="00FA72F3" w:rsidRPr="00EE7866" w:rsidTr="00390071">
        <w:trPr>
          <w:trHeight w:val="360"/>
        </w:trPr>
        <w:tc>
          <w:tcPr>
            <w:tcW w:w="2268" w:type="dxa"/>
            <w:vAlign w:val="bottom"/>
          </w:tcPr>
          <w:p w:rsidR="00FA72F3" w:rsidRPr="006717E1" w:rsidRDefault="0079688F" w:rsidP="00390071">
            <w:pPr>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黃志良先生</w:t>
            </w:r>
          </w:p>
        </w:tc>
        <w:tc>
          <w:tcPr>
            <w:tcW w:w="2835" w:type="dxa"/>
            <w:vAlign w:val="bottom"/>
          </w:tcPr>
          <w:p w:rsidR="00FA72F3" w:rsidRPr="006717E1" w:rsidRDefault="00FA72F3" w:rsidP="00390071">
            <w:pPr>
              <w:tabs>
                <w:tab w:val="left" w:pos="2132"/>
              </w:tabs>
              <w:suppressAutoHyphens/>
              <w:spacing w:line="240" w:lineRule="auto"/>
              <w:jc w:val="both"/>
              <w:rPr>
                <w:rFonts w:ascii="新細明體" w:eastAsia="新細明體" w:hAnsi="新細明體" w:hint="eastAsia"/>
                <w:szCs w:val="24"/>
                <w:lang w:eastAsia="zh-HK"/>
              </w:rPr>
            </w:pPr>
            <w:r w:rsidRPr="006717E1">
              <w:rPr>
                <w:rFonts w:ascii="新細明體" w:eastAsia="新細明體" w:hAnsi="新細明體" w:hint="eastAsia"/>
                <w:szCs w:val="24"/>
                <w:lang w:eastAsia="zh-HK"/>
              </w:rPr>
              <w:t xml:space="preserve">土木工程拓展署　  </w:t>
            </w:r>
          </w:p>
        </w:tc>
        <w:tc>
          <w:tcPr>
            <w:tcW w:w="4536" w:type="dxa"/>
            <w:vAlign w:val="bottom"/>
          </w:tcPr>
          <w:p w:rsidR="00FA72F3" w:rsidRPr="006717E1" w:rsidRDefault="009239B0" w:rsidP="00390071">
            <w:pPr>
              <w:tabs>
                <w:tab w:val="left" w:pos="2132"/>
              </w:tabs>
              <w:suppressAutoHyphens/>
              <w:spacing w:line="240" w:lineRule="auto"/>
              <w:jc w:val="both"/>
              <w:rPr>
                <w:rFonts w:ascii="新細明體" w:eastAsia="新細明體" w:hAnsi="新細明體" w:hint="eastAsia"/>
                <w:szCs w:val="24"/>
                <w:lang w:eastAsia="zh-HK"/>
              </w:rPr>
            </w:pPr>
            <w:r w:rsidRPr="009239B0">
              <w:rPr>
                <w:rFonts w:ascii="新細明體" w:eastAsia="新細明體" w:hAnsi="新細明體" w:hint="eastAsia"/>
                <w:szCs w:val="24"/>
                <w:lang w:eastAsia="zh-HK"/>
              </w:rPr>
              <w:t>高級工程師7 (南發展部3)</w:t>
            </w:r>
          </w:p>
        </w:tc>
      </w:tr>
      <w:tr w:rsidR="009B7FA6" w:rsidRPr="00EE7866" w:rsidTr="00390071">
        <w:trPr>
          <w:trHeight w:val="360"/>
        </w:trPr>
        <w:tc>
          <w:tcPr>
            <w:tcW w:w="2268" w:type="dxa"/>
            <w:vAlign w:val="bottom"/>
          </w:tcPr>
          <w:p w:rsidR="009B7FA6" w:rsidRPr="00EE7866" w:rsidRDefault="00AB093C" w:rsidP="00390071">
            <w:pPr>
              <w:ind w:left="8"/>
              <w:jc w:val="both"/>
              <w:rPr>
                <w:rFonts w:ascii="新細明體" w:eastAsia="新細明體" w:hAnsi="新細明體" w:hint="eastAsia"/>
                <w:szCs w:val="24"/>
                <w:lang w:eastAsia="zh-HK"/>
              </w:rPr>
            </w:pPr>
            <w:r>
              <w:rPr>
                <w:rFonts w:ascii="新細明體" w:eastAsia="新細明體" w:hAnsi="新細明體" w:hint="eastAsia"/>
                <w:szCs w:val="24"/>
                <w:lang w:eastAsia="zh-HK"/>
              </w:rPr>
              <w:t>趙志聰先生</w:t>
            </w:r>
          </w:p>
        </w:tc>
        <w:tc>
          <w:tcPr>
            <w:tcW w:w="2835" w:type="dxa"/>
            <w:vAlign w:val="bottom"/>
          </w:tcPr>
          <w:p w:rsidR="009B7FA6" w:rsidRPr="00EE7866" w:rsidRDefault="009B7FA6" w:rsidP="00390071">
            <w:pPr>
              <w:ind w:left="8"/>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環境保護署</w:t>
            </w:r>
          </w:p>
        </w:tc>
        <w:tc>
          <w:tcPr>
            <w:tcW w:w="4536" w:type="dxa"/>
            <w:vAlign w:val="bottom"/>
          </w:tcPr>
          <w:p w:rsidR="009B7FA6" w:rsidRPr="00EE7866" w:rsidRDefault="009B7FA6" w:rsidP="00390071">
            <w:pPr>
              <w:ind w:left="8"/>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高級環境保護主任(區域南)1</w:t>
            </w:r>
          </w:p>
        </w:tc>
      </w:tr>
      <w:tr w:rsidR="00FA72F3" w:rsidRPr="00EE7866" w:rsidTr="00390071">
        <w:trPr>
          <w:trHeight w:val="340"/>
        </w:trPr>
        <w:tc>
          <w:tcPr>
            <w:tcW w:w="2268" w:type="dxa"/>
            <w:vAlign w:val="center"/>
          </w:tcPr>
          <w:p w:rsidR="00FA72F3" w:rsidRPr="00EE7866" w:rsidRDefault="00AB093C" w:rsidP="00AB093C">
            <w:pPr>
              <w:jc w:val="both"/>
              <w:rPr>
                <w:rFonts w:ascii="新細明體" w:eastAsia="新細明體" w:hAnsi="新細明體" w:hint="eastAsia"/>
                <w:szCs w:val="24"/>
                <w:lang w:eastAsia="zh-HK"/>
              </w:rPr>
            </w:pPr>
            <w:r>
              <w:rPr>
                <w:rFonts w:ascii="新細明體" w:eastAsia="新細明體" w:hAnsi="新細明體" w:hint="eastAsia"/>
                <w:szCs w:val="24"/>
                <w:lang w:eastAsia="zh-HK"/>
              </w:rPr>
              <w:t>張鎮基先生</w:t>
            </w:r>
          </w:p>
        </w:tc>
        <w:tc>
          <w:tcPr>
            <w:tcW w:w="2835" w:type="dxa"/>
            <w:vAlign w:val="center"/>
          </w:tcPr>
          <w:p w:rsidR="00FA72F3" w:rsidRPr="00EE7866" w:rsidRDefault="00FA72F3" w:rsidP="00390071">
            <w:pPr>
              <w:tabs>
                <w:tab w:val="left" w:pos="2132"/>
              </w:tabs>
              <w:suppressAutoHyphens/>
              <w:spacing w:line="240" w:lineRule="auto"/>
              <w:ind w:left="8"/>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地政總署</w:t>
            </w:r>
          </w:p>
        </w:tc>
        <w:tc>
          <w:tcPr>
            <w:tcW w:w="4536" w:type="dxa"/>
            <w:vAlign w:val="center"/>
          </w:tcPr>
          <w:p w:rsidR="00FA72F3" w:rsidRPr="00EE7866" w:rsidRDefault="00FA72F3" w:rsidP="00390071">
            <w:pPr>
              <w:tabs>
                <w:tab w:val="left" w:pos="2132"/>
              </w:tabs>
              <w:suppressAutoHyphens/>
              <w:spacing w:line="240" w:lineRule="auto"/>
              <w:ind w:left="8"/>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高級產業測量師/</w:t>
            </w:r>
            <w:r w:rsidR="009534C2" w:rsidRPr="00EE7866">
              <w:rPr>
                <w:rFonts w:ascii="新細明體" w:eastAsia="新細明體" w:hAnsi="新細明體" w:hint="eastAsia"/>
                <w:szCs w:val="24"/>
                <w:lang w:eastAsia="zh-HK"/>
              </w:rPr>
              <w:t>西區</w:t>
            </w:r>
          </w:p>
          <w:p w:rsidR="00FA72F3" w:rsidRPr="00EE7866" w:rsidRDefault="00FA72F3" w:rsidP="00390071">
            <w:pPr>
              <w:tabs>
                <w:tab w:val="left" w:pos="2132"/>
              </w:tabs>
              <w:suppressAutoHyphens/>
              <w:spacing w:line="240" w:lineRule="auto"/>
              <w:ind w:left="8"/>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(港島西及南區地政處)</w:t>
            </w:r>
          </w:p>
        </w:tc>
      </w:tr>
    </w:tbl>
    <w:p w:rsidR="00A91108" w:rsidRPr="00EE7866" w:rsidRDefault="00A91108"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HK"/>
        </w:rPr>
      </w:pPr>
    </w:p>
    <w:p w:rsidR="005238A7" w:rsidRPr="00EE7866" w:rsidRDefault="005238A7" w:rsidP="0079335E">
      <w:pPr>
        <w:tabs>
          <w:tab w:val="left" w:pos="2880"/>
          <w:tab w:val="left" w:pos="3780"/>
          <w:tab w:val="left" w:pos="4680"/>
        </w:tabs>
        <w:snapToGrid w:val="0"/>
        <w:ind w:right="-1054"/>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秘書</w:t>
      </w:r>
    </w:p>
    <w:tbl>
      <w:tblPr>
        <w:tblW w:w="9000" w:type="dxa"/>
        <w:tblInd w:w="108" w:type="dxa"/>
        <w:tblLook w:val="01E0" w:firstRow="1" w:lastRow="1" w:firstColumn="1" w:lastColumn="1" w:noHBand="0" w:noVBand="0"/>
      </w:tblPr>
      <w:tblGrid>
        <w:gridCol w:w="2127"/>
        <w:gridCol w:w="2976"/>
        <w:gridCol w:w="3897"/>
      </w:tblGrid>
      <w:tr w:rsidR="00A3377E" w:rsidRPr="00EE7866" w:rsidTr="006D21C5">
        <w:trPr>
          <w:trHeight w:val="375"/>
        </w:trPr>
        <w:tc>
          <w:tcPr>
            <w:tcW w:w="2127" w:type="dxa"/>
            <w:shd w:val="clear" w:color="auto" w:fill="auto"/>
          </w:tcPr>
          <w:p w:rsidR="00A91108" w:rsidRPr="00EE7866" w:rsidRDefault="00D401F9" w:rsidP="0079335E">
            <w:pPr>
              <w:tabs>
                <w:tab w:val="left" w:pos="2132"/>
              </w:tabs>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鄭卓昕</w:t>
            </w:r>
            <w:r w:rsidR="0053216A" w:rsidRPr="006717E1">
              <w:rPr>
                <w:rFonts w:ascii="新細明體" w:eastAsia="新細明體" w:hAnsi="新細明體" w:hint="eastAsia"/>
                <w:szCs w:val="24"/>
                <w:lang w:eastAsia="zh-HK"/>
              </w:rPr>
              <w:t>女士</w:t>
            </w:r>
            <w:r w:rsidR="00A91108" w:rsidRPr="00EE7866">
              <w:rPr>
                <w:rFonts w:ascii="新細明體" w:eastAsia="新細明體" w:hAnsi="新細明體" w:hint="eastAsia"/>
                <w:szCs w:val="24"/>
                <w:lang w:eastAsia="zh-HK"/>
              </w:rPr>
              <w:t xml:space="preserve">   </w:t>
            </w:r>
          </w:p>
        </w:tc>
        <w:tc>
          <w:tcPr>
            <w:tcW w:w="2976" w:type="dxa"/>
            <w:shd w:val="clear" w:color="auto" w:fill="auto"/>
          </w:tcPr>
          <w:p w:rsidR="00A91108" w:rsidRPr="00EE7866" w:rsidRDefault="00A91108" w:rsidP="0079335E">
            <w:pPr>
              <w:tabs>
                <w:tab w:val="left" w:pos="2132"/>
              </w:tabs>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 xml:space="preserve">中西區民政事務處 </w:t>
            </w:r>
          </w:p>
        </w:tc>
        <w:tc>
          <w:tcPr>
            <w:tcW w:w="3897" w:type="dxa"/>
            <w:shd w:val="clear" w:color="auto" w:fill="auto"/>
          </w:tcPr>
          <w:p w:rsidR="00A91108" w:rsidRPr="00EE7866" w:rsidRDefault="00A91108" w:rsidP="0079335E">
            <w:pPr>
              <w:tabs>
                <w:tab w:val="left" w:pos="2132"/>
              </w:tabs>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行政主任(區議會) 3</w:t>
            </w:r>
          </w:p>
        </w:tc>
      </w:tr>
    </w:tbl>
    <w:p w:rsidR="005238A7" w:rsidRPr="00EE7866" w:rsidRDefault="005238A7" w:rsidP="0079335E">
      <w:pPr>
        <w:tabs>
          <w:tab w:val="left" w:pos="2880"/>
        </w:tabs>
        <w:snapToGrid w:val="0"/>
        <w:ind w:right="-1414"/>
        <w:jc w:val="both"/>
        <w:rPr>
          <w:rFonts w:ascii="新細明體" w:eastAsia="新細明體" w:hAnsi="新細明體" w:hint="eastAsia"/>
          <w:szCs w:val="24"/>
          <w:u w:val="single"/>
          <w:lang w:eastAsia="zh-HK"/>
        </w:rPr>
      </w:pPr>
    </w:p>
    <w:p w:rsidR="001E671B" w:rsidRPr="00EE7866" w:rsidRDefault="00261808" w:rsidP="0079335E">
      <w:pPr>
        <w:tabs>
          <w:tab w:val="left" w:pos="2880"/>
        </w:tabs>
        <w:snapToGrid w:val="0"/>
        <w:spacing w:line="240" w:lineRule="auto"/>
        <w:ind w:rightChars="2" w:right="6"/>
        <w:jc w:val="both"/>
        <w:rPr>
          <w:rFonts w:ascii="新細明體" w:eastAsia="新細明體" w:hAnsi="新細明體" w:hint="eastAsia"/>
          <w:szCs w:val="24"/>
          <w:u w:val="single"/>
          <w:lang w:eastAsia="zh-HK"/>
        </w:rPr>
      </w:pPr>
      <w:r w:rsidRPr="00EE7866">
        <w:rPr>
          <w:rFonts w:ascii="新細明體" w:eastAsia="新細明體" w:hAnsi="新細明體" w:hint="eastAsia"/>
          <w:szCs w:val="24"/>
          <w:u w:val="single"/>
          <w:lang w:eastAsia="zh-HK"/>
        </w:rPr>
        <w:t>因事</w:t>
      </w:r>
      <w:r w:rsidR="001E671B" w:rsidRPr="00EE7866">
        <w:rPr>
          <w:rFonts w:ascii="新細明體" w:eastAsia="新細明體" w:hAnsi="新細明體" w:hint="eastAsia"/>
          <w:szCs w:val="24"/>
          <w:u w:val="single"/>
          <w:lang w:eastAsia="zh-HK"/>
        </w:rPr>
        <w:t>缺席者</w:t>
      </w:r>
    </w:p>
    <w:tbl>
      <w:tblPr>
        <w:tblW w:w="9000" w:type="dxa"/>
        <w:tblInd w:w="108" w:type="dxa"/>
        <w:tblLook w:val="01E0" w:firstRow="1" w:lastRow="1" w:firstColumn="1" w:lastColumn="1" w:noHBand="0" w:noVBand="0"/>
      </w:tblPr>
      <w:tblGrid>
        <w:gridCol w:w="5040"/>
        <w:gridCol w:w="3960"/>
      </w:tblGrid>
      <w:tr w:rsidR="00425F55" w:rsidRPr="00EE7866" w:rsidTr="00D401F9">
        <w:trPr>
          <w:trHeight w:val="375"/>
        </w:trPr>
        <w:tc>
          <w:tcPr>
            <w:tcW w:w="5040" w:type="dxa"/>
          </w:tcPr>
          <w:p w:rsidR="00425F55" w:rsidRPr="00EE7866" w:rsidRDefault="00BA60CB" w:rsidP="0079335E">
            <w:pPr>
              <w:spacing w:before="20" w:after="20"/>
              <w:jc w:val="both"/>
              <w:rPr>
                <w:rFonts w:ascii="新細明體" w:eastAsia="新細明體" w:hAnsi="新細明體" w:hint="eastAsia"/>
                <w:szCs w:val="24"/>
                <w:lang w:eastAsia="zh-HK"/>
              </w:rPr>
            </w:pPr>
            <w:r>
              <w:rPr>
                <w:rFonts w:ascii="新細明體" w:eastAsia="新細明體" w:hAnsi="新細明體" w:hint="eastAsia"/>
                <w:szCs w:val="24"/>
                <w:lang w:eastAsia="zh-HK"/>
              </w:rPr>
              <w:t>吳永恩先生</w:t>
            </w:r>
            <w:r w:rsidR="00E04E3A">
              <w:rPr>
                <w:rFonts w:ascii="新細明體" w:eastAsia="新細明體" w:hAnsi="新細明體" w:hint="eastAsia"/>
                <w:szCs w:val="24"/>
                <w:lang w:eastAsia="zh-HK"/>
              </w:rPr>
              <w:t>, MH</w:t>
            </w:r>
          </w:p>
        </w:tc>
        <w:tc>
          <w:tcPr>
            <w:tcW w:w="3960" w:type="dxa"/>
          </w:tcPr>
          <w:p w:rsidR="00425F55" w:rsidRPr="00EE7866" w:rsidRDefault="00425F55" w:rsidP="0079335E">
            <w:pPr>
              <w:spacing w:before="20" w:after="20"/>
              <w:jc w:val="both"/>
              <w:rPr>
                <w:rFonts w:ascii="新細明體" w:eastAsia="新細明體" w:hAnsi="新細明體" w:hint="eastAsia"/>
                <w:szCs w:val="24"/>
                <w:lang w:eastAsia="zh-HK"/>
              </w:rPr>
            </w:pPr>
          </w:p>
        </w:tc>
      </w:tr>
    </w:tbl>
    <w:p w:rsidR="00B8312F" w:rsidRDefault="00B8312F" w:rsidP="0079335E">
      <w:pPr>
        <w:tabs>
          <w:tab w:val="left" w:pos="540"/>
        </w:tabs>
        <w:ind w:right="32"/>
        <w:jc w:val="both"/>
        <w:rPr>
          <w:rFonts w:ascii="新細明體" w:eastAsia="新細明體" w:hAnsi="新細明體" w:hint="eastAsia"/>
          <w:szCs w:val="24"/>
          <w:lang w:eastAsia="zh-HK"/>
        </w:rPr>
      </w:pPr>
    </w:p>
    <w:p w:rsidR="00B8312F" w:rsidRDefault="00B8312F">
      <w:pPr>
        <w:widowControl/>
        <w:adjustRightInd/>
        <w:spacing w:line="240" w:lineRule="auto"/>
        <w:textAlignment w:val="auto"/>
        <w:rPr>
          <w:rFonts w:ascii="新細明體" w:eastAsia="新細明體" w:hAnsi="新細明體" w:hint="eastAsia"/>
          <w:szCs w:val="24"/>
          <w:lang w:eastAsia="zh-HK"/>
        </w:rPr>
      </w:pPr>
      <w:r>
        <w:rPr>
          <w:rFonts w:ascii="新細明體" w:eastAsia="新細明體" w:hAnsi="新細明體" w:hint="eastAsia"/>
          <w:szCs w:val="24"/>
          <w:lang w:eastAsia="zh-HK"/>
        </w:rPr>
        <w:br w:type="page"/>
      </w:r>
    </w:p>
    <w:tbl>
      <w:tblPr>
        <w:tblW w:w="9356" w:type="dxa"/>
        <w:tblInd w:w="28" w:type="dxa"/>
        <w:tblLayout w:type="fixed"/>
        <w:tblCellMar>
          <w:left w:w="28" w:type="dxa"/>
          <w:right w:w="28" w:type="dxa"/>
        </w:tblCellMar>
        <w:tblLook w:val="0000" w:firstRow="0" w:lastRow="0" w:firstColumn="0" w:lastColumn="0" w:noHBand="0" w:noVBand="0"/>
      </w:tblPr>
      <w:tblGrid>
        <w:gridCol w:w="1390"/>
        <w:gridCol w:w="28"/>
        <w:gridCol w:w="283"/>
        <w:gridCol w:w="7655"/>
      </w:tblGrid>
      <w:tr w:rsidR="00A3377E" w:rsidRPr="00EE7866" w:rsidTr="00422F92">
        <w:tc>
          <w:tcPr>
            <w:tcW w:w="9356" w:type="dxa"/>
            <w:gridSpan w:val="4"/>
          </w:tcPr>
          <w:p w:rsidR="00E474EA" w:rsidRPr="00EE7866" w:rsidRDefault="00E474EA" w:rsidP="0079335E">
            <w:pPr>
              <w:jc w:val="both"/>
              <w:rPr>
                <w:rFonts w:ascii="新細明體" w:eastAsia="新細明體" w:hAnsi="新細明體" w:hint="eastAsia"/>
                <w:bCs/>
                <w:szCs w:val="24"/>
                <w:lang w:eastAsia="zh-HK"/>
              </w:rPr>
            </w:pPr>
            <w:r w:rsidRPr="00EE7866">
              <w:rPr>
                <w:rFonts w:ascii="新細明體" w:eastAsia="新細明體" w:hAnsi="新細明體" w:hint="eastAsia"/>
                <w:b/>
                <w:szCs w:val="24"/>
                <w:u w:val="single"/>
                <w:lang w:eastAsia="zh-HK"/>
              </w:rPr>
              <w:lastRenderedPageBreak/>
              <w:t>歡迎</w:t>
            </w:r>
          </w:p>
        </w:tc>
      </w:tr>
      <w:tr w:rsidR="00A3377E" w:rsidRPr="00EE7866" w:rsidTr="00422F92">
        <w:tc>
          <w:tcPr>
            <w:tcW w:w="9356" w:type="dxa"/>
            <w:gridSpan w:val="4"/>
          </w:tcPr>
          <w:p w:rsidR="00E07327" w:rsidRPr="00EE7866" w:rsidRDefault="004B33BB" w:rsidP="00A63D8B">
            <w:pPr>
              <w:ind w:leftChars="-11" w:left="507" w:right="32" w:hangingChars="192" w:hanging="538"/>
              <w:jc w:val="both"/>
              <w:rPr>
                <w:rFonts w:ascii="新細明體" w:eastAsia="新細明體" w:hAnsi="新細明體" w:hint="eastAsia"/>
                <w:szCs w:val="24"/>
                <w:u w:val="single"/>
                <w:lang w:eastAsia="zh-HK"/>
              </w:rPr>
            </w:pPr>
            <w:r w:rsidRPr="004B33BB">
              <w:rPr>
                <w:rFonts w:ascii="新細明體" w:eastAsia="新細明體" w:hAnsi="新細明體" w:hint="eastAsia"/>
                <w:szCs w:val="24"/>
                <w:lang w:eastAsia="zh-HK"/>
              </w:rPr>
              <w:t xml:space="preserve">　　</w:t>
            </w:r>
            <w:r w:rsidR="006B7B3A" w:rsidRPr="00E07327">
              <w:rPr>
                <w:rFonts w:asciiTheme="minorEastAsia" w:eastAsiaTheme="minorEastAsia" w:hAnsiTheme="minorEastAsia" w:hint="eastAsia"/>
                <w:u w:val="single"/>
                <w:lang w:eastAsia="zh-HK"/>
              </w:rPr>
              <w:t>主席</w:t>
            </w:r>
            <w:r w:rsidR="006B7B3A" w:rsidRPr="00E07327">
              <w:rPr>
                <w:rFonts w:asciiTheme="minorEastAsia" w:eastAsiaTheme="minorEastAsia" w:hAnsiTheme="minorEastAsia" w:hint="eastAsia"/>
                <w:lang w:eastAsia="zh-HK"/>
              </w:rPr>
              <w:t>歡迎各委員及政府部門代表出席二零一</w:t>
            </w:r>
            <w:r w:rsidR="00A868EB">
              <w:rPr>
                <w:rFonts w:asciiTheme="minorEastAsia" w:eastAsiaTheme="minorEastAsia" w:hAnsiTheme="minorEastAsia" w:hint="eastAsia"/>
                <w:lang w:eastAsia="zh-HK"/>
              </w:rPr>
              <w:t>八</w:t>
            </w:r>
            <w:r w:rsidR="006B7B3A" w:rsidRPr="00E07327">
              <w:rPr>
                <w:rFonts w:asciiTheme="minorEastAsia" w:eastAsiaTheme="minorEastAsia" w:hAnsiTheme="minorEastAsia" w:hint="eastAsia"/>
                <w:lang w:eastAsia="zh-HK"/>
              </w:rPr>
              <w:t>至一</w:t>
            </w:r>
            <w:r w:rsidR="00A868EB">
              <w:rPr>
                <w:rFonts w:asciiTheme="minorEastAsia" w:eastAsiaTheme="minorEastAsia" w:hAnsiTheme="minorEastAsia" w:hint="eastAsia"/>
                <w:lang w:eastAsia="zh-HK"/>
              </w:rPr>
              <w:t>九</w:t>
            </w:r>
            <w:r w:rsidR="006B7B3A" w:rsidRPr="00E07327">
              <w:rPr>
                <w:rFonts w:asciiTheme="minorEastAsia" w:eastAsiaTheme="minorEastAsia" w:hAnsiTheme="minorEastAsia" w:hint="eastAsia"/>
                <w:lang w:eastAsia="zh-HK"/>
              </w:rPr>
              <w:t>年度食物環境衞生及工務委員會(環工會)第</w:t>
            </w:r>
            <w:r w:rsidR="00A868EB">
              <w:rPr>
                <w:rFonts w:asciiTheme="minorEastAsia" w:eastAsiaTheme="minorEastAsia" w:hAnsiTheme="minorEastAsia" w:hint="eastAsia"/>
                <w:lang w:eastAsia="zh-HK"/>
              </w:rPr>
              <w:t>一</w:t>
            </w:r>
            <w:r w:rsidR="006B7B3A" w:rsidRPr="00E07327">
              <w:rPr>
                <w:rFonts w:asciiTheme="minorEastAsia" w:eastAsiaTheme="minorEastAsia" w:hAnsiTheme="minorEastAsia" w:hint="eastAsia"/>
                <w:lang w:eastAsia="zh-HK"/>
              </w:rPr>
              <w:t>次會議</w:t>
            </w:r>
            <w:r w:rsidR="00E07327" w:rsidRPr="00EE7866">
              <w:rPr>
                <w:rFonts w:ascii="新細明體" w:eastAsia="新細明體" w:hAnsi="新細明體" w:hint="eastAsia"/>
                <w:szCs w:val="24"/>
                <w:lang w:eastAsia="zh-HK"/>
              </w:rPr>
              <w:t>。</w:t>
            </w:r>
          </w:p>
          <w:p w:rsidR="00E07327" w:rsidRPr="00EE7866" w:rsidRDefault="00E07327" w:rsidP="0079335E">
            <w:pPr>
              <w:pStyle w:val="aa"/>
              <w:tabs>
                <w:tab w:val="left" w:pos="540"/>
              </w:tabs>
              <w:ind w:leftChars="0" w:right="32"/>
              <w:jc w:val="both"/>
              <w:rPr>
                <w:rFonts w:hint="eastAsia"/>
                <w:u w:val="single"/>
                <w:lang w:eastAsia="zh-HK"/>
              </w:rPr>
            </w:pPr>
          </w:p>
          <w:p w:rsidR="00E07327" w:rsidRPr="00EE7866" w:rsidRDefault="00A868EB" w:rsidP="008A5F8E">
            <w:pPr>
              <w:pStyle w:val="aa"/>
              <w:numPr>
                <w:ilvl w:val="0"/>
                <w:numId w:val="2"/>
              </w:numPr>
              <w:tabs>
                <w:tab w:val="left" w:pos="540"/>
              </w:tabs>
              <w:ind w:leftChars="0" w:right="32"/>
              <w:jc w:val="both"/>
              <w:rPr>
                <w:rFonts w:hint="eastAsia"/>
                <w:u w:val="single"/>
                <w:lang w:eastAsia="zh-HK"/>
              </w:rPr>
            </w:pPr>
            <w:r>
              <w:rPr>
                <w:rFonts w:hint="eastAsia"/>
                <w:u w:val="single"/>
                <w:lang w:eastAsia="zh-HK"/>
              </w:rPr>
              <w:t>主席</w:t>
            </w:r>
            <w:r w:rsidR="00E07327" w:rsidRPr="00EE7866">
              <w:rPr>
                <w:rFonts w:hint="eastAsia"/>
                <w:lang w:eastAsia="zh-HK"/>
              </w:rPr>
              <w:t>代表環工會歡迎</w:t>
            </w:r>
            <w:r>
              <w:rPr>
                <w:rFonts w:hint="eastAsia"/>
                <w:lang w:eastAsia="zh-HK"/>
              </w:rPr>
              <w:t>接</w:t>
            </w:r>
            <w:r w:rsidRPr="004F22FE">
              <w:rPr>
                <w:rFonts w:hint="eastAsia"/>
                <w:lang w:eastAsia="zh-HK"/>
              </w:rPr>
              <w:t>替</w:t>
            </w:r>
            <w:r w:rsidRPr="004F22FE">
              <w:rPr>
                <w:rFonts w:hint="eastAsia"/>
                <w:u w:val="single"/>
                <w:lang w:eastAsia="zh-HK"/>
              </w:rPr>
              <w:t>羅思翰先生</w:t>
            </w:r>
            <w:r w:rsidRPr="004F22FE">
              <w:rPr>
                <w:rFonts w:hint="eastAsia"/>
                <w:lang w:eastAsia="zh-HK"/>
              </w:rPr>
              <w:t>出席的環境保護署</w:t>
            </w:r>
            <w:r w:rsidRPr="000B5F96">
              <w:rPr>
                <w:rFonts w:hint="eastAsia"/>
                <w:lang w:eastAsia="zh-HK"/>
              </w:rPr>
              <w:t>高級環境保護主任(區域南)1</w:t>
            </w:r>
            <w:r w:rsidRPr="002B76AD">
              <w:rPr>
                <w:rFonts w:hint="eastAsia"/>
                <w:u w:val="single"/>
                <w:lang w:eastAsia="zh-HK"/>
              </w:rPr>
              <w:t>趙志聰</w:t>
            </w:r>
            <w:r>
              <w:rPr>
                <w:rFonts w:hint="eastAsia"/>
                <w:u w:val="single"/>
                <w:lang w:eastAsia="zh-HK"/>
              </w:rPr>
              <w:t>先生</w:t>
            </w:r>
            <w:r>
              <w:rPr>
                <w:rFonts w:hint="eastAsia"/>
                <w:lang w:eastAsia="zh-HK"/>
              </w:rPr>
              <w:t>，代替</w:t>
            </w:r>
            <w:r w:rsidRPr="00081038">
              <w:rPr>
                <w:rFonts w:hint="eastAsia"/>
                <w:u w:val="single"/>
                <w:lang w:eastAsia="zh-HK"/>
              </w:rPr>
              <w:t>林蘊菁女士</w:t>
            </w:r>
            <w:r w:rsidRPr="004F22FE">
              <w:rPr>
                <w:rFonts w:hint="eastAsia"/>
                <w:lang w:eastAsia="zh-HK"/>
              </w:rPr>
              <w:t>出席的</w:t>
            </w:r>
            <w:r w:rsidRPr="00081038">
              <w:rPr>
                <w:rFonts w:hint="eastAsia"/>
                <w:lang w:eastAsia="zh-HK"/>
              </w:rPr>
              <w:t>屋宇</w:t>
            </w:r>
            <w:r w:rsidRPr="004F22FE">
              <w:rPr>
                <w:rFonts w:hint="eastAsia"/>
                <w:lang w:eastAsia="zh-HK"/>
              </w:rPr>
              <w:t>署</w:t>
            </w:r>
            <w:r w:rsidRPr="00081038">
              <w:rPr>
                <w:rFonts w:hint="eastAsia"/>
                <w:lang w:eastAsia="zh-HK"/>
              </w:rPr>
              <w:t>高級屋宇測量師/A3</w:t>
            </w:r>
            <w:r w:rsidRPr="00EA3126">
              <w:rPr>
                <w:rFonts w:hint="eastAsia"/>
                <w:u w:val="single"/>
                <w:lang w:eastAsia="zh-HK"/>
              </w:rPr>
              <w:t>張曉偉</w:t>
            </w:r>
            <w:r>
              <w:rPr>
                <w:rFonts w:hint="eastAsia"/>
                <w:u w:val="single"/>
                <w:lang w:eastAsia="zh-HK"/>
              </w:rPr>
              <w:t>先生</w:t>
            </w:r>
            <w:r w:rsidR="0079688F" w:rsidRPr="00EE7866">
              <w:rPr>
                <w:rFonts w:hint="eastAsia"/>
                <w:lang w:eastAsia="zh-HK"/>
              </w:rPr>
              <w:t>。</w:t>
            </w:r>
          </w:p>
          <w:p w:rsidR="00AB299E" w:rsidRPr="00EE7866" w:rsidRDefault="00AB299E" w:rsidP="0079335E">
            <w:pPr>
              <w:tabs>
                <w:tab w:val="left" w:pos="540"/>
              </w:tabs>
              <w:ind w:left="538" w:right="32" w:hangingChars="192" w:hanging="538"/>
              <w:jc w:val="both"/>
              <w:rPr>
                <w:rFonts w:ascii="新細明體" w:eastAsia="新細明體" w:hAnsi="新細明體" w:hint="eastAsia"/>
                <w:szCs w:val="24"/>
                <w:lang w:eastAsia="zh-HK"/>
              </w:rPr>
            </w:pPr>
          </w:p>
        </w:tc>
      </w:tr>
      <w:tr w:rsidR="00A3377E" w:rsidRPr="00EE7866" w:rsidTr="00422F92">
        <w:tc>
          <w:tcPr>
            <w:tcW w:w="9356" w:type="dxa"/>
            <w:gridSpan w:val="4"/>
          </w:tcPr>
          <w:p w:rsidR="00E474EA" w:rsidRPr="00EE7866" w:rsidRDefault="00E474EA" w:rsidP="0079335E">
            <w:pPr>
              <w:tabs>
                <w:tab w:val="left" w:pos="2880"/>
              </w:tabs>
              <w:snapToGrid w:val="0"/>
              <w:spacing w:line="240" w:lineRule="auto"/>
              <w:ind w:rightChars="2" w:right="6"/>
              <w:jc w:val="both"/>
              <w:rPr>
                <w:rFonts w:ascii="新細明體" w:eastAsia="新細明體" w:hAnsi="新細明體" w:hint="eastAsia"/>
                <w:b/>
                <w:szCs w:val="24"/>
                <w:u w:val="single"/>
                <w:lang w:eastAsia="zh-HK"/>
              </w:rPr>
            </w:pPr>
            <w:r w:rsidRPr="00EE7866">
              <w:rPr>
                <w:rFonts w:ascii="新細明體" w:eastAsia="新細明體" w:hAnsi="新細明體" w:hint="eastAsia"/>
                <w:b/>
                <w:szCs w:val="24"/>
                <w:u w:val="single"/>
                <w:lang w:eastAsia="zh-HK"/>
              </w:rPr>
              <w:t>第1項：通過會議議程</w:t>
            </w:r>
          </w:p>
          <w:p w:rsidR="00E474EA" w:rsidRPr="00EE7866" w:rsidRDefault="00E474EA" w:rsidP="0079335E">
            <w:pPr>
              <w:spacing w:line="240" w:lineRule="auto"/>
              <w:ind w:rightChars="2" w:right="6"/>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w:t>
            </w:r>
            <w:r w:rsidR="00EC22E8" w:rsidRPr="00EE7866">
              <w:rPr>
                <w:rFonts w:ascii="新細明體" w:eastAsia="新細明體" w:hAnsi="新細明體" w:hint="eastAsia"/>
                <w:szCs w:val="24"/>
                <w:lang w:eastAsia="zh-HK"/>
              </w:rPr>
              <w:t>下</w:t>
            </w:r>
            <w:r w:rsidRPr="00EE7866">
              <w:rPr>
                <w:rFonts w:ascii="新細明體" w:eastAsia="新細明體" w:hAnsi="新細明體" w:hint="eastAsia"/>
                <w:szCs w:val="24"/>
                <w:lang w:eastAsia="zh-HK"/>
              </w:rPr>
              <w:t>午</w:t>
            </w:r>
            <w:r w:rsidR="00EC22E8" w:rsidRPr="00EE7866">
              <w:rPr>
                <w:rFonts w:ascii="新細明體" w:eastAsia="新細明體" w:hAnsi="新細明體" w:hint="eastAsia"/>
                <w:szCs w:val="24"/>
                <w:lang w:eastAsia="zh-HK"/>
              </w:rPr>
              <w:t>2</w:t>
            </w:r>
            <w:r w:rsidRPr="00EE7866">
              <w:rPr>
                <w:rFonts w:ascii="新細明體" w:eastAsia="新細明體" w:hAnsi="新細明體" w:hint="eastAsia"/>
                <w:szCs w:val="24"/>
                <w:lang w:eastAsia="zh-HK"/>
              </w:rPr>
              <w:t>時</w:t>
            </w:r>
            <w:r w:rsidR="00135FDE" w:rsidRPr="00EE7866">
              <w:rPr>
                <w:rFonts w:ascii="新細明體" w:eastAsia="新細明體" w:hAnsi="新細明體" w:hint="eastAsia"/>
                <w:szCs w:val="24"/>
                <w:lang w:eastAsia="zh-HK"/>
              </w:rPr>
              <w:t>3</w:t>
            </w:r>
            <w:r w:rsidR="00831078">
              <w:rPr>
                <w:rFonts w:ascii="新細明體" w:eastAsia="新細明體" w:hAnsi="新細明體" w:hint="eastAsia"/>
                <w:szCs w:val="24"/>
                <w:lang w:eastAsia="zh-HK"/>
              </w:rPr>
              <w:t>3</w:t>
            </w:r>
            <w:r w:rsidR="00EC22E8" w:rsidRPr="00EE7866">
              <w:rPr>
                <w:rFonts w:ascii="新細明體" w:eastAsia="新細明體" w:hAnsi="新細明體" w:hint="eastAsia"/>
                <w:szCs w:val="24"/>
                <w:lang w:eastAsia="zh-HK"/>
              </w:rPr>
              <w:t>分</w:t>
            </w:r>
            <w:r w:rsidR="0034138E" w:rsidRPr="00EE7866">
              <w:rPr>
                <w:rFonts w:ascii="新細明體" w:eastAsia="新細明體" w:hAnsi="新細明體" w:hint="eastAsia"/>
                <w:szCs w:val="24"/>
                <w:lang w:eastAsia="zh-HK"/>
              </w:rPr>
              <w:t>至2時</w:t>
            </w:r>
            <w:r w:rsidR="00210F97" w:rsidRPr="00EE7866">
              <w:rPr>
                <w:rFonts w:ascii="新細明體" w:eastAsia="新細明體" w:hAnsi="新細明體" w:hint="eastAsia"/>
                <w:szCs w:val="24"/>
                <w:lang w:eastAsia="zh-HK"/>
              </w:rPr>
              <w:t>3</w:t>
            </w:r>
            <w:r w:rsidR="00831078">
              <w:rPr>
                <w:rFonts w:ascii="新細明體" w:eastAsia="新細明體" w:hAnsi="新細明體" w:hint="eastAsia"/>
                <w:szCs w:val="24"/>
                <w:lang w:eastAsia="zh-HK"/>
              </w:rPr>
              <w:t>4</w:t>
            </w:r>
            <w:r w:rsidR="0034138E" w:rsidRPr="00EE7866">
              <w:rPr>
                <w:rFonts w:ascii="新細明體" w:eastAsia="新細明體" w:hAnsi="新細明體" w:hint="eastAsia"/>
                <w:szCs w:val="24"/>
                <w:lang w:eastAsia="zh-HK"/>
              </w:rPr>
              <w:t>分</w:t>
            </w:r>
            <w:r w:rsidRPr="00EE7866">
              <w:rPr>
                <w:rFonts w:ascii="新細明體" w:eastAsia="新細明體" w:hAnsi="新細明體" w:hint="eastAsia"/>
                <w:szCs w:val="24"/>
                <w:lang w:eastAsia="zh-HK"/>
              </w:rPr>
              <w:t>)</w:t>
            </w:r>
            <w:r w:rsidR="008F54D2" w:rsidRPr="00EE7866">
              <w:rPr>
                <w:rFonts w:ascii="新細明體" w:eastAsia="新細明體" w:hAnsi="新細明體" w:hint="eastAsia"/>
                <w:szCs w:val="24"/>
                <w:lang w:eastAsia="zh-HK"/>
              </w:rPr>
              <w:br/>
            </w:r>
          </w:p>
          <w:p w:rsidR="00E474EA" w:rsidRPr="00EE7866" w:rsidRDefault="00833363" w:rsidP="008A5F8E">
            <w:pPr>
              <w:numPr>
                <w:ilvl w:val="0"/>
                <w:numId w:val="2"/>
              </w:numPr>
              <w:spacing w:line="240" w:lineRule="auto"/>
              <w:ind w:rightChars="2" w:right="6"/>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委員對會議議程並無意見，會議議程獲得通過。</w:t>
            </w:r>
            <w:r w:rsidR="008F54D2" w:rsidRPr="00EE7866">
              <w:rPr>
                <w:rFonts w:ascii="新細明體" w:eastAsia="新細明體" w:hAnsi="新細明體" w:hint="eastAsia"/>
                <w:szCs w:val="24"/>
                <w:lang w:eastAsia="zh-HK"/>
              </w:rPr>
              <w:br/>
            </w:r>
          </w:p>
        </w:tc>
      </w:tr>
      <w:tr w:rsidR="00A3377E" w:rsidRPr="00EE7866" w:rsidTr="00422F92">
        <w:tc>
          <w:tcPr>
            <w:tcW w:w="9356" w:type="dxa"/>
            <w:gridSpan w:val="4"/>
          </w:tcPr>
          <w:p w:rsidR="002F76B3" w:rsidRDefault="00E474EA" w:rsidP="0079335E">
            <w:pPr>
              <w:tabs>
                <w:tab w:val="left" w:pos="2880"/>
              </w:tabs>
              <w:snapToGrid w:val="0"/>
              <w:spacing w:line="240" w:lineRule="auto"/>
              <w:ind w:rightChars="2" w:right="6"/>
              <w:jc w:val="both"/>
              <w:rPr>
                <w:rFonts w:ascii="新細明體" w:eastAsia="新細明體" w:hAnsi="新細明體" w:hint="eastAsia"/>
                <w:b/>
                <w:szCs w:val="24"/>
                <w:lang w:eastAsia="zh-HK"/>
              </w:rPr>
            </w:pPr>
            <w:r w:rsidRPr="00EE7866">
              <w:rPr>
                <w:rFonts w:ascii="新細明體" w:eastAsia="新細明體" w:hAnsi="新細明體" w:hint="eastAsia"/>
                <w:b/>
                <w:szCs w:val="24"/>
                <w:lang w:eastAsia="zh-HK"/>
              </w:rPr>
              <w:t>第2項：</w:t>
            </w:r>
            <w:r w:rsidR="0091122B" w:rsidRPr="00C71DF4">
              <w:rPr>
                <w:rFonts w:ascii="新細明體" w:eastAsia="新細明體" w:hAnsi="新細明體" w:hint="eastAsia"/>
                <w:b/>
                <w:szCs w:val="24"/>
                <w:lang w:eastAsia="zh-HK"/>
              </w:rPr>
              <w:t>通過二零一七年十月十九日環工會第十一次會議及二零一八年一月</w:t>
            </w:r>
            <w:r w:rsidR="002F76B3">
              <w:rPr>
                <w:rFonts w:ascii="新細明體" w:eastAsia="新細明體" w:hAnsi="新細明體" w:hint="eastAsia"/>
                <w:b/>
                <w:szCs w:val="24"/>
                <w:lang w:eastAsia="zh-HK"/>
              </w:rPr>
              <w:t xml:space="preserve">　　　</w:t>
            </w:r>
          </w:p>
          <w:p w:rsidR="00E474EA" w:rsidRPr="00EE7866" w:rsidRDefault="002F76B3" w:rsidP="0079335E">
            <w:pPr>
              <w:tabs>
                <w:tab w:val="left" w:pos="2880"/>
              </w:tabs>
              <w:snapToGrid w:val="0"/>
              <w:spacing w:line="240" w:lineRule="auto"/>
              <w:ind w:rightChars="2" w:right="6"/>
              <w:jc w:val="both"/>
              <w:rPr>
                <w:rFonts w:ascii="新細明體" w:eastAsia="新細明體" w:hAnsi="新細明體" w:hint="eastAsia"/>
                <w:b/>
                <w:szCs w:val="24"/>
                <w:lang w:eastAsia="zh-HK"/>
              </w:rPr>
            </w:pPr>
            <w:r>
              <w:rPr>
                <w:rFonts w:ascii="新細明體" w:eastAsia="新細明體" w:hAnsi="新細明體" w:hint="eastAsia"/>
                <w:b/>
                <w:szCs w:val="24"/>
                <w:u w:val="single"/>
                <w:lang w:eastAsia="zh-HK"/>
              </w:rPr>
              <w:t xml:space="preserve">　　　　</w:t>
            </w:r>
            <w:r w:rsidR="0091122B" w:rsidRPr="00C71DF4">
              <w:rPr>
                <w:rFonts w:ascii="新細明體" w:eastAsia="新細明體" w:hAnsi="新細明體" w:hint="eastAsia"/>
                <w:b/>
                <w:szCs w:val="24"/>
                <w:u w:val="single"/>
                <w:lang w:eastAsia="zh-HK"/>
              </w:rPr>
              <w:t>四日</w:t>
            </w:r>
            <w:r w:rsidR="0091122B" w:rsidRPr="0091122B">
              <w:rPr>
                <w:rFonts w:ascii="新細明體" w:eastAsia="新細明體" w:hAnsi="新細明體" w:hint="eastAsia"/>
                <w:b/>
                <w:szCs w:val="24"/>
                <w:u w:val="single"/>
                <w:lang w:eastAsia="zh-HK"/>
              </w:rPr>
              <w:t>環工會第一次特別會議記錄</w:t>
            </w:r>
            <w:r w:rsidR="00C71DF4">
              <w:rPr>
                <w:rFonts w:ascii="新細明體" w:eastAsia="新細明體" w:hAnsi="新細明體" w:hint="eastAsia"/>
                <w:b/>
                <w:szCs w:val="24"/>
                <w:u w:val="single"/>
                <w:lang w:eastAsia="zh-HK"/>
              </w:rPr>
              <w:t xml:space="preserve">                                  </w:t>
            </w:r>
            <w:r w:rsidR="00BF69D2" w:rsidRPr="0091122B">
              <w:rPr>
                <w:rFonts w:ascii="新細明體" w:eastAsia="新細明體" w:hAnsi="新細明體" w:hint="eastAsia"/>
                <w:b/>
                <w:szCs w:val="24"/>
                <w:lang w:eastAsia="zh-HK"/>
              </w:rPr>
              <w:t xml:space="preserve">                                            </w:t>
            </w:r>
          </w:p>
          <w:p w:rsidR="00E474EA" w:rsidRPr="00EE7866" w:rsidRDefault="00E474EA" w:rsidP="0079335E">
            <w:pPr>
              <w:spacing w:line="240" w:lineRule="auto"/>
              <w:ind w:rightChars="2" w:right="6"/>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w:t>
            </w:r>
            <w:r w:rsidR="00C7366B" w:rsidRPr="00EE7866">
              <w:rPr>
                <w:rFonts w:ascii="新細明體" w:eastAsia="新細明體" w:hAnsi="新細明體" w:hint="eastAsia"/>
                <w:szCs w:val="24"/>
                <w:lang w:eastAsia="zh-HK"/>
              </w:rPr>
              <w:t>下午2時3</w:t>
            </w:r>
            <w:r w:rsidR="00006990">
              <w:rPr>
                <w:rFonts w:ascii="新細明體" w:eastAsia="新細明體" w:hAnsi="新細明體" w:hint="eastAsia"/>
                <w:szCs w:val="24"/>
                <w:lang w:eastAsia="zh-HK"/>
              </w:rPr>
              <w:t>4</w:t>
            </w:r>
            <w:r w:rsidR="00C7366B" w:rsidRPr="00EE7866">
              <w:rPr>
                <w:rFonts w:ascii="新細明體" w:eastAsia="新細明體" w:hAnsi="新細明體" w:hint="eastAsia"/>
                <w:szCs w:val="24"/>
                <w:lang w:eastAsia="zh-HK"/>
              </w:rPr>
              <w:t>分</w:t>
            </w:r>
            <w:r w:rsidR="00006990">
              <w:rPr>
                <w:rFonts w:ascii="新細明體" w:eastAsia="新細明體" w:hAnsi="新細明體" w:hint="eastAsia"/>
                <w:szCs w:val="24"/>
                <w:lang w:eastAsia="zh-HK"/>
              </w:rPr>
              <w:t>至2時35分</w:t>
            </w:r>
            <w:r w:rsidRPr="00EE7866">
              <w:rPr>
                <w:rFonts w:ascii="新細明體" w:eastAsia="新細明體" w:hAnsi="新細明體" w:hint="eastAsia"/>
                <w:szCs w:val="24"/>
                <w:lang w:eastAsia="zh-HK"/>
              </w:rPr>
              <w:t>)</w:t>
            </w:r>
          </w:p>
          <w:p w:rsidR="00E474EA" w:rsidRPr="00EE7866" w:rsidRDefault="00E474EA" w:rsidP="0079335E">
            <w:pPr>
              <w:jc w:val="both"/>
              <w:rPr>
                <w:rFonts w:ascii="新細明體" w:eastAsia="新細明體" w:hAnsi="新細明體" w:hint="eastAsia"/>
                <w:szCs w:val="24"/>
                <w:lang w:eastAsia="zh-HK"/>
              </w:rPr>
            </w:pPr>
          </w:p>
        </w:tc>
      </w:tr>
      <w:tr w:rsidR="00A3377E" w:rsidRPr="00EE7866" w:rsidTr="00422F92">
        <w:tc>
          <w:tcPr>
            <w:tcW w:w="9356" w:type="dxa"/>
            <w:gridSpan w:val="4"/>
          </w:tcPr>
          <w:p w:rsidR="00224773" w:rsidRPr="00EE7866" w:rsidRDefault="00006990" w:rsidP="008A5F8E">
            <w:pPr>
              <w:pStyle w:val="aa"/>
              <w:numPr>
                <w:ilvl w:val="0"/>
                <w:numId w:val="2"/>
              </w:numPr>
              <w:ind w:leftChars="0"/>
              <w:jc w:val="both"/>
              <w:rPr>
                <w:rFonts w:hint="eastAsia"/>
                <w:u w:val="single"/>
                <w:lang w:eastAsia="zh-HK"/>
              </w:rPr>
            </w:pPr>
            <w:r w:rsidRPr="00006990">
              <w:rPr>
                <w:rFonts w:hint="eastAsia"/>
                <w:u w:val="single"/>
                <w:lang w:eastAsia="zh-HK"/>
              </w:rPr>
              <w:t>主席</w:t>
            </w:r>
            <w:r w:rsidR="00833363" w:rsidRPr="00EE7866">
              <w:rPr>
                <w:rFonts w:hint="eastAsia"/>
                <w:lang w:eastAsia="zh-HK"/>
              </w:rPr>
              <w:t>表示</w:t>
            </w:r>
            <w:r w:rsidR="00135FDE" w:rsidRPr="00EE7866">
              <w:rPr>
                <w:rFonts w:hint="eastAsia"/>
                <w:lang w:eastAsia="zh-HK"/>
              </w:rPr>
              <w:t>在會前</w:t>
            </w:r>
            <w:r w:rsidR="009B7FA6" w:rsidRPr="00EE7866">
              <w:rPr>
                <w:rFonts w:hint="eastAsia"/>
                <w:lang w:eastAsia="zh-HK"/>
              </w:rPr>
              <w:t>未有收到委員提出修訂第</w:t>
            </w:r>
            <w:r w:rsidR="002F50DF" w:rsidRPr="00EE7866">
              <w:rPr>
                <w:rFonts w:hint="eastAsia"/>
                <w:lang w:eastAsia="zh-HK"/>
              </w:rPr>
              <w:t>十</w:t>
            </w:r>
            <w:r w:rsidR="00D0784B">
              <w:rPr>
                <w:rFonts w:hint="eastAsia"/>
                <w:lang w:eastAsia="zh-HK"/>
              </w:rPr>
              <w:t>一</w:t>
            </w:r>
            <w:r w:rsidR="009B7FA6" w:rsidRPr="00EE7866">
              <w:rPr>
                <w:rFonts w:hint="eastAsia"/>
                <w:lang w:eastAsia="zh-HK"/>
              </w:rPr>
              <w:t>次會議</w:t>
            </w:r>
            <w:r w:rsidR="002F50DF" w:rsidRPr="00EE7866">
              <w:rPr>
                <w:rFonts w:hint="eastAsia"/>
                <w:lang w:eastAsia="zh-HK"/>
              </w:rPr>
              <w:t>及第一次特別會議</w:t>
            </w:r>
            <w:r w:rsidR="001A7856">
              <w:rPr>
                <w:rFonts w:hint="eastAsia"/>
                <w:lang w:eastAsia="zh-HK"/>
              </w:rPr>
              <w:t>記</w:t>
            </w:r>
            <w:r w:rsidR="009B7FA6" w:rsidRPr="00EE7866">
              <w:rPr>
                <w:rFonts w:hint="eastAsia"/>
                <w:lang w:eastAsia="zh-HK"/>
              </w:rPr>
              <w:t>錄草稿的建議</w:t>
            </w:r>
            <w:r w:rsidR="00833363" w:rsidRPr="00EE7866">
              <w:rPr>
                <w:rFonts w:hint="eastAsia"/>
                <w:lang w:eastAsia="zh-HK"/>
              </w:rPr>
              <w:t>。</w:t>
            </w:r>
            <w:r w:rsidR="009B7FA6" w:rsidRPr="00EE7866">
              <w:rPr>
                <w:rFonts w:hint="eastAsia"/>
                <w:lang w:eastAsia="zh-HK"/>
              </w:rPr>
              <w:t>委員對有關會議</w:t>
            </w:r>
            <w:r w:rsidR="003C4C8F">
              <w:rPr>
                <w:rFonts w:hint="eastAsia"/>
                <w:lang w:eastAsia="zh-HK"/>
              </w:rPr>
              <w:t>記</w:t>
            </w:r>
            <w:r w:rsidR="009B7FA6" w:rsidRPr="00EE7866">
              <w:rPr>
                <w:rFonts w:hint="eastAsia"/>
                <w:lang w:eastAsia="zh-HK"/>
              </w:rPr>
              <w:t>錄擬稿沒有修訂建議</w:t>
            </w:r>
            <w:r w:rsidR="00135FDE" w:rsidRPr="00EE7866">
              <w:rPr>
                <w:rFonts w:hint="eastAsia"/>
                <w:lang w:eastAsia="zh-HK"/>
              </w:rPr>
              <w:t>，</w:t>
            </w:r>
            <w:r w:rsidR="003C4C8F" w:rsidRPr="00006990">
              <w:rPr>
                <w:rFonts w:hint="eastAsia"/>
                <w:u w:val="single"/>
                <w:lang w:eastAsia="zh-HK"/>
              </w:rPr>
              <w:t>主席</w:t>
            </w:r>
            <w:r w:rsidR="00833363" w:rsidRPr="00EE7866">
              <w:rPr>
                <w:rFonts w:hint="eastAsia"/>
                <w:lang w:eastAsia="zh-HK"/>
              </w:rPr>
              <w:t>宣佈會議</w:t>
            </w:r>
            <w:r w:rsidR="00571AE6">
              <w:rPr>
                <w:rFonts w:hint="eastAsia"/>
                <w:lang w:eastAsia="zh-HK"/>
              </w:rPr>
              <w:t>記</w:t>
            </w:r>
            <w:r w:rsidR="00833363" w:rsidRPr="00EE7866">
              <w:rPr>
                <w:rFonts w:hint="eastAsia"/>
                <w:lang w:eastAsia="zh-HK"/>
              </w:rPr>
              <w:t>錄獲得通過。</w:t>
            </w:r>
          </w:p>
          <w:p w:rsidR="00F671BF" w:rsidRPr="00EE7866" w:rsidRDefault="00F671BF" w:rsidP="0079335E">
            <w:pPr>
              <w:pStyle w:val="aa"/>
              <w:ind w:leftChars="0"/>
              <w:jc w:val="both"/>
              <w:rPr>
                <w:rFonts w:hint="eastAsia"/>
                <w:u w:val="single"/>
                <w:lang w:eastAsia="zh-HK"/>
              </w:rPr>
            </w:pPr>
          </w:p>
        </w:tc>
      </w:tr>
      <w:tr w:rsidR="00C23680" w:rsidRPr="00EE7866" w:rsidTr="00422F92">
        <w:trPr>
          <w:trHeight w:val="370"/>
        </w:trPr>
        <w:tc>
          <w:tcPr>
            <w:tcW w:w="9356" w:type="dxa"/>
            <w:gridSpan w:val="4"/>
          </w:tcPr>
          <w:p w:rsidR="00C71DF4" w:rsidRPr="00C71DF4" w:rsidRDefault="00C23680" w:rsidP="002F76B3">
            <w:pPr>
              <w:tabs>
                <w:tab w:val="left" w:pos="753"/>
              </w:tabs>
              <w:spacing w:line="240" w:lineRule="auto"/>
              <w:ind w:left="1074" w:rightChars="2" w:right="6" w:hanging="1074"/>
              <w:jc w:val="both"/>
              <w:rPr>
                <w:rFonts w:ascii="新細明體" w:eastAsia="新細明體" w:hAnsi="新細明體" w:hint="eastAsia"/>
                <w:b/>
                <w:szCs w:val="24"/>
                <w:lang w:eastAsia="zh-HK"/>
              </w:rPr>
            </w:pPr>
            <w:r w:rsidRPr="00C71DF4">
              <w:rPr>
                <w:rFonts w:ascii="新細明體" w:eastAsia="新細明體" w:hAnsi="新細明體" w:hint="eastAsia"/>
                <w:b/>
                <w:szCs w:val="24"/>
                <w:lang w:eastAsia="zh-HK"/>
              </w:rPr>
              <w:t xml:space="preserve">第3項: </w:t>
            </w:r>
            <w:r w:rsidR="00C71DF4" w:rsidRPr="00C71DF4">
              <w:rPr>
                <w:rFonts w:ascii="新細明體" w:eastAsia="新細明體" w:hAnsi="新細明體" w:hint="eastAsia"/>
                <w:b/>
                <w:szCs w:val="24"/>
                <w:lang w:eastAsia="zh-HK"/>
              </w:rPr>
              <w:t>二零一八至一九年度中西區區議會轄下食物環境衞生及工務委員會的職權範圍、組織架構及成員組合</w:t>
            </w:r>
          </w:p>
          <w:p w:rsidR="00C23680" w:rsidRPr="00EE7866" w:rsidRDefault="00C71DF4" w:rsidP="002F76B3">
            <w:pPr>
              <w:tabs>
                <w:tab w:val="left" w:pos="753"/>
              </w:tabs>
              <w:spacing w:line="240" w:lineRule="auto"/>
              <w:ind w:rightChars="2" w:right="6"/>
              <w:jc w:val="both"/>
              <w:rPr>
                <w:rFonts w:ascii="新細明體" w:eastAsia="新細明體" w:hAnsi="新細明體" w:hint="eastAsia"/>
                <w:b/>
                <w:szCs w:val="24"/>
                <w:u w:val="single"/>
                <w:lang w:eastAsia="zh-HK"/>
              </w:rPr>
            </w:pPr>
            <w:r>
              <w:rPr>
                <w:rFonts w:ascii="新細明體" w:eastAsia="新細明體" w:hAnsi="新細明體" w:hint="eastAsia"/>
                <w:b/>
                <w:szCs w:val="24"/>
                <w:u w:val="single"/>
                <w:lang w:eastAsia="zh-HK"/>
              </w:rPr>
              <w:t xml:space="preserve">   </w:t>
            </w:r>
            <w:r w:rsidR="002F76B3">
              <w:rPr>
                <w:rFonts w:ascii="新細明體" w:eastAsia="新細明體" w:hAnsi="新細明體" w:hint="eastAsia"/>
                <w:b/>
                <w:szCs w:val="24"/>
                <w:u w:val="single"/>
                <w:lang w:eastAsia="zh-HK"/>
              </w:rPr>
              <w:t xml:space="preserve">　　</w:t>
            </w:r>
            <w:r w:rsidRPr="00C71DF4">
              <w:rPr>
                <w:rFonts w:ascii="新細明體" w:eastAsia="新細明體" w:hAnsi="新細明體" w:hint="eastAsia"/>
                <w:b/>
                <w:szCs w:val="24"/>
                <w:u w:val="single"/>
                <w:lang w:eastAsia="zh-HK"/>
              </w:rPr>
              <w:t>(中西區環工會文件第10/2018號)</w:t>
            </w:r>
            <w:r>
              <w:rPr>
                <w:rFonts w:ascii="新細明體" w:eastAsia="新細明體" w:hAnsi="新細明體" w:hint="eastAsia"/>
                <w:b/>
                <w:szCs w:val="24"/>
                <w:u w:val="single"/>
                <w:lang w:eastAsia="zh-HK"/>
              </w:rPr>
              <w:t xml:space="preserve">                               </w:t>
            </w:r>
          </w:p>
          <w:p w:rsidR="00A62B53" w:rsidRPr="00EE7866" w:rsidRDefault="00A62B53" w:rsidP="0079335E">
            <w:pPr>
              <w:spacing w:line="240" w:lineRule="auto"/>
              <w:ind w:rightChars="2" w:right="6"/>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(下午2時3</w:t>
            </w:r>
            <w:r w:rsidR="008C6597">
              <w:rPr>
                <w:rFonts w:ascii="新細明體" w:eastAsia="新細明體" w:hAnsi="新細明體" w:hint="eastAsia"/>
                <w:szCs w:val="24"/>
                <w:lang w:eastAsia="zh-HK"/>
              </w:rPr>
              <w:t>5分</w:t>
            </w:r>
            <w:r w:rsidRPr="00EE7866">
              <w:rPr>
                <w:rFonts w:ascii="新細明體" w:eastAsia="新細明體" w:hAnsi="新細明體" w:hint="eastAsia"/>
                <w:szCs w:val="24"/>
                <w:lang w:eastAsia="zh-HK"/>
              </w:rPr>
              <w:t>至2時3</w:t>
            </w:r>
            <w:r w:rsidR="008C6597">
              <w:rPr>
                <w:rFonts w:ascii="新細明體" w:eastAsia="新細明體" w:hAnsi="新細明體" w:hint="eastAsia"/>
                <w:szCs w:val="24"/>
                <w:lang w:eastAsia="zh-HK"/>
              </w:rPr>
              <w:t>6</w:t>
            </w:r>
            <w:r w:rsidR="00F671BF" w:rsidRPr="00EE7866">
              <w:rPr>
                <w:rFonts w:ascii="新細明體" w:eastAsia="新細明體" w:hAnsi="新細明體" w:hint="eastAsia"/>
                <w:szCs w:val="24"/>
                <w:lang w:eastAsia="zh-HK"/>
              </w:rPr>
              <w:t>分)</w:t>
            </w:r>
          </w:p>
          <w:p w:rsidR="00A62B53" w:rsidRPr="00EE7866" w:rsidRDefault="00A62B53" w:rsidP="0079335E">
            <w:pPr>
              <w:tabs>
                <w:tab w:val="left" w:pos="753"/>
              </w:tabs>
              <w:spacing w:line="240" w:lineRule="auto"/>
              <w:ind w:left="480" w:rightChars="2" w:right="6" w:hanging="480"/>
              <w:jc w:val="both"/>
              <w:rPr>
                <w:rFonts w:ascii="新細明體" w:eastAsia="新細明體" w:hAnsi="新細明體" w:hint="eastAsia"/>
                <w:b/>
                <w:szCs w:val="24"/>
                <w:lang w:eastAsia="zh-HK"/>
              </w:rPr>
            </w:pPr>
          </w:p>
        </w:tc>
      </w:tr>
      <w:tr w:rsidR="00C23680" w:rsidRPr="00EE7866" w:rsidTr="00422F92">
        <w:trPr>
          <w:trHeight w:val="370"/>
        </w:trPr>
        <w:tc>
          <w:tcPr>
            <w:tcW w:w="9356" w:type="dxa"/>
            <w:gridSpan w:val="4"/>
          </w:tcPr>
          <w:p w:rsidR="00044074" w:rsidRPr="00295D57" w:rsidRDefault="00B26D32" w:rsidP="008A5F8E">
            <w:pPr>
              <w:pStyle w:val="aa"/>
              <w:numPr>
                <w:ilvl w:val="0"/>
                <w:numId w:val="2"/>
              </w:numPr>
              <w:tabs>
                <w:tab w:val="left" w:pos="753"/>
              </w:tabs>
              <w:spacing w:line="240" w:lineRule="auto"/>
              <w:ind w:leftChars="0" w:rightChars="2" w:right="6"/>
              <w:jc w:val="both"/>
              <w:rPr>
                <w:rFonts w:hint="eastAsia"/>
                <w:b/>
                <w:lang w:eastAsia="zh-HK"/>
              </w:rPr>
            </w:pPr>
            <w:r>
              <w:rPr>
                <w:rFonts w:hint="eastAsia"/>
                <w:lang w:eastAsia="zh-HK"/>
              </w:rPr>
              <w:t>委員會</w:t>
            </w:r>
            <w:r w:rsidR="0016409C">
              <w:rPr>
                <w:rFonts w:hint="eastAsia"/>
                <w:lang w:eastAsia="zh-HK"/>
              </w:rPr>
              <w:t>通過沿用二零一六至一七年度環工會</w:t>
            </w:r>
            <w:r w:rsidR="00B97C70">
              <w:rPr>
                <w:rFonts w:hint="eastAsia"/>
                <w:lang w:eastAsia="zh-HK"/>
              </w:rPr>
              <w:t>的</w:t>
            </w:r>
            <w:r>
              <w:rPr>
                <w:rFonts w:hint="eastAsia"/>
                <w:lang w:eastAsia="zh-HK"/>
              </w:rPr>
              <w:t>職權</w:t>
            </w:r>
            <w:r w:rsidRPr="005A567E">
              <w:rPr>
                <w:rFonts w:hint="eastAsia"/>
                <w:lang w:eastAsia="zh-HK"/>
              </w:rPr>
              <w:t>範圍</w:t>
            </w:r>
            <w:r>
              <w:rPr>
                <w:rFonts w:hint="eastAsia"/>
                <w:lang w:eastAsia="zh-HK"/>
              </w:rPr>
              <w:t>及</w:t>
            </w:r>
            <w:r w:rsidRPr="005A567E">
              <w:rPr>
                <w:rFonts w:hint="eastAsia"/>
                <w:lang w:eastAsia="zh-HK"/>
              </w:rPr>
              <w:t>組織架構及成員組合</w:t>
            </w:r>
            <w:r w:rsidR="00BB371D">
              <w:rPr>
                <w:rFonts w:hint="eastAsia"/>
                <w:lang w:eastAsia="zh-HK"/>
              </w:rPr>
              <w:t>。</w:t>
            </w:r>
          </w:p>
          <w:p w:rsidR="00295D57" w:rsidRPr="005A567E" w:rsidRDefault="00295D57" w:rsidP="00295D57">
            <w:pPr>
              <w:pStyle w:val="aa"/>
              <w:tabs>
                <w:tab w:val="left" w:pos="753"/>
              </w:tabs>
              <w:spacing w:line="240" w:lineRule="auto"/>
              <w:ind w:leftChars="0" w:rightChars="2" w:right="6"/>
              <w:jc w:val="both"/>
              <w:rPr>
                <w:rFonts w:hint="eastAsia"/>
                <w:b/>
                <w:lang w:eastAsia="zh-HK"/>
              </w:rPr>
            </w:pPr>
          </w:p>
        </w:tc>
      </w:tr>
      <w:tr w:rsidR="00F671BF" w:rsidRPr="00EE7866" w:rsidTr="00422F92">
        <w:trPr>
          <w:trHeight w:val="370"/>
        </w:trPr>
        <w:tc>
          <w:tcPr>
            <w:tcW w:w="9356" w:type="dxa"/>
            <w:gridSpan w:val="4"/>
          </w:tcPr>
          <w:p w:rsidR="002F76B3" w:rsidRPr="002F76B3" w:rsidRDefault="002F76B3" w:rsidP="00737613">
            <w:pPr>
              <w:spacing w:line="240" w:lineRule="auto"/>
              <w:ind w:left="1074" w:hanging="1074"/>
              <w:jc w:val="both"/>
              <w:rPr>
                <w:rFonts w:ascii="新細明體" w:eastAsia="新細明體" w:hAnsi="新細明體" w:hint="eastAsia"/>
                <w:b/>
                <w:szCs w:val="24"/>
                <w:lang w:eastAsia="zh-HK"/>
              </w:rPr>
            </w:pPr>
            <w:r w:rsidRPr="002F76B3">
              <w:rPr>
                <w:rFonts w:ascii="新細明體" w:eastAsia="新細明體" w:hAnsi="新細明體" w:hint="eastAsia"/>
                <w:b/>
                <w:szCs w:val="24"/>
                <w:lang w:eastAsia="zh-HK"/>
              </w:rPr>
              <w:t>第4項：二零一八至一九年度中西區區議會食物環境衞生及工務委員會轄下</w:t>
            </w:r>
            <w:r>
              <w:rPr>
                <w:rFonts w:ascii="新細明體" w:eastAsia="新細明體" w:hAnsi="新細明體" w:hint="eastAsia"/>
                <w:b/>
                <w:szCs w:val="24"/>
                <w:lang w:eastAsia="zh-HK"/>
              </w:rPr>
              <w:t xml:space="preserve">　　　　　</w:t>
            </w:r>
            <w:r w:rsidRPr="002F76B3">
              <w:rPr>
                <w:rFonts w:ascii="新細明體" w:eastAsia="新細明體" w:hAnsi="新細明體" w:hint="eastAsia"/>
                <w:b/>
                <w:szCs w:val="24"/>
                <w:lang w:eastAsia="zh-HK"/>
              </w:rPr>
              <w:t>各工作小組的組成及相關安排</w:t>
            </w:r>
          </w:p>
          <w:p w:rsidR="00F671BF" w:rsidRDefault="002F76B3" w:rsidP="002F76B3">
            <w:pPr>
              <w:jc w:val="both"/>
              <w:rPr>
                <w:rFonts w:ascii="新細明體" w:eastAsia="新細明體" w:hAnsi="新細明體" w:hint="eastAsia"/>
                <w:u w:val="single"/>
                <w:lang w:eastAsia="zh-HK"/>
              </w:rPr>
            </w:pPr>
            <w:r w:rsidRPr="00943BC3">
              <w:rPr>
                <w:rFonts w:ascii="新細明體" w:eastAsia="新細明體" w:hAnsi="新細明體" w:hint="eastAsia"/>
                <w:b/>
                <w:szCs w:val="24"/>
                <w:u w:val="single"/>
                <w:lang w:eastAsia="zh-HK"/>
              </w:rPr>
              <w:t xml:space="preserve">　　　　(中西區環工會文件第11/2018</w:t>
            </w:r>
            <w:r w:rsidRPr="007B46E5">
              <w:rPr>
                <w:rFonts w:ascii="新細明體" w:eastAsia="新細明體" w:hAnsi="新細明體" w:hint="eastAsia"/>
                <w:b/>
                <w:color w:val="000000" w:themeColor="text1"/>
                <w:szCs w:val="24"/>
                <w:u w:val="single" w:color="000000" w:themeColor="text1"/>
                <w:lang w:eastAsia="zh-HK"/>
              </w:rPr>
              <w:t>號)</w:t>
            </w:r>
            <w:r w:rsidR="00943BC3" w:rsidRPr="007B46E5">
              <w:rPr>
                <w:rFonts w:ascii="新細明體" w:eastAsia="新細明體" w:hAnsi="新細明體" w:hint="eastAsia"/>
                <w:b/>
                <w:color w:val="000000" w:themeColor="text1"/>
                <w:szCs w:val="24"/>
                <w:u w:val="single" w:color="000000" w:themeColor="text1"/>
                <w:lang w:eastAsia="zh-HK"/>
              </w:rPr>
              <w:t xml:space="preserve">　　　</w:t>
            </w:r>
            <w:r w:rsidR="00943BC3" w:rsidRPr="00943BC3">
              <w:rPr>
                <w:rFonts w:ascii="新細明體" w:eastAsia="新細明體" w:hAnsi="新細明體" w:hint="eastAsia"/>
                <w:b/>
                <w:szCs w:val="24"/>
                <w:u w:val="single"/>
                <w:lang w:eastAsia="zh-HK"/>
              </w:rPr>
              <w:t xml:space="preserve">　　　　</w:t>
            </w:r>
            <w:r w:rsidR="00943BC3" w:rsidRPr="00943BC3">
              <w:rPr>
                <w:rFonts w:ascii="新細明體" w:eastAsia="新細明體" w:hAnsi="新細明體" w:hint="eastAsia"/>
                <w:u w:val="single"/>
                <w:lang w:eastAsia="zh-HK"/>
              </w:rPr>
              <w:t xml:space="preserve">　　　　　　　　</w:t>
            </w:r>
          </w:p>
          <w:p w:rsidR="008E2474" w:rsidRDefault="008E2474" w:rsidP="008E2474">
            <w:pPr>
              <w:spacing w:line="240" w:lineRule="auto"/>
              <w:ind w:rightChars="2" w:right="6"/>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(下午2時3</w:t>
            </w:r>
            <w:r>
              <w:rPr>
                <w:rFonts w:ascii="新細明體" w:eastAsia="新細明體" w:hAnsi="新細明體" w:hint="eastAsia"/>
                <w:szCs w:val="24"/>
                <w:lang w:eastAsia="zh-HK"/>
              </w:rPr>
              <w:t>6分</w:t>
            </w:r>
            <w:r w:rsidRPr="00EE7866">
              <w:rPr>
                <w:rFonts w:ascii="新細明體" w:eastAsia="新細明體" w:hAnsi="新細明體" w:hint="eastAsia"/>
                <w:szCs w:val="24"/>
                <w:lang w:eastAsia="zh-HK"/>
              </w:rPr>
              <w:t>至2時</w:t>
            </w:r>
            <w:r>
              <w:rPr>
                <w:rFonts w:ascii="新細明體" w:eastAsia="新細明體" w:hAnsi="新細明體" w:hint="eastAsia"/>
                <w:szCs w:val="24"/>
                <w:lang w:eastAsia="zh-HK"/>
              </w:rPr>
              <w:t>41</w:t>
            </w:r>
            <w:r w:rsidRPr="00EE7866">
              <w:rPr>
                <w:rFonts w:ascii="新細明體" w:eastAsia="新細明體" w:hAnsi="新細明體" w:hint="eastAsia"/>
                <w:szCs w:val="24"/>
                <w:lang w:eastAsia="zh-HK"/>
              </w:rPr>
              <w:t>分)</w:t>
            </w:r>
          </w:p>
          <w:p w:rsidR="00355593" w:rsidRPr="008E2474" w:rsidRDefault="00355593" w:rsidP="008E2474">
            <w:pPr>
              <w:spacing w:line="240" w:lineRule="auto"/>
              <w:ind w:rightChars="2" w:right="6"/>
              <w:jc w:val="both"/>
              <w:rPr>
                <w:rFonts w:ascii="新細明體" w:eastAsia="新細明體" w:hAnsi="新細明體" w:hint="eastAsia"/>
                <w:szCs w:val="24"/>
                <w:lang w:eastAsia="zh-HK"/>
              </w:rPr>
            </w:pPr>
          </w:p>
        </w:tc>
      </w:tr>
      <w:tr w:rsidR="00F671BF" w:rsidRPr="00EE7866" w:rsidTr="00422F92">
        <w:trPr>
          <w:trHeight w:val="370"/>
        </w:trPr>
        <w:tc>
          <w:tcPr>
            <w:tcW w:w="9356" w:type="dxa"/>
            <w:gridSpan w:val="4"/>
          </w:tcPr>
          <w:p w:rsidR="00F671BF" w:rsidRPr="00EE7866" w:rsidRDefault="00523549" w:rsidP="008A5F8E">
            <w:pPr>
              <w:pStyle w:val="aa"/>
              <w:numPr>
                <w:ilvl w:val="0"/>
                <w:numId w:val="2"/>
              </w:numPr>
              <w:ind w:leftChars="0"/>
              <w:jc w:val="both"/>
              <w:rPr>
                <w:rFonts w:hint="eastAsia"/>
                <w:u w:val="single"/>
                <w:lang w:eastAsia="zh-HK"/>
              </w:rPr>
            </w:pPr>
            <w:r>
              <w:rPr>
                <w:rFonts w:hint="eastAsia"/>
                <w:lang w:eastAsia="zh-HK"/>
              </w:rPr>
              <w:t>委員會通過保留二零一六至一七年度</w:t>
            </w:r>
            <w:r w:rsidRPr="001A082E">
              <w:rPr>
                <w:rFonts w:hint="eastAsia"/>
                <w:kern w:val="2"/>
                <w:lang w:eastAsia="zh-HK"/>
              </w:rPr>
              <w:t>環工會轄下工作小組</w:t>
            </w:r>
            <w:r>
              <w:rPr>
                <w:rFonts w:hint="eastAsia"/>
                <w:lang w:eastAsia="zh-HK"/>
              </w:rPr>
              <w:t>。</w:t>
            </w:r>
          </w:p>
          <w:p w:rsidR="00F671BF" w:rsidRPr="00EE7866" w:rsidRDefault="00F671BF" w:rsidP="0079335E">
            <w:pPr>
              <w:pStyle w:val="aa"/>
              <w:ind w:leftChars="0"/>
              <w:jc w:val="both"/>
              <w:rPr>
                <w:rFonts w:hint="eastAsia"/>
                <w:lang w:eastAsia="zh-HK"/>
              </w:rPr>
            </w:pPr>
          </w:p>
        </w:tc>
      </w:tr>
      <w:tr w:rsidR="00523549" w:rsidRPr="00EE7866" w:rsidTr="00422F92">
        <w:trPr>
          <w:trHeight w:val="370"/>
        </w:trPr>
        <w:tc>
          <w:tcPr>
            <w:tcW w:w="9356" w:type="dxa"/>
            <w:gridSpan w:val="4"/>
          </w:tcPr>
          <w:p w:rsidR="00523549" w:rsidRDefault="00E66BA6" w:rsidP="008A5F8E">
            <w:pPr>
              <w:pStyle w:val="aa"/>
              <w:numPr>
                <w:ilvl w:val="0"/>
                <w:numId w:val="2"/>
              </w:numPr>
              <w:ind w:leftChars="0"/>
              <w:rPr>
                <w:rFonts w:hint="eastAsia"/>
                <w:lang w:eastAsia="zh-HK"/>
              </w:rPr>
            </w:pPr>
            <w:r>
              <w:rPr>
                <w:rFonts w:hint="eastAsia"/>
                <w:lang w:eastAsia="zh-HK"/>
              </w:rPr>
              <w:t>委員會通過各</w:t>
            </w:r>
            <w:r w:rsidRPr="00184B6D">
              <w:rPr>
                <w:rFonts w:hint="eastAsia"/>
                <w:kern w:val="2"/>
                <w:lang w:eastAsia="zh-HK"/>
              </w:rPr>
              <w:t>工作小組</w:t>
            </w:r>
            <w:r w:rsidRPr="00184B6D">
              <w:rPr>
                <w:rFonts w:hint="eastAsia"/>
                <w:lang w:eastAsia="zh-HK"/>
              </w:rPr>
              <w:t>暫時沿用</w:t>
            </w:r>
            <w:r w:rsidR="005C3690">
              <w:rPr>
                <w:rFonts w:hint="eastAsia"/>
                <w:lang w:eastAsia="zh-HK"/>
              </w:rPr>
              <w:t>二零一六至一七年度各工作小組的</w:t>
            </w:r>
            <w:r w:rsidRPr="00184B6D">
              <w:rPr>
                <w:rFonts w:hint="eastAsia"/>
                <w:lang w:eastAsia="zh-HK"/>
              </w:rPr>
              <w:t>職權範圍</w:t>
            </w:r>
            <w:r w:rsidR="005066DD" w:rsidRPr="00A3377E">
              <w:rPr>
                <w:rFonts w:asciiTheme="minorEastAsia" w:eastAsiaTheme="minorEastAsia" w:hAnsiTheme="minorEastAsia" w:hint="eastAsia"/>
                <w:lang w:eastAsia="zh-HK"/>
              </w:rPr>
              <w:t>(中西區環工會文件第</w:t>
            </w:r>
            <w:r w:rsidR="005066DD">
              <w:rPr>
                <w:rFonts w:asciiTheme="minorEastAsia" w:eastAsiaTheme="minorEastAsia" w:hAnsiTheme="minorEastAsia" w:hint="eastAsia"/>
                <w:lang w:eastAsia="zh-HK"/>
              </w:rPr>
              <w:t>11</w:t>
            </w:r>
            <w:r w:rsidR="005066DD" w:rsidRPr="00A3377E">
              <w:rPr>
                <w:rFonts w:asciiTheme="minorEastAsia" w:eastAsiaTheme="minorEastAsia" w:hAnsiTheme="minorEastAsia" w:hint="eastAsia"/>
                <w:lang w:eastAsia="zh-HK"/>
              </w:rPr>
              <w:t>/201</w:t>
            </w:r>
            <w:r w:rsidR="005066DD">
              <w:rPr>
                <w:rFonts w:asciiTheme="minorEastAsia" w:eastAsiaTheme="minorEastAsia" w:hAnsiTheme="minorEastAsia" w:hint="eastAsia"/>
                <w:lang w:eastAsia="zh-HK"/>
              </w:rPr>
              <w:t>8</w:t>
            </w:r>
            <w:r w:rsidR="005066DD" w:rsidRPr="00A3377E">
              <w:rPr>
                <w:rFonts w:asciiTheme="minorEastAsia" w:eastAsiaTheme="minorEastAsia" w:hAnsiTheme="minorEastAsia" w:hint="eastAsia"/>
                <w:lang w:eastAsia="zh-HK"/>
              </w:rPr>
              <w:t>號附件一)</w:t>
            </w:r>
            <w:r w:rsidR="005066DD" w:rsidRPr="005066DD">
              <w:rPr>
                <w:rFonts w:hint="eastAsia"/>
                <w:lang w:eastAsia="zh-HK"/>
              </w:rPr>
              <w:t>及成員組合(中西區環工會文件第</w:t>
            </w:r>
            <w:r w:rsidR="005066DD">
              <w:rPr>
                <w:rFonts w:hint="eastAsia"/>
                <w:lang w:eastAsia="zh-HK"/>
              </w:rPr>
              <w:t>11</w:t>
            </w:r>
            <w:r w:rsidR="005066DD" w:rsidRPr="005066DD">
              <w:rPr>
                <w:rFonts w:hint="eastAsia"/>
                <w:lang w:eastAsia="zh-HK"/>
              </w:rPr>
              <w:t>/201</w:t>
            </w:r>
            <w:r w:rsidR="005066DD">
              <w:rPr>
                <w:rFonts w:hint="eastAsia"/>
                <w:lang w:eastAsia="zh-HK"/>
              </w:rPr>
              <w:t>8</w:t>
            </w:r>
            <w:r w:rsidR="005066DD" w:rsidRPr="005066DD">
              <w:rPr>
                <w:rFonts w:hint="eastAsia"/>
                <w:lang w:eastAsia="zh-HK"/>
              </w:rPr>
              <w:t>號附件二)</w:t>
            </w:r>
            <w:r w:rsidR="008F488F">
              <w:rPr>
                <w:rFonts w:hint="eastAsia"/>
                <w:lang w:eastAsia="zh-HK"/>
              </w:rPr>
              <w:t>。</w:t>
            </w:r>
            <w:r w:rsidRPr="00184B6D">
              <w:rPr>
                <w:rFonts w:hint="eastAsia"/>
                <w:lang w:eastAsia="zh-HK"/>
              </w:rPr>
              <w:t>各工作小組</w:t>
            </w:r>
            <w:r w:rsidR="008F488F">
              <w:rPr>
                <w:rFonts w:hint="eastAsia"/>
                <w:lang w:eastAsia="zh-HK"/>
              </w:rPr>
              <w:t>可</w:t>
            </w:r>
            <w:r w:rsidRPr="00184B6D">
              <w:rPr>
                <w:rFonts w:hint="eastAsia"/>
                <w:lang w:eastAsia="zh-HK"/>
              </w:rPr>
              <w:t>自行商討其職權範圍，日後把結果交予委員會審批。</w:t>
            </w:r>
          </w:p>
          <w:p w:rsidR="00E66BA6" w:rsidRDefault="00E66BA6" w:rsidP="00E66BA6">
            <w:pPr>
              <w:pStyle w:val="aa"/>
              <w:ind w:leftChars="0"/>
              <w:jc w:val="both"/>
              <w:rPr>
                <w:rFonts w:hint="eastAsia"/>
                <w:lang w:eastAsia="zh-HK"/>
              </w:rPr>
            </w:pPr>
          </w:p>
        </w:tc>
      </w:tr>
      <w:tr w:rsidR="00F671BF" w:rsidRPr="00EE7866" w:rsidTr="00422F92">
        <w:trPr>
          <w:trHeight w:val="370"/>
        </w:trPr>
        <w:tc>
          <w:tcPr>
            <w:tcW w:w="9356" w:type="dxa"/>
            <w:gridSpan w:val="4"/>
          </w:tcPr>
          <w:p w:rsidR="003301E5" w:rsidRPr="00997982" w:rsidRDefault="003301E5" w:rsidP="008A5F8E">
            <w:pPr>
              <w:pStyle w:val="aa"/>
              <w:numPr>
                <w:ilvl w:val="0"/>
                <w:numId w:val="2"/>
              </w:numPr>
              <w:ind w:leftChars="0"/>
              <w:jc w:val="both"/>
              <w:rPr>
                <w:rFonts w:asciiTheme="minorEastAsia" w:eastAsiaTheme="minorEastAsia" w:hAnsiTheme="minorEastAsia" w:hint="eastAsia"/>
                <w:lang w:eastAsia="zh-HK"/>
              </w:rPr>
            </w:pPr>
            <w:r w:rsidRPr="00997982">
              <w:rPr>
                <w:rFonts w:asciiTheme="minorEastAsia" w:eastAsiaTheme="minorEastAsia" w:hAnsiTheme="minorEastAsia" w:hint="eastAsia"/>
                <w:lang w:eastAsia="zh-HK"/>
              </w:rPr>
              <w:t>席上有四位以上的委員加入各工作小組，並即場選出各小組的主席如下：</w:t>
            </w:r>
          </w:p>
          <w:p w:rsidR="003301E5" w:rsidRPr="00A3377E" w:rsidRDefault="003301E5" w:rsidP="003301E5">
            <w:pPr>
              <w:tabs>
                <w:tab w:val="left" w:pos="540"/>
              </w:tabs>
              <w:spacing w:line="240" w:lineRule="auto"/>
              <w:jc w:val="both"/>
              <w:rPr>
                <w:rFonts w:asciiTheme="minorEastAsia" w:eastAsiaTheme="minorEastAsia" w:hAnsiTheme="minorEastAsia" w:hint="eastAsia"/>
                <w:szCs w:val="24"/>
                <w:lang w:eastAsia="zh-HK"/>
              </w:rPr>
            </w:pPr>
          </w:p>
          <w:p w:rsidR="003301E5" w:rsidRPr="00A3377E" w:rsidRDefault="003301E5" w:rsidP="003301E5">
            <w:pPr>
              <w:tabs>
                <w:tab w:val="left" w:pos="540"/>
              </w:tabs>
              <w:spacing w:line="240" w:lineRule="auto"/>
              <w:jc w:val="both"/>
              <w:rPr>
                <w:rFonts w:asciiTheme="minorEastAsia" w:eastAsiaTheme="minorEastAsia" w:hAnsiTheme="minorEastAsia" w:hint="eastAsia"/>
                <w:szCs w:val="24"/>
                <w:lang w:eastAsia="zh-HK"/>
              </w:rPr>
            </w:pPr>
          </w:p>
          <w:tbl>
            <w:tblPr>
              <w:tblStyle w:val="a9"/>
              <w:tblpPr w:leftFromText="180" w:rightFromText="180" w:vertAnchor="text" w:horzAnchor="margin" w:tblpX="-20" w:tblpY="-330"/>
              <w:tblOverlap w:val="never"/>
              <w:tblW w:w="9209" w:type="dxa"/>
              <w:tblLayout w:type="fixed"/>
              <w:tblLook w:val="01E0" w:firstRow="1" w:lastRow="1" w:firstColumn="1" w:lastColumn="1" w:noHBand="0" w:noVBand="0"/>
            </w:tblPr>
            <w:tblGrid>
              <w:gridCol w:w="4531"/>
              <w:gridCol w:w="1559"/>
              <w:gridCol w:w="1559"/>
              <w:gridCol w:w="1560"/>
            </w:tblGrid>
            <w:tr w:rsidR="003301E5" w:rsidRPr="00A3377E" w:rsidTr="00B165D0">
              <w:tc>
                <w:tcPr>
                  <w:tcW w:w="4531" w:type="dxa"/>
                </w:tcPr>
                <w:p w:rsidR="003301E5" w:rsidRPr="00A3377E" w:rsidRDefault="003301E5" w:rsidP="003301E5">
                  <w:pPr>
                    <w:spacing w:line="240" w:lineRule="auto"/>
                    <w:ind w:right="12"/>
                    <w:jc w:val="center"/>
                    <w:rPr>
                      <w:rFonts w:asciiTheme="minorEastAsia" w:eastAsiaTheme="minorEastAsia" w:hAnsiTheme="minorEastAsia" w:hint="eastAsia"/>
                      <w:b/>
                      <w:spacing w:val="14"/>
                      <w:szCs w:val="24"/>
                      <w:u w:val="single"/>
                      <w:lang w:eastAsia="zh-HK"/>
                    </w:rPr>
                  </w:pPr>
                  <w:r w:rsidRPr="00A3377E">
                    <w:rPr>
                      <w:rFonts w:asciiTheme="minorEastAsia" w:eastAsiaTheme="minorEastAsia" w:hAnsiTheme="minorEastAsia" w:hint="eastAsia"/>
                      <w:b/>
                      <w:spacing w:val="14"/>
                      <w:szCs w:val="24"/>
                      <w:u w:val="single"/>
                      <w:lang w:eastAsia="zh-HK"/>
                    </w:rPr>
                    <w:lastRenderedPageBreak/>
                    <w:t>工作小組</w:t>
                  </w:r>
                </w:p>
              </w:tc>
              <w:tc>
                <w:tcPr>
                  <w:tcW w:w="1559" w:type="dxa"/>
                </w:tcPr>
                <w:p w:rsidR="003301E5" w:rsidRPr="00A3377E" w:rsidRDefault="003301E5" w:rsidP="003301E5">
                  <w:pPr>
                    <w:spacing w:line="240" w:lineRule="auto"/>
                    <w:ind w:right="32"/>
                    <w:jc w:val="center"/>
                    <w:rPr>
                      <w:rFonts w:asciiTheme="minorEastAsia" w:eastAsiaTheme="minorEastAsia" w:hAnsiTheme="minorEastAsia" w:hint="eastAsia"/>
                      <w:b/>
                      <w:spacing w:val="14"/>
                      <w:szCs w:val="24"/>
                      <w:u w:val="single"/>
                      <w:lang w:eastAsia="zh-HK"/>
                    </w:rPr>
                  </w:pPr>
                  <w:r w:rsidRPr="00A3377E">
                    <w:rPr>
                      <w:rFonts w:asciiTheme="minorEastAsia" w:eastAsiaTheme="minorEastAsia" w:hAnsiTheme="minorEastAsia" w:hint="eastAsia"/>
                      <w:b/>
                      <w:spacing w:val="14"/>
                      <w:szCs w:val="24"/>
                      <w:u w:val="single"/>
                      <w:lang w:eastAsia="zh-HK"/>
                    </w:rPr>
                    <w:t>主席</w:t>
                  </w:r>
                </w:p>
              </w:tc>
              <w:tc>
                <w:tcPr>
                  <w:tcW w:w="1559" w:type="dxa"/>
                </w:tcPr>
                <w:p w:rsidR="003301E5" w:rsidRPr="00A3377E" w:rsidRDefault="003301E5" w:rsidP="003301E5">
                  <w:pPr>
                    <w:spacing w:line="240" w:lineRule="auto"/>
                    <w:ind w:right="32"/>
                    <w:jc w:val="center"/>
                    <w:rPr>
                      <w:rFonts w:asciiTheme="minorEastAsia" w:eastAsiaTheme="minorEastAsia" w:hAnsiTheme="minorEastAsia" w:hint="eastAsia"/>
                      <w:b/>
                      <w:spacing w:val="14"/>
                      <w:szCs w:val="24"/>
                      <w:u w:val="single"/>
                      <w:lang w:eastAsia="zh-HK"/>
                    </w:rPr>
                  </w:pPr>
                  <w:r w:rsidRPr="00A3377E">
                    <w:rPr>
                      <w:rFonts w:asciiTheme="minorEastAsia" w:eastAsiaTheme="minorEastAsia" w:hAnsiTheme="minorEastAsia" w:hint="eastAsia"/>
                      <w:b/>
                      <w:spacing w:val="14"/>
                      <w:szCs w:val="24"/>
                      <w:u w:val="single"/>
                      <w:lang w:eastAsia="zh-HK"/>
                    </w:rPr>
                    <w:t>提名人</w:t>
                  </w:r>
                </w:p>
              </w:tc>
              <w:tc>
                <w:tcPr>
                  <w:tcW w:w="1560" w:type="dxa"/>
                </w:tcPr>
                <w:p w:rsidR="003301E5" w:rsidRPr="00A3377E" w:rsidRDefault="009E5507" w:rsidP="003301E5">
                  <w:pPr>
                    <w:spacing w:line="240" w:lineRule="auto"/>
                    <w:ind w:right="32"/>
                    <w:jc w:val="center"/>
                    <w:rPr>
                      <w:rFonts w:asciiTheme="minorEastAsia" w:eastAsiaTheme="minorEastAsia" w:hAnsiTheme="minorEastAsia" w:hint="eastAsia"/>
                      <w:b/>
                      <w:spacing w:val="14"/>
                      <w:szCs w:val="24"/>
                      <w:u w:val="single"/>
                      <w:lang w:eastAsia="zh-HK"/>
                    </w:rPr>
                  </w:pPr>
                  <w:r>
                    <w:rPr>
                      <w:rFonts w:asciiTheme="minorEastAsia" w:eastAsiaTheme="minorEastAsia" w:hAnsiTheme="minorEastAsia" w:hint="eastAsia"/>
                      <w:b/>
                      <w:spacing w:val="14"/>
                      <w:szCs w:val="24"/>
                      <w:u w:val="single"/>
                      <w:lang w:eastAsia="zh-HK"/>
                    </w:rPr>
                    <w:t>和</w:t>
                  </w:r>
                  <w:r w:rsidR="003301E5" w:rsidRPr="00A3377E">
                    <w:rPr>
                      <w:rFonts w:asciiTheme="minorEastAsia" w:eastAsiaTheme="minorEastAsia" w:hAnsiTheme="minorEastAsia" w:hint="eastAsia"/>
                      <w:b/>
                      <w:spacing w:val="14"/>
                      <w:szCs w:val="24"/>
                      <w:u w:val="single"/>
                      <w:lang w:eastAsia="zh-HK"/>
                    </w:rPr>
                    <w:t>議人</w:t>
                  </w:r>
                </w:p>
              </w:tc>
            </w:tr>
            <w:tr w:rsidR="003301E5" w:rsidRPr="00A3377E" w:rsidTr="00B165D0">
              <w:trPr>
                <w:trHeight w:val="202"/>
              </w:trPr>
              <w:tc>
                <w:tcPr>
                  <w:tcW w:w="4531" w:type="dxa"/>
                </w:tcPr>
                <w:p w:rsidR="003301E5" w:rsidRPr="00A3377E" w:rsidRDefault="003301E5" w:rsidP="003301E5">
                  <w:pPr>
                    <w:spacing w:line="240" w:lineRule="auto"/>
                    <w:ind w:right="32"/>
                    <w:rPr>
                      <w:rFonts w:asciiTheme="minorEastAsia" w:eastAsiaTheme="minorEastAsia" w:hAnsiTheme="minorEastAsia" w:hint="eastAsia"/>
                      <w:spacing w:val="12"/>
                      <w:szCs w:val="24"/>
                      <w:lang w:eastAsia="zh-HK"/>
                    </w:rPr>
                  </w:pPr>
                  <w:r w:rsidRPr="00A3377E">
                    <w:rPr>
                      <w:rFonts w:asciiTheme="minorEastAsia" w:eastAsiaTheme="minorEastAsia" w:hAnsiTheme="minorEastAsia" w:hint="eastAsia"/>
                      <w:spacing w:val="12"/>
                      <w:szCs w:val="24"/>
                      <w:lang w:eastAsia="zh-HK"/>
                    </w:rPr>
                    <w:t>關注中西區街市發展工作小組</w:t>
                  </w:r>
                </w:p>
              </w:tc>
              <w:tc>
                <w:tcPr>
                  <w:tcW w:w="1559" w:type="dxa"/>
                </w:tcPr>
                <w:p w:rsidR="003301E5" w:rsidRPr="00A3377E" w:rsidRDefault="003301E5" w:rsidP="003301E5">
                  <w:pPr>
                    <w:tabs>
                      <w:tab w:val="left" w:pos="540"/>
                    </w:tabs>
                    <w:spacing w:line="240" w:lineRule="auto"/>
                    <w:jc w:val="both"/>
                    <w:rPr>
                      <w:rFonts w:asciiTheme="minorEastAsia" w:eastAsiaTheme="minorEastAsia" w:hAnsiTheme="minorEastAsia" w:hint="eastAsia"/>
                      <w:spacing w:val="12"/>
                      <w:szCs w:val="24"/>
                      <w:lang w:eastAsia="zh-HK"/>
                    </w:rPr>
                  </w:pPr>
                  <w:r w:rsidRPr="00A3377E">
                    <w:rPr>
                      <w:rFonts w:asciiTheme="minorEastAsia" w:eastAsiaTheme="minorEastAsia" w:hAnsiTheme="minorEastAsia" w:hint="eastAsia"/>
                      <w:spacing w:val="12"/>
                      <w:szCs w:val="24"/>
                      <w:lang w:eastAsia="zh-HK"/>
                    </w:rPr>
                    <w:t>楊學明議員</w:t>
                  </w:r>
                </w:p>
              </w:tc>
              <w:tc>
                <w:tcPr>
                  <w:tcW w:w="1559" w:type="dxa"/>
                </w:tcPr>
                <w:p w:rsidR="003301E5" w:rsidRPr="00A3377E" w:rsidRDefault="001A1809" w:rsidP="003301E5">
                  <w:pPr>
                    <w:tabs>
                      <w:tab w:val="left" w:pos="540"/>
                    </w:tabs>
                    <w:spacing w:line="240" w:lineRule="auto"/>
                    <w:jc w:val="both"/>
                    <w:rPr>
                      <w:rFonts w:asciiTheme="minorEastAsia" w:eastAsiaTheme="minorEastAsia" w:hAnsiTheme="minorEastAsia" w:hint="eastAsia"/>
                      <w:spacing w:val="12"/>
                      <w:szCs w:val="24"/>
                      <w:lang w:eastAsia="zh-HK"/>
                    </w:rPr>
                  </w:pPr>
                  <w:r>
                    <w:rPr>
                      <w:rFonts w:asciiTheme="minorEastAsia" w:eastAsiaTheme="minorEastAsia" w:hAnsiTheme="minorEastAsia" w:hint="eastAsia"/>
                      <w:spacing w:val="12"/>
                      <w:szCs w:val="24"/>
                      <w:lang w:eastAsia="zh-HK"/>
                    </w:rPr>
                    <w:t>楊開永</w:t>
                  </w:r>
                  <w:r w:rsidR="003301E5" w:rsidRPr="00A3377E">
                    <w:rPr>
                      <w:rFonts w:asciiTheme="minorEastAsia" w:eastAsiaTheme="minorEastAsia" w:hAnsiTheme="minorEastAsia" w:hint="eastAsia"/>
                      <w:spacing w:val="12"/>
                      <w:szCs w:val="24"/>
                      <w:lang w:eastAsia="zh-HK"/>
                    </w:rPr>
                    <w:t>議員</w:t>
                  </w:r>
                </w:p>
              </w:tc>
              <w:tc>
                <w:tcPr>
                  <w:tcW w:w="1560" w:type="dxa"/>
                </w:tcPr>
                <w:p w:rsidR="003301E5" w:rsidRDefault="001A1809" w:rsidP="003301E5">
                  <w:pPr>
                    <w:tabs>
                      <w:tab w:val="left" w:pos="540"/>
                    </w:tabs>
                    <w:spacing w:line="240" w:lineRule="auto"/>
                    <w:jc w:val="both"/>
                    <w:rPr>
                      <w:rFonts w:asciiTheme="minorEastAsia" w:eastAsiaTheme="minorEastAsia" w:hAnsiTheme="minorEastAsia" w:hint="eastAsia"/>
                      <w:spacing w:val="12"/>
                      <w:szCs w:val="24"/>
                      <w:lang w:eastAsia="zh-HK"/>
                    </w:rPr>
                  </w:pPr>
                  <w:r>
                    <w:rPr>
                      <w:rFonts w:asciiTheme="minorEastAsia" w:eastAsiaTheme="minorEastAsia" w:hAnsiTheme="minorEastAsia" w:hint="eastAsia"/>
                      <w:spacing w:val="12"/>
                      <w:szCs w:val="24"/>
                      <w:lang w:eastAsia="zh-HK"/>
                    </w:rPr>
                    <w:t>葉永成</w:t>
                  </w:r>
                  <w:r w:rsidR="003301E5" w:rsidRPr="00A3377E">
                    <w:rPr>
                      <w:rFonts w:asciiTheme="minorEastAsia" w:eastAsiaTheme="minorEastAsia" w:hAnsiTheme="minorEastAsia" w:hint="eastAsia"/>
                      <w:spacing w:val="12"/>
                      <w:szCs w:val="24"/>
                      <w:lang w:eastAsia="zh-HK"/>
                    </w:rPr>
                    <w:t>議員</w:t>
                  </w:r>
                </w:p>
                <w:p w:rsidR="00FD07CA" w:rsidRPr="00A3377E" w:rsidRDefault="00FD07CA" w:rsidP="003301E5">
                  <w:pPr>
                    <w:tabs>
                      <w:tab w:val="left" w:pos="540"/>
                    </w:tabs>
                    <w:spacing w:line="240" w:lineRule="auto"/>
                    <w:jc w:val="both"/>
                    <w:rPr>
                      <w:rFonts w:asciiTheme="minorEastAsia" w:eastAsiaTheme="minorEastAsia" w:hAnsiTheme="minorEastAsia" w:hint="eastAsia"/>
                      <w:spacing w:val="12"/>
                      <w:szCs w:val="24"/>
                      <w:lang w:eastAsia="zh-HK"/>
                    </w:rPr>
                  </w:pPr>
                  <w:r>
                    <w:rPr>
                      <w:rFonts w:asciiTheme="minorEastAsia" w:eastAsiaTheme="minorEastAsia" w:hAnsiTheme="minorEastAsia" w:hint="eastAsia"/>
                      <w:spacing w:val="12"/>
                      <w:szCs w:val="24"/>
                      <w:lang w:eastAsia="zh-HK"/>
                    </w:rPr>
                    <w:t>陳學鋒議員</w:t>
                  </w:r>
                </w:p>
              </w:tc>
            </w:tr>
            <w:tr w:rsidR="00AB01FD" w:rsidRPr="00A3377E" w:rsidTr="00B165D0">
              <w:trPr>
                <w:trHeight w:val="202"/>
              </w:trPr>
              <w:tc>
                <w:tcPr>
                  <w:tcW w:w="4531" w:type="dxa"/>
                </w:tcPr>
                <w:p w:rsidR="00AB01FD" w:rsidRPr="00A3377E" w:rsidRDefault="00AB01FD" w:rsidP="00AB01FD">
                  <w:pPr>
                    <w:spacing w:line="240" w:lineRule="auto"/>
                    <w:ind w:right="32"/>
                    <w:rPr>
                      <w:rFonts w:asciiTheme="minorEastAsia" w:eastAsiaTheme="minorEastAsia" w:hAnsiTheme="minorEastAsia" w:hint="eastAsia"/>
                      <w:spacing w:val="12"/>
                      <w:szCs w:val="24"/>
                      <w:lang w:eastAsia="zh-HK"/>
                    </w:rPr>
                  </w:pPr>
                  <w:r w:rsidRPr="00A3377E">
                    <w:rPr>
                      <w:rFonts w:asciiTheme="minorEastAsia" w:eastAsiaTheme="minorEastAsia" w:hAnsiTheme="minorEastAsia" w:hint="eastAsia"/>
                      <w:spacing w:val="12"/>
                      <w:szCs w:val="24"/>
                      <w:lang w:eastAsia="zh-HK"/>
                    </w:rPr>
                    <w:t>中西區環境改善及綠化美化工作小組</w:t>
                  </w:r>
                </w:p>
              </w:tc>
              <w:tc>
                <w:tcPr>
                  <w:tcW w:w="1559" w:type="dxa"/>
                </w:tcPr>
                <w:p w:rsidR="00AB01FD" w:rsidRPr="00A3377E" w:rsidRDefault="001A1809" w:rsidP="00AB01FD">
                  <w:pPr>
                    <w:tabs>
                      <w:tab w:val="left" w:pos="540"/>
                    </w:tabs>
                    <w:spacing w:line="240" w:lineRule="auto"/>
                    <w:jc w:val="both"/>
                    <w:rPr>
                      <w:rFonts w:asciiTheme="minorEastAsia" w:eastAsiaTheme="minorEastAsia" w:hAnsiTheme="minorEastAsia" w:hint="eastAsia"/>
                      <w:spacing w:val="12"/>
                      <w:szCs w:val="24"/>
                      <w:lang w:eastAsia="zh-HK"/>
                    </w:rPr>
                  </w:pPr>
                  <w:r w:rsidRPr="00A3377E">
                    <w:rPr>
                      <w:rFonts w:asciiTheme="minorEastAsia" w:eastAsiaTheme="minorEastAsia" w:hAnsiTheme="minorEastAsia" w:hint="eastAsia"/>
                      <w:spacing w:val="12"/>
                      <w:szCs w:val="24"/>
                      <w:lang w:eastAsia="zh-HK"/>
                    </w:rPr>
                    <w:t>鄭麗琼議員</w:t>
                  </w:r>
                </w:p>
              </w:tc>
              <w:tc>
                <w:tcPr>
                  <w:tcW w:w="1559" w:type="dxa"/>
                </w:tcPr>
                <w:p w:rsidR="00AB01FD" w:rsidRPr="00A3377E" w:rsidRDefault="001A1809" w:rsidP="00AB01FD">
                  <w:pPr>
                    <w:tabs>
                      <w:tab w:val="left" w:pos="540"/>
                    </w:tabs>
                    <w:spacing w:line="240" w:lineRule="auto"/>
                    <w:jc w:val="both"/>
                    <w:rPr>
                      <w:rFonts w:asciiTheme="minorEastAsia" w:eastAsiaTheme="minorEastAsia" w:hAnsiTheme="minorEastAsia" w:hint="eastAsia"/>
                      <w:spacing w:val="12"/>
                      <w:szCs w:val="24"/>
                      <w:lang w:eastAsia="zh-HK"/>
                    </w:rPr>
                  </w:pPr>
                  <w:r w:rsidRPr="00A3377E">
                    <w:rPr>
                      <w:rFonts w:asciiTheme="minorEastAsia" w:eastAsiaTheme="minorEastAsia" w:hAnsiTheme="minorEastAsia" w:hint="eastAsia"/>
                      <w:spacing w:val="12"/>
                      <w:szCs w:val="24"/>
                      <w:lang w:eastAsia="zh-HK"/>
                    </w:rPr>
                    <w:t>許智峯議員</w:t>
                  </w:r>
                </w:p>
              </w:tc>
              <w:tc>
                <w:tcPr>
                  <w:tcW w:w="1560" w:type="dxa"/>
                </w:tcPr>
                <w:p w:rsidR="00FD07CA" w:rsidRDefault="00FD07CA" w:rsidP="00AB01FD">
                  <w:pPr>
                    <w:tabs>
                      <w:tab w:val="left" w:pos="540"/>
                    </w:tabs>
                    <w:spacing w:line="240" w:lineRule="auto"/>
                    <w:jc w:val="both"/>
                    <w:rPr>
                      <w:rFonts w:asciiTheme="minorEastAsia" w:eastAsiaTheme="minorEastAsia" w:hAnsiTheme="minorEastAsia" w:hint="eastAsia"/>
                      <w:spacing w:val="12"/>
                      <w:szCs w:val="24"/>
                      <w:lang w:eastAsia="zh-HK"/>
                    </w:rPr>
                  </w:pPr>
                  <w:r>
                    <w:rPr>
                      <w:rFonts w:asciiTheme="minorEastAsia" w:eastAsiaTheme="minorEastAsia" w:hAnsiTheme="minorEastAsia" w:hint="eastAsia"/>
                      <w:spacing w:val="12"/>
                      <w:szCs w:val="24"/>
                      <w:lang w:eastAsia="zh-HK"/>
                    </w:rPr>
                    <w:t>葉永成</w:t>
                  </w:r>
                  <w:r w:rsidRPr="00A3377E">
                    <w:rPr>
                      <w:rFonts w:asciiTheme="minorEastAsia" w:eastAsiaTheme="minorEastAsia" w:hAnsiTheme="minorEastAsia" w:hint="eastAsia"/>
                      <w:spacing w:val="12"/>
                      <w:szCs w:val="24"/>
                      <w:lang w:eastAsia="zh-HK"/>
                    </w:rPr>
                    <w:t>議員</w:t>
                  </w:r>
                </w:p>
                <w:p w:rsidR="00AB01FD" w:rsidRPr="00A3377E" w:rsidRDefault="001A1809" w:rsidP="00AB01FD">
                  <w:pPr>
                    <w:tabs>
                      <w:tab w:val="left" w:pos="540"/>
                    </w:tabs>
                    <w:spacing w:line="240" w:lineRule="auto"/>
                    <w:jc w:val="both"/>
                    <w:rPr>
                      <w:rFonts w:asciiTheme="minorEastAsia" w:eastAsiaTheme="minorEastAsia" w:hAnsiTheme="minorEastAsia" w:hint="eastAsia"/>
                      <w:spacing w:val="12"/>
                      <w:szCs w:val="24"/>
                      <w:lang w:eastAsia="zh-HK"/>
                    </w:rPr>
                  </w:pPr>
                  <w:r w:rsidRPr="00A3377E">
                    <w:rPr>
                      <w:rFonts w:asciiTheme="minorEastAsia" w:eastAsiaTheme="minorEastAsia" w:hAnsiTheme="minorEastAsia" w:hint="eastAsia"/>
                      <w:spacing w:val="12"/>
                      <w:szCs w:val="24"/>
                      <w:lang w:eastAsia="zh-HK"/>
                    </w:rPr>
                    <w:t>吳兆康議員</w:t>
                  </w:r>
                </w:p>
              </w:tc>
            </w:tr>
            <w:tr w:rsidR="00AB01FD" w:rsidRPr="00A3377E" w:rsidTr="00B165D0">
              <w:tc>
                <w:tcPr>
                  <w:tcW w:w="4531" w:type="dxa"/>
                </w:tcPr>
                <w:p w:rsidR="00AB01FD" w:rsidRPr="00A3377E" w:rsidRDefault="00AB01FD" w:rsidP="00AB01FD">
                  <w:pPr>
                    <w:spacing w:line="240" w:lineRule="auto"/>
                    <w:ind w:right="32"/>
                    <w:rPr>
                      <w:rFonts w:asciiTheme="minorEastAsia" w:eastAsiaTheme="minorEastAsia" w:hAnsiTheme="minorEastAsia" w:hint="eastAsia"/>
                      <w:spacing w:val="12"/>
                      <w:szCs w:val="24"/>
                      <w:lang w:eastAsia="zh-HK"/>
                    </w:rPr>
                  </w:pPr>
                  <w:r w:rsidRPr="00A3377E">
                    <w:rPr>
                      <w:rFonts w:asciiTheme="minorEastAsia" w:eastAsiaTheme="minorEastAsia" w:hAnsiTheme="minorEastAsia" w:hint="eastAsia"/>
                      <w:spacing w:val="12"/>
                      <w:szCs w:val="24"/>
                      <w:lang w:eastAsia="zh-HK"/>
                    </w:rPr>
                    <w:t>關注中西區市區重建計劃工作小組</w:t>
                  </w:r>
                </w:p>
              </w:tc>
              <w:tc>
                <w:tcPr>
                  <w:tcW w:w="1559" w:type="dxa"/>
                </w:tcPr>
                <w:p w:rsidR="00AB01FD" w:rsidRPr="00A3377E" w:rsidRDefault="00AB01FD" w:rsidP="00AB01FD">
                  <w:pPr>
                    <w:tabs>
                      <w:tab w:val="left" w:pos="540"/>
                    </w:tabs>
                    <w:spacing w:line="240" w:lineRule="auto"/>
                    <w:jc w:val="both"/>
                    <w:rPr>
                      <w:rFonts w:asciiTheme="minorEastAsia" w:eastAsiaTheme="minorEastAsia" w:hAnsiTheme="minorEastAsia" w:hint="eastAsia"/>
                      <w:spacing w:val="12"/>
                      <w:szCs w:val="24"/>
                      <w:lang w:eastAsia="zh-HK"/>
                    </w:rPr>
                  </w:pPr>
                  <w:r w:rsidRPr="00A3377E">
                    <w:rPr>
                      <w:rFonts w:asciiTheme="minorEastAsia" w:eastAsiaTheme="minorEastAsia" w:hAnsiTheme="minorEastAsia" w:hint="eastAsia"/>
                      <w:spacing w:val="12"/>
                      <w:szCs w:val="24"/>
                      <w:lang w:eastAsia="zh-HK"/>
                    </w:rPr>
                    <w:t>許智峯議員</w:t>
                  </w:r>
                </w:p>
              </w:tc>
              <w:tc>
                <w:tcPr>
                  <w:tcW w:w="1559" w:type="dxa"/>
                </w:tcPr>
                <w:p w:rsidR="00AB01FD" w:rsidRPr="00A3377E" w:rsidRDefault="00AB01FD" w:rsidP="00AB01FD">
                  <w:pPr>
                    <w:tabs>
                      <w:tab w:val="left" w:pos="540"/>
                    </w:tabs>
                    <w:spacing w:line="240" w:lineRule="auto"/>
                    <w:jc w:val="both"/>
                    <w:rPr>
                      <w:rFonts w:asciiTheme="minorEastAsia" w:eastAsiaTheme="minorEastAsia" w:hAnsiTheme="minorEastAsia" w:hint="eastAsia"/>
                      <w:spacing w:val="12"/>
                      <w:szCs w:val="24"/>
                      <w:lang w:eastAsia="zh-HK"/>
                    </w:rPr>
                  </w:pPr>
                  <w:r w:rsidRPr="00A3377E">
                    <w:rPr>
                      <w:rFonts w:asciiTheme="minorEastAsia" w:eastAsiaTheme="minorEastAsia" w:hAnsiTheme="minorEastAsia" w:hint="eastAsia"/>
                      <w:spacing w:val="12"/>
                      <w:szCs w:val="24"/>
                      <w:lang w:eastAsia="zh-HK"/>
                    </w:rPr>
                    <w:t>鄭麗琼議員</w:t>
                  </w:r>
                </w:p>
              </w:tc>
              <w:tc>
                <w:tcPr>
                  <w:tcW w:w="1560" w:type="dxa"/>
                </w:tcPr>
                <w:p w:rsidR="00FD07CA" w:rsidRDefault="00FD07CA" w:rsidP="00AB01FD">
                  <w:pPr>
                    <w:tabs>
                      <w:tab w:val="left" w:pos="540"/>
                    </w:tabs>
                    <w:spacing w:line="240" w:lineRule="auto"/>
                    <w:jc w:val="both"/>
                    <w:rPr>
                      <w:rFonts w:asciiTheme="minorEastAsia" w:eastAsiaTheme="minorEastAsia" w:hAnsiTheme="minorEastAsia" w:hint="eastAsia"/>
                      <w:spacing w:val="12"/>
                      <w:szCs w:val="24"/>
                      <w:lang w:eastAsia="zh-HK"/>
                    </w:rPr>
                  </w:pPr>
                  <w:r>
                    <w:rPr>
                      <w:rFonts w:asciiTheme="minorEastAsia" w:eastAsiaTheme="minorEastAsia" w:hAnsiTheme="minorEastAsia" w:hint="eastAsia"/>
                      <w:spacing w:val="12"/>
                      <w:szCs w:val="24"/>
                      <w:lang w:eastAsia="zh-HK"/>
                    </w:rPr>
                    <w:t>葉永成</w:t>
                  </w:r>
                  <w:r w:rsidRPr="00A3377E">
                    <w:rPr>
                      <w:rFonts w:asciiTheme="minorEastAsia" w:eastAsiaTheme="minorEastAsia" w:hAnsiTheme="minorEastAsia" w:hint="eastAsia"/>
                      <w:spacing w:val="12"/>
                      <w:szCs w:val="24"/>
                      <w:lang w:eastAsia="zh-HK"/>
                    </w:rPr>
                    <w:t>議員</w:t>
                  </w:r>
                </w:p>
                <w:p w:rsidR="00AB01FD" w:rsidRPr="00A3377E" w:rsidRDefault="00AB01FD" w:rsidP="00AB01FD">
                  <w:pPr>
                    <w:tabs>
                      <w:tab w:val="left" w:pos="540"/>
                    </w:tabs>
                    <w:spacing w:line="240" w:lineRule="auto"/>
                    <w:jc w:val="both"/>
                    <w:rPr>
                      <w:rFonts w:asciiTheme="minorEastAsia" w:eastAsiaTheme="minorEastAsia" w:hAnsiTheme="minorEastAsia" w:hint="eastAsia"/>
                      <w:spacing w:val="12"/>
                      <w:szCs w:val="24"/>
                      <w:lang w:eastAsia="zh-HK"/>
                    </w:rPr>
                  </w:pPr>
                  <w:r w:rsidRPr="00A3377E">
                    <w:rPr>
                      <w:rFonts w:asciiTheme="minorEastAsia" w:eastAsiaTheme="minorEastAsia" w:hAnsiTheme="minorEastAsia" w:hint="eastAsia"/>
                      <w:spacing w:val="12"/>
                      <w:szCs w:val="24"/>
                      <w:lang w:eastAsia="zh-HK"/>
                    </w:rPr>
                    <w:t>吳兆康議員</w:t>
                  </w:r>
                </w:p>
              </w:tc>
            </w:tr>
          </w:tbl>
          <w:p w:rsidR="00F671BF" w:rsidRPr="00EE7866" w:rsidRDefault="00F671BF" w:rsidP="0079335E">
            <w:pPr>
              <w:pStyle w:val="aa"/>
              <w:ind w:leftChars="0"/>
              <w:jc w:val="both"/>
              <w:rPr>
                <w:rFonts w:hint="eastAsia"/>
                <w:lang w:eastAsia="zh-HK"/>
              </w:rPr>
            </w:pPr>
          </w:p>
        </w:tc>
      </w:tr>
      <w:tr w:rsidR="002C6343" w:rsidRPr="00EE7866" w:rsidTr="00422F92">
        <w:trPr>
          <w:trHeight w:val="370"/>
        </w:trPr>
        <w:tc>
          <w:tcPr>
            <w:tcW w:w="9356" w:type="dxa"/>
            <w:gridSpan w:val="4"/>
          </w:tcPr>
          <w:p w:rsidR="002C6343" w:rsidRPr="00EE7866" w:rsidRDefault="002C6343" w:rsidP="0079335E">
            <w:pPr>
              <w:jc w:val="both"/>
              <w:rPr>
                <w:rFonts w:ascii="新細明體" w:eastAsia="新細明體" w:hAnsi="新細明體" w:hint="eastAsia"/>
                <w:u w:val="single"/>
                <w:lang w:eastAsia="zh-HK"/>
              </w:rPr>
            </w:pPr>
          </w:p>
        </w:tc>
      </w:tr>
      <w:tr w:rsidR="00C23680" w:rsidRPr="00EE7866" w:rsidTr="00422F92">
        <w:trPr>
          <w:trHeight w:val="370"/>
        </w:trPr>
        <w:tc>
          <w:tcPr>
            <w:tcW w:w="9356" w:type="dxa"/>
            <w:gridSpan w:val="4"/>
          </w:tcPr>
          <w:p w:rsidR="007D3FD5" w:rsidRPr="007D3FD5" w:rsidRDefault="007D3FD5" w:rsidP="007D3FD5">
            <w:pPr>
              <w:spacing w:line="240" w:lineRule="auto"/>
              <w:jc w:val="both"/>
              <w:rPr>
                <w:rFonts w:ascii="新細明體" w:eastAsia="新細明體" w:hAnsi="新細明體" w:hint="eastAsia"/>
                <w:b/>
                <w:szCs w:val="24"/>
                <w:lang w:eastAsia="zh-HK"/>
              </w:rPr>
            </w:pPr>
            <w:r w:rsidRPr="007D3FD5">
              <w:rPr>
                <w:rFonts w:ascii="新細明體" w:eastAsia="新細明體" w:hAnsi="新細明體" w:hint="eastAsia"/>
                <w:b/>
                <w:szCs w:val="24"/>
                <w:lang w:eastAsia="zh-HK"/>
              </w:rPr>
              <w:t>第5項：食物環境衞生及工務委員會第十一次會議續議事項查察表</w:t>
            </w:r>
          </w:p>
          <w:p w:rsidR="007D3FD5" w:rsidRPr="007D3FD5" w:rsidRDefault="007D3FD5" w:rsidP="007D3FD5">
            <w:pPr>
              <w:spacing w:line="240" w:lineRule="auto"/>
              <w:ind w:left="480" w:rightChars="2" w:right="6" w:hanging="480"/>
              <w:jc w:val="both"/>
              <w:rPr>
                <w:rFonts w:ascii="新細明體" w:eastAsia="新細明體" w:hAnsi="新細明體" w:hint="eastAsia"/>
                <w:szCs w:val="24"/>
                <w:u w:val="single"/>
                <w:lang w:eastAsia="zh-HK"/>
              </w:rPr>
            </w:pPr>
            <w:r w:rsidRPr="007D3FD5">
              <w:rPr>
                <w:rFonts w:ascii="新細明體" w:eastAsia="新細明體" w:hAnsi="新細明體" w:hint="eastAsia"/>
                <w:b/>
                <w:szCs w:val="24"/>
                <w:u w:val="single"/>
                <w:lang w:eastAsia="zh-HK"/>
              </w:rPr>
              <w:t xml:space="preserve">　　　　(中西區環工會文件第12/2018號)</w:t>
            </w:r>
            <w:r w:rsidRPr="007D3FD5">
              <w:rPr>
                <w:rFonts w:ascii="新細明體" w:eastAsia="新細明體" w:hAnsi="新細明體" w:hint="eastAsia"/>
                <w:szCs w:val="24"/>
                <w:u w:val="single"/>
                <w:lang w:eastAsia="zh-HK"/>
              </w:rPr>
              <w:t xml:space="preserve"> </w:t>
            </w:r>
            <w:r>
              <w:rPr>
                <w:rFonts w:ascii="新細明體" w:eastAsia="新細明體" w:hAnsi="新細明體" w:hint="eastAsia"/>
                <w:szCs w:val="24"/>
                <w:u w:val="single"/>
                <w:lang w:eastAsia="zh-HK"/>
              </w:rPr>
              <w:t xml:space="preserve">　　　　　　　　　　　　　　　</w:t>
            </w:r>
          </w:p>
          <w:p w:rsidR="00044074" w:rsidRPr="00EE7866" w:rsidRDefault="00044074" w:rsidP="007D3FD5">
            <w:pPr>
              <w:spacing w:line="240" w:lineRule="auto"/>
              <w:ind w:left="480" w:rightChars="2" w:right="6" w:hanging="48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(下午2時</w:t>
            </w:r>
            <w:r w:rsidR="003E22D5">
              <w:rPr>
                <w:rFonts w:ascii="新細明體" w:eastAsia="新細明體" w:hAnsi="新細明體" w:hint="eastAsia"/>
                <w:szCs w:val="24"/>
                <w:lang w:eastAsia="zh-HK"/>
              </w:rPr>
              <w:t>41</w:t>
            </w:r>
            <w:r w:rsidRPr="00EE7866">
              <w:rPr>
                <w:rFonts w:ascii="新細明體" w:eastAsia="新細明體" w:hAnsi="新細明體" w:hint="eastAsia"/>
                <w:szCs w:val="24"/>
                <w:lang w:eastAsia="zh-HK"/>
              </w:rPr>
              <w:t>分至2時</w:t>
            </w:r>
            <w:r w:rsidR="003E22D5">
              <w:rPr>
                <w:rFonts w:ascii="新細明體" w:eastAsia="新細明體" w:hAnsi="新細明體" w:hint="eastAsia"/>
                <w:szCs w:val="24"/>
                <w:lang w:eastAsia="zh-HK"/>
              </w:rPr>
              <w:t>42</w:t>
            </w:r>
            <w:r w:rsidRPr="00EE7866">
              <w:rPr>
                <w:rFonts w:ascii="新細明體" w:eastAsia="新細明體" w:hAnsi="新細明體" w:hint="eastAsia"/>
                <w:szCs w:val="24"/>
                <w:lang w:eastAsia="zh-HK"/>
              </w:rPr>
              <w:t>分)</w:t>
            </w:r>
          </w:p>
          <w:p w:rsidR="00C23680" w:rsidRPr="00EE7866" w:rsidRDefault="00C23680" w:rsidP="0079335E">
            <w:pPr>
              <w:tabs>
                <w:tab w:val="left" w:pos="2326"/>
              </w:tabs>
              <w:spacing w:line="240" w:lineRule="auto"/>
              <w:ind w:left="480" w:rightChars="2" w:right="6" w:hanging="480"/>
              <w:jc w:val="both"/>
              <w:rPr>
                <w:rFonts w:ascii="新細明體" w:eastAsia="新細明體" w:hAnsi="新細明體" w:hint="eastAsia"/>
                <w:b/>
                <w:szCs w:val="24"/>
                <w:lang w:eastAsia="zh-HK"/>
              </w:rPr>
            </w:pPr>
            <w:r w:rsidRPr="00EE7866">
              <w:rPr>
                <w:rFonts w:ascii="新細明體" w:eastAsia="新細明體" w:hAnsi="新細明體" w:hint="eastAsia"/>
                <w:b/>
                <w:szCs w:val="24"/>
                <w:lang w:eastAsia="zh-HK"/>
              </w:rPr>
              <w:tab/>
            </w:r>
          </w:p>
        </w:tc>
      </w:tr>
      <w:tr w:rsidR="00C23680" w:rsidRPr="00EE7866" w:rsidTr="00422F92">
        <w:trPr>
          <w:trHeight w:val="370"/>
        </w:trPr>
        <w:tc>
          <w:tcPr>
            <w:tcW w:w="9356" w:type="dxa"/>
            <w:gridSpan w:val="4"/>
          </w:tcPr>
          <w:p w:rsidR="00A76896" w:rsidRPr="00E07327" w:rsidRDefault="00A76896" w:rsidP="008A5F8E">
            <w:pPr>
              <w:pStyle w:val="aa"/>
              <w:numPr>
                <w:ilvl w:val="0"/>
                <w:numId w:val="2"/>
              </w:numPr>
              <w:ind w:leftChars="0"/>
              <w:rPr>
                <w:rFonts w:asciiTheme="minorEastAsia" w:eastAsiaTheme="minorEastAsia" w:hAnsiTheme="minorEastAsia" w:hint="eastAsia"/>
                <w:u w:val="single"/>
                <w:lang w:eastAsia="zh-HK"/>
              </w:rPr>
            </w:pPr>
            <w:r w:rsidRPr="00E07327">
              <w:rPr>
                <w:rFonts w:asciiTheme="minorEastAsia" w:eastAsiaTheme="minorEastAsia" w:hAnsiTheme="minorEastAsia" w:hint="eastAsia"/>
                <w:u w:val="single"/>
                <w:lang w:eastAsia="zh-HK"/>
              </w:rPr>
              <w:t>主席</w:t>
            </w:r>
            <w:r w:rsidRPr="00E07327">
              <w:rPr>
                <w:rFonts w:asciiTheme="minorEastAsia" w:eastAsiaTheme="minorEastAsia" w:hAnsiTheme="minorEastAsia" w:hint="eastAsia"/>
                <w:lang w:eastAsia="zh-HK"/>
              </w:rPr>
              <w:t>請</w:t>
            </w:r>
            <w:proofErr w:type="gramStart"/>
            <w:r w:rsidRPr="00E07327">
              <w:rPr>
                <w:rFonts w:asciiTheme="minorEastAsia" w:eastAsiaTheme="minorEastAsia" w:hAnsiTheme="minorEastAsia" w:hint="eastAsia"/>
                <w:lang w:eastAsia="zh-HK"/>
              </w:rPr>
              <w:t>委員閱悉文件</w:t>
            </w:r>
            <w:proofErr w:type="gramEnd"/>
            <w:r w:rsidRPr="00E07327">
              <w:rPr>
                <w:rFonts w:asciiTheme="minorEastAsia" w:eastAsiaTheme="minorEastAsia" w:hAnsiTheme="minorEastAsia" w:hint="eastAsia"/>
                <w:lang w:eastAsia="zh-HK"/>
              </w:rPr>
              <w:t>內容。</w:t>
            </w:r>
          </w:p>
          <w:p w:rsidR="00D46121" w:rsidRPr="00EE7866" w:rsidRDefault="00D46121" w:rsidP="0079335E">
            <w:pPr>
              <w:pStyle w:val="aa"/>
              <w:tabs>
                <w:tab w:val="left" w:pos="2326"/>
              </w:tabs>
              <w:spacing w:line="240" w:lineRule="auto"/>
              <w:ind w:leftChars="0" w:rightChars="2" w:right="6"/>
              <w:jc w:val="both"/>
              <w:rPr>
                <w:rFonts w:hint="eastAsia"/>
                <w:u w:val="single"/>
                <w:lang w:eastAsia="zh-HK"/>
              </w:rPr>
            </w:pPr>
          </w:p>
        </w:tc>
      </w:tr>
      <w:tr w:rsidR="00A3377E" w:rsidRPr="00EE7866" w:rsidTr="00422F92">
        <w:trPr>
          <w:trHeight w:val="567"/>
        </w:trPr>
        <w:tc>
          <w:tcPr>
            <w:tcW w:w="9356" w:type="dxa"/>
            <w:gridSpan w:val="4"/>
          </w:tcPr>
          <w:p w:rsidR="00E474EA" w:rsidRPr="00EE7866" w:rsidRDefault="00E474EA" w:rsidP="0079335E">
            <w:pPr>
              <w:tabs>
                <w:tab w:val="left" w:pos="2880"/>
              </w:tabs>
              <w:snapToGrid w:val="0"/>
              <w:spacing w:line="240" w:lineRule="auto"/>
              <w:ind w:rightChars="2" w:right="6"/>
              <w:jc w:val="both"/>
              <w:rPr>
                <w:rFonts w:ascii="新細明體" w:eastAsia="新細明體" w:hAnsi="新細明體" w:hint="eastAsia"/>
                <w:b/>
                <w:szCs w:val="24"/>
                <w:u w:val="single"/>
                <w:lang w:eastAsia="zh-HK"/>
              </w:rPr>
            </w:pPr>
            <w:r w:rsidRPr="00EE7866">
              <w:rPr>
                <w:rFonts w:ascii="新細明體" w:eastAsia="新細明體" w:hAnsi="新細明體" w:hint="eastAsia"/>
                <w:b/>
                <w:szCs w:val="24"/>
                <w:u w:val="single"/>
                <w:lang w:eastAsia="zh-HK"/>
              </w:rPr>
              <w:t>第</w:t>
            </w:r>
            <w:r w:rsidR="008F01D6" w:rsidRPr="00EE7866">
              <w:rPr>
                <w:rFonts w:ascii="新細明體" w:eastAsia="新細明體" w:hAnsi="新細明體" w:hint="eastAsia"/>
                <w:b/>
                <w:szCs w:val="24"/>
                <w:u w:val="single"/>
                <w:lang w:eastAsia="zh-HK"/>
              </w:rPr>
              <w:t>6</w:t>
            </w:r>
            <w:r w:rsidR="00224773" w:rsidRPr="00EE7866">
              <w:rPr>
                <w:rFonts w:ascii="新細明體" w:eastAsia="新細明體" w:hAnsi="新細明體" w:hint="eastAsia"/>
                <w:b/>
                <w:szCs w:val="24"/>
                <w:u w:val="single"/>
                <w:lang w:eastAsia="zh-HK"/>
              </w:rPr>
              <w:t>項：</w:t>
            </w:r>
            <w:r w:rsidR="00D10C92" w:rsidRPr="00EE7866">
              <w:rPr>
                <w:rFonts w:ascii="新細明體" w:eastAsia="新細明體" w:hAnsi="新細明體" w:hint="eastAsia"/>
                <w:b/>
                <w:szCs w:val="24"/>
                <w:u w:val="single"/>
                <w:lang w:eastAsia="zh-HK"/>
              </w:rPr>
              <w:t>主席</w:t>
            </w:r>
            <w:r w:rsidR="00224773" w:rsidRPr="00EE7866">
              <w:rPr>
                <w:rFonts w:ascii="新細明體" w:eastAsia="新細明體" w:hAnsi="新細明體" w:hint="eastAsia"/>
                <w:b/>
                <w:szCs w:val="24"/>
                <w:u w:val="single"/>
                <w:lang w:eastAsia="zh-HK"/>
              </w:rPr>
              <w:t>報告</w:t>
            </w:r>
            <w:r w:rsidR="002829B5" w:rsidRPr="00EE7866">
              <w:rPr>
                <w:rFonts w:ascii="新細明體" w:eastAsia="新細明體" w:hAnsi="新細明體" w:hint="eastAsia"/>
                <w:b/>
                <w:szCs w:val="24"/>
                <w:u w:val="single"/>
                <w:lang w:eastAsia="zh-HK"/>
              </w:rPr>
              <w:t>及工作小組報告</w:t>
            </w:r>
            <w:r w:rsidR="00BF69D2" w:rsidRPr="00EE7866">
              <w:rPr>
                <w:rFonts w:ascii="新細明體" w:eastAsia="新細明體" w:hAnsi="新細明體" w:hint="eastAsia"/>
                <w:b/>
                <w:szCs w:val="24"/>
                <w:u w:val="single"/>
                <w:lang w:eastAsia="zh-HK"/>
              </w:rPr>
              <w:t xml:space="preserve">                                </w:t>
            </w:r>
          </w:p>
          <w:p w:rsidR="00E474EA" w:rsidRPr="00EE7866" w:rsidRDefault="00E474EA" w:rsidP="0079335E">
            <w:pPr>
              <w:spacing w:line="240" w:lineRule="auto"/>
              <w:ind w:rightChars="2" w:right="6"/>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w:t>
            </w:r>
            <w:r w:rsidR="007F321E" w:rsidRPr="00EE7866">
              <w:rPr>
                <w:rFonts w:ascii="新細明體" w:eastAsia="新細明體" w:hAnsi="新細明體" w:hint="eastAsia"/>
                <w:szCs w:val="24"/>
                <w:lang w:eastAsia="zh-HK"/>
              </w:rPr>
              <w:t>下</w:t>
            </w:r>
            <w:r w:rsidRPr="00EE7866">
              <w:rPr>
                <w:rFonts w:ascii="新細明體" w:eastAsia="新細明體" w:hAnsi="新細明體" w:hint="eastAsia"/>
                <w:szCs w:val="24"/>
                <w:lang w:eastAsia="zh-HK"/>
              </w:rPr>
              <w:t>午</w:t>
            </w:r>
            <w:r w:rsidR="007F321E" w:rsidRPr="00EE7866">
              <w:rPr>
                <w:rFonts w:ascii="新細明體" w:eastAsia="新細明體" w:hAnsi="新細明體" w:hint="eastAsia"/>
                <w:szCs w:val="24"/>
                <w:lang w:eastAsia="zh-HK"/>
              </w:rPr>
              <w:t>2</w:t>
            </w:r>
            <w:r w:rsidRPr="00EE7866">
              <w:rPr>
                <w:rFonts w:ascii="新細明體" w:eastAsia="新細明體" w:hAnsi="新細明體" w:hint="eastAsia"/>
                <w:szCs w:val="24"/>
                <w:lang w:eastAsia="zh-HK"/>
              </w:rPr>
              <w:t>時</w:t>
            </w:r>
            <w:r w:rsidR="00BF69D2" w:rsidRPr="00EE7866">
              <w:rPr>
                <w:rFonts w:ascii="新細明體" w:eastAsia="新細明體" w:hAnsi="新細明體" w:hint="eastAsia"/>
                <w:szCs w:val="24"/>
                <w:lang w:eastAsia="zh-HK"/>
              </w:rPr>
              <w:t>4</w:t>
            </w:r>
            <w:r w:rsidR="00E713B6">
              <w:rPr>
                <w:rFonts w:ascii="新細明體" w:eastAsia="新細明體" w:hAnsi="新細明體" w:hint="eastAsia"/>
                <w:szCs w:val="24"/>
                <w:lang w:eastAsia="zh-HK"/>
              </w:rPr>
              <w:t>2</w:t>
            </w:r>
            <w:r w:rsidR="00BF69D2" w:rsidRPr="00EE7866">
              <w:rPr>
                <w:rFonts w:ascii="新細明體" w:eastAsia="新細明體" w:hAnsi="新細明體" w:hint="eastAsia"/>
                <w:szCs w:val="24"/>
                <w:lang w:eastAsia="zh-HK"/>
              </w:rPr>
              <w:t>分</w:t>
            </w:r>
            <w:r w:rsidRPr="00EE7866">
              <w:rPr>
                <w:rFonts w:ascii="新細明體" w:eastAsia="新細明體" w:hAnsi="新細明體" w:hint="eastAsia"/>
                <w:szCs w:val="24"/>
                <w:lang w:eastAsia="zh-HK"/>
              </w:rPr>
              <w:t>至</w:t>
            </w:r>
            <w:proofErr w:type="gramStart"/>
            <w:r w:rsidR="009B7FA6" w:rsidRPr="00EE7866">
              <w:rPr>
                <w:rFonts w:ascii="新細明體" w:eastAsia="新細明體" w:hAnsi="新細明體" w:hint="eastAsia"/>
                <w:szCs w:val="24"/>
                <w:lang w:eastAsia="zh-HK"/>
              </w:rPr>
              <w:t>至</w:t>
            </w:r>
            <w:proofErr w:type="gramEnd"/>
            <w:r w:rsidR="009B7FA6" w:rsidRPr="00EE7866">
              <w:rPr>
                <w:rFonts w:ascii="新細明體" w:eastAsia="新細明體" w:hAnsi="新細明體" w:hint="eastAsia"/>
                <w:szCs w:val="24"/>
                <w:lang w:eastAsia="zh-HK"/>
              </w:rPr>
              <w:t>2時</w:t>
            </w:r>
            <w:r w:rsidR="00BF69D2" w:rsidRPr="00EE7866">
              <w:rPr>
                <w:rFonts w:ascii="新細明體" w:eastAsia="新細明體" w:hAnsi="新細明體" w:hint="eastAsia"/>
                <w:szCs w:val="24"/>
                <w:lang w:eastAsia="zh-HK"/>
              </w:rPr>
              <w:t>4</w:t>
            </w:r>
            <w:r w:rsidR="00E713B6">
              <w:rPr>
                <w:rFonts w:ascii="新細明體" w:eastAsia="新細明體" w:hAnsi="新細明體" w:hint="eastAsia"/>
                <w:szCs w:val="24"/>
                <w:lang w:eastAsia="zh-HK"/>
              </w:rPr>
              <w:t>3</w:t>
            </w:r>
            <w:r w:rsidR="009B7FA6" w:rsidRPr="00EE7866">
              <w:rPr>
                <w:rFonts w:ascii="新細明體" w:eastAsia="新細明體" w:hAnsi="新細明體" w:hint="eastAsia"/>
                <w:szCs w:val="24"/>
                <w:lang w:eastAsia="zh-HK"/>
              </w:rPr>
              <w:t>分</w:t>
            </w:r>
            <w:r w:rsidRPr="00EE7866">
              <w:rPr>
                <w:rFonts w:ascii="新細明體" w:eastAsia="新細明體" w:hAnsi="新細明體" w:hint="eastAsia"/>
                <w:szCs w:val="24"/>
                <w:lang w:eastAsia="zh-HK"/>
              </w:rPr>
              <w:t>)</w:t>
            </w:r>
          </w:p>
          <w:p w:rsidR="00E474EA" w:rsidRPr="00EE7866" w:rsidRDefault="00E474EA" w:rsidP="0079335E">
            <w:pPr>
              <w:spacing w:line="240" w:lineRule="auto"/>
              <w:ind w:rightChars="2" w:right="6"/>
              <w:jc w:val="both"/>
              <w:rPr>
                <w:rFonts w:ascii="新細明體" w:eastAsia="新細明體" w:hAnsi="新細明體" w:hint="eastAsia"/>
                <w:szCs w:val="24"/>
                <w:lang w:eastAsia="zh-HK"/>
              </w:rPr>
            </w:pPr>
          </w:p>
          <w:p w:rsidR="002829B5" w:rsidRPr="00EE7866" w:rsidRDefault="00D10C92" w:rsidP="008A5F8E">
            <w:pPr>
              <w:numPr>
                <w:ilvl w:val="0"/>
                <w:numId w:val="2"/>
              </w:numPr>
              <w:spacing w:line="240" w:lineRule="auto"/>
              <w:ind w:rightChars="2" w:right="6"/>
              <w:jc w:val="both"/>
              <w:rPr>
                <w:rFonts w:ascii="新細明體" w:eastAsia="新細明體" w:hAnsi="新細明體" w:hint="eastAsia"/>
                <w:szCs w:val="24"/>
                <w:lang w:eastAsia="zh-HK"/>
              </w:rPr>
            </w:pPr>
            <w:r w:rsidRPr="00EE7866">
              <w:rPr>
                <w:rFonts w:ascii="新細明體" w:eastAsia="新細明體" w:hAnsi="新細明體" w:hint="eastAsia"/>
                <w:szCs w:val="24"/>
                <w:u w:val="single"/>
                <w:lang w:eastAsia="zh-HK"/>
              </w:rPr>
              <w:t>主席</w:t>
            </w:r>
            <w:r w:rsidR="00E474EA" w:rsidRPr="00EE7866">
              <w:rPr>
                <w:rFonts w:ascii="新細明體" w:eastAsia="新細明體" w:hAnsi="新細明體" w:hint="eastAsia"/>
                <w:szCs w:val="24"/>
                <w:lang w:eastAsia="zh-HK"/>
              </w:rPr>
              <w:t>表示秘書處早前把下列資料文件透過傳閱方式交給各委員細</w:t>
            </w:r>
            <w:proofErr w:type="gramStart"/>
            <w:r w:rsidR="00E474EA" w:rsidRPr="00EE7866">
              <w:rPr>
                <w:rFonts w:ascii="新細明體" w:eastAsia="新細明體" w:hAnsi="新細明體" w:hint="eastAsia"/>
                <w:szCs w:val="24"/>
                <w:lang w:eastAsia="zh-HK"/>
              </w:rPr>
              <w:t>閱</w:t>
            </w:r>
            <w:proofErr w:type="gramEnd"/>
            <w:r w:rsidR="00E474EA" w:rsidRPr="00EE7866">
              <w:rPr>
                <w:rFonts w:ascii="新細明體" w:eastAsia="新細明體" w:hAnsi="新細明體" w:hint="eastAsia"/>
                <w:szCs w:val="24"/>
                <w:lang w:eastAsia="zh-HK"/>
              </w:rPr>
              <w:t>：</w:t>
            </w:r>
          </w:p>
          <w:p w:rsidR="00A66F3F" w:rsidRPr="00EE7866" w:rsidRDefault="00A66F3F" w:rsidP="0079335E">
            <w:pPr>
              <w:spacing w:line="240" w:lineRule="auto"/>
              <w:ind w:left="480" w:rightChars="2" w:right="6"/>
              <w:jc w:val="both"/>
              <w:rPr>
                <w:rFonts w:ascii="新細明體" w:eastAsia="新細明體" w:hAnsi="新細明體" w:hint="eastAsia"/>
                <w:szCs w:val="24"/>
                <w:lang w:eastAsia="zh-HK"/>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2829B5" w:rsidRPr="00EE7866" w:rsidTr="009B7FA6">
              <w:trPr>
                <w:trHeight w:val="153"/>
              </w:trPr>
              <w:tc>
                <w:tcPr>
                  <w:tcW w:w="1101" w:type="dxa"/>
                  <w:shd w:val="clear" w:color="auto" w:fill="auto"/>
                </w:tcPr>
                <w:p w:rsidR="002829B5" w:rsidRPr="00EE7866" w:rsidRDefault="002829B5" w:rsidP="0079335E">
                  <w:pPr>
                    <w:spacing w:line="240" w:lineRule="auto"/>
                    <w:ind w:rightChars="2" w:right="6"/>
                    <w:jc w:val="both"/>
                    <w:rPr>
                      <w:rFonts w:ascii="新細明體" w:eastAsia="新細明體" w:hAnsi="新細明體" w:hint="eastAsia"/>
                      <w:b/>
                      <w:noProof/>
                      <w:szCs w:val="24"/>
                      <w:u w:val="single"/>
                      <w:lang w:eastAsia="zh-HK"/>
                    </w:rPr>
                  </w:pPr>
                  <w:r w:rsidRPr="00EE7866">
                    <w:rPr>
                      <w:rFonts w:ascii="新細明體" w:eastAsia="新細明體" w:hAnsi="新細明體" w:hint="eastAsia"/>
                      <w:szCs w:val="24"/>
                      <w:lang w:eastAsia="zh-HK"/>
                    </w:rPr>
                    <w:t>編號</w:t>
                  </w:r>
                </w:p>
              </w:tc>
              <w:tc>
                <w:tcPr>
                  <w:tcW w:w="6096" w:type="dxa"/>
                  <w:shd w:val="clear" w:color="auto" w:fill="auto"/>
                </w:tcPr>
                <w:p w:rsidR="002829B5" w:rsidRPr="00EE7866" w:rsidRDefault="002829B5" w:rsidP="0079335E">
                  <w:pPr>
                    <w:spacing w:line="240" w:lineRule="auto"/>
                    <w:ind w:rightChars="2" w:right="6"/>
                    <w:jc w:val="both"/>
                    <w:rPr>
                      <w:rFonts w:ascii="新細明體" w:eastAsia="新細明體" w:hAnsi="新細明體" w:hint="eastAsia"/>
                      <w:b/>
                      <w:noProof/>
                      <w:szCs w:val="24"/>
                      <w:u w:val="single"/>
                      <w:lang w:eastAsia="zh-HK"/>
                    </w:rPr>
                  </w:pPr>
                  <w:r w:rsidRPr="00EE7866">
                    <w:rPr>
                      <w:rFonts w:ascii="新細明體" w:eastAsia="新細明體" w:hAnsi="新細明體" w:hint="eastAsia"/>
                      <w:szCs w:val="24"/>
                      <w:lang w:eastAsia="zh-HK"/>
                    </w:rPr>
                    <w:t>文件名稱</w:t>
                  </w:r>
                </w:p>
              </w:tc>
              <w:tc>
                <w:tcPr>
                  <w:tcW w:w="1984" w:type="dxa"/>
                  <w:shd w:val="clear" w:color="auto" w:fill="auto"/>
                </w:tcPr>
                <w:p w:rsidR="002829B5" w:rsidRPr="00EE7866" w:rsidRDefault="002829B5" w:rsidP="0079335E">
                  <w:pPr>
                    <w:spacing w:line="240" w:lineRule="auto"/>
                    <w:ind w:rightChars="2" w:right="6"/>
                    <w:jc w:val="both"/>
                    <w:rPr>
                      <w:rFonts w:ascii="新細明體" w:eastAsia="新細明體" w:hAnsi="新細明體" w:hint="eastAsia"/>
                      <w:b/>
                      <w:noProof/>
                      <w:szCs w:val="24"/>
                      <w:u w:val="single"/>
                      <w:lang w:eastAsia="zh-HK"/>
                    </w:rPr>
                  </w:pPr>
                  <w:r w:rsidRPr="00EE7866">
                    <w:rPr>
                      <w:rFonts w:ascii="新細明體" w:eastAsia="新細明體" w:hAnsi="新細明體" w:hint="eastAsia"/>
                      <w:szCs w:val="24"/>
                      <w:lang w:eastAsia="zh-HK"/>
                    </w:rPr>
                    <w:t>傳閱日期</w:t>
                  </w:r>
                </w:p>
              </w:tc>
            </w:tr>
            <w:tr w:rsidR="00A14CBA" w:rsidRPr="00EE7866" w:rsidTr="009B7FA6">
              <w:trPr>
                <w:trHeight w:val="75"/>
              </w:trPr>
              <w:tc>
                <w:tcPr>
                  <w:tcW w:w="1101" w:type="dxa"/>
                  <w:shd w:val="clear" w:color="auto" w:fill="auto"/>
                </w:tcPr>
                <w:p w:rsidR="00A14CBA" w:rsidRPr="00A14CBA" w:rsidRDefault="00A14CBA" w:rsidP="00A14CBA">
                  <w:pPr>
                    <w:spacing w:line="240" w:lineRule="auto"/>
                    <w:ind w:rightChars="2" w:right="6"/>
                    <w:rPr>
                      <w:rFonts w:ascii="新細明體" w:eastAsia="新細明體" w:hAnsi="新細明體" w:hint="eastAsia"/>
                      <w:szCs w:val="24"/>
                      <w:lang w:eastAsia="zh-HK"/>
                    </w:rPr>
                  </w:pPr>
                  <w:r w:rsidRPr="00A14CBA">
                    <w:rPr>
                      <w:rFonts w:ascii="新細明體" w:eastAsia="新細明體" w:hAnsi="新細明體" w:hint="eastAsia"/>
                      <w:szCs w:val="24"/>
                      <w:lang w:eastAsia="zh-HK"/>
                    </w:rPr>
                    <w:t>74/2017</w:t>
                  </w:r>
                </w:p>
              </w:tc>
              <w:tc>
                <w:tcPr>
                  <w:tcW w:w="6096" w:type="dxa"/>
                  <w:shd w:val="clear" w:color="auto" w:fill="auto"/>
                </w:tcPr>
                <w:p w:rsidR="00A14CBA" w:rsidRPr="00A14CBA" w:rsidRDefault="00A14CBA" w:rsidP="00A14CBA">
                  <w:pPr>
                    <w:tabs>
                      <w:tab w:val="left" w:pos="1440"/>
                    </w:tabs>
                    <w:rPr>
                      <w:rFonts w:ascii="新細明體" w:eastAsia="新細明體" w:hAnsi="新細明體" w:hint="eastAsia"/>
                      <w:noProof/>
                      <w:szCs w:val="24"/>
                      <w:lang w:eastAsia="zh-HK"/>
                    </w:rPr>
                  </w:pPr>
                  <w:r w:rsidRPr="00A14CBA">
                    <w:rPr>
                      <w:rFonts w:ascii="新細明體" w:eastAsia="新細明體" w:hAnsi="新細明體" w:hint="eastAsia"/>
                      <w:szCs w:val="24"/>
                      <w:lang w:eastAsia="zh-HK"/>
                    </w:rPr>
                    <w:t>食物環境衞生署二零一八年中西區第一期滅鼠運動</w:t>
                  </w:r>
                </w:p>
              </w:tc>
              <w:tc>
                <w:tcPr>
                  <w:tcW w:w="1984" w:type="dxa"/>
                  <w:shd w:val="clear" w:color="auto" w:fill="auto"/>
                </w:tcPr>
                <w:p w:rsidR="00A14CBA" w:rsidRPr="00A14CBA" w:rsidRDefault="00A14CBA" w:rsidP="00A14CBA">
                  <w:pPr>
                    <w:tabs>
                      <w:tab w:val="left" w:pos="1440"/>
                    </w:tabs>
                    <w:rPr>
                      <w:rFonts w:ascii="新細明體" w:eastAsia="新細明體" w:hAnsi="新細明體" w:hint="eastAsia"/>
                      <w:szCs w:val="24"/>
                      <w:lang w:eastAsia="zh-HK"/>
                    </w:rPr>
                  </w:pPr>
                  <w:r w:rsidRPr="00A14CBA">
                    <w:rPr>
                      <w:rFonts w:ascii="新細明體" w:eastAsia="新細明體" w:hAnsi="新細明體" w:hint="eastAsia"/>
                      <w:szCs w:val="24"/>
                      <w:lang w:eastAsia="zh-HK"/>
                    </w:rPr>
                    <w:t>二零一七年</w:t>
                  </w:r>
                </w:p>
                <w:p w:rsidR="00A14CBA" w:rsidRPr="00A14CBA" w:rsidRDefault="00A14CBA" w:rsidP="00A14CBA">
                  <w:pPr>
                    <w:tabs>
                      <w:tab w:val="left" w:pos="1440"/>
                    </w:tabs>
                    <w:rPr>
                      <w:rFonts w:ascii="新細明體" w:eastAsia="新細明體" w:hAnsi="新細明體" w:hint="eastAsia"/>
                      <w:noProof/>
                      <w:szCs w:val="24"/>
                      <w:lang w:eastAsia="zh-HK"/>
                    </w:rPr>
                  </w:pPr>
                  <w:r w:rsidRPr="00A14CBA">
                    <w:rPr>
                      <w:rFonts w:ascii="新細明體" w:eastAsia="新細明體" w:hAnsi="新細明體" w:hint="eastAsia"/>
                      <w:szCs w:val="24"/>
                      <w:lang w:eastAsia="zh-HK"/>
                    </w:rPr>
                    <w:t>十二月十四日</w:t>
                  </w:r>
                </w:p>
              </w:tc>
            </w:tr>
            <w:tr w:rsidR="00A14CBA" w:rsidRPr="00EE7866" w:rsidTr="009B7FA6">
              <w:trPr>
                <w:trHeight w:val="75"/>
              </w:trPr>
              <w:tc>
                <w:tcPr>
                  <w:tcW w:w="1101" w:type="dxa"/>
                  <w:shd w:val="clear" w:color="auto" w:fill="auto"/>
                </w:tcPr>
                <w:p w:rsidR="00A14CBA" w:rsidRPr="00A14CBA" w:rsidRDefault="00A14CBA" w:rsidP="00A14CBA">
                  <w:pPr>
                    <w:spacing w:line="240" w:lineRule="auto"/>
                    <w:ind w:rightChars="2" w:right="6"/>
                    <w:rPr>
                      <w:rFonts w:ascii="新細明體" w:eastAsia="新細明體" w:hAnsi="新細明體" w:hint="eastAsia"/>
                      <w:szCs w:val="24"/>
                      <w:lang w:eastAsia="zh-HK"/>
                    </w:rPr>
                  </w:pPr>
                  <w:r w:rsidRPr="00A14CBA">
                    <w:rPr>
                      <w:rFonts w:ascii="新細明體" w:eastAsia="新細明體" w:hAnsi="新細明體" w:hint="eastAsia"/>
                      <w:szCs w:val="24"/>
                      <w:lang w:eastAsia="zh-HK"/>
                    </w:rPr>
                    <w:t>75/2017</w:t>
                  </w:r>
                </w:p>
              </w:tc>
              <w:tc>
                <w:tcPr>
                  <w:tcW w:w="6096" w:type="dxa"/>
                  <w:shd w:val="clear" w:color="auto" w:fill="auto"/>
                </w:tcPr>
                <w:p w:rsidR="00A14CBA" w:rsidRPr="00A14CBA" w:rsidRDefault="00A14CBA" w:rsidP="00A14CBA">
                  <w:pPr>
                    <w:tabs>
                      <w:tab w:val="left" w:pos="1440"/>
                    </w:tabs>
                    <w:rPr>
                      <w:rFonts w:ascii="新細明體" w:eastAsia="新細明體" w:hAnsi="新細明體" w:hint="eastAsia"/>
                      <w:szCs w:val="24"/>
                      <w:lang w:eastAsia="zh-HK"/>
                    </w:rPr>
                  </w:pPr>
                  <w:r w:rsidRPr="00A14CBA">
                    <w:rPr>
                      <w:rFonts w:ascii="新細明體" w:eastAsia="新細明體" w:hAnsi="新細明體" w:hint="eastAsia"/>
                      <w:szCs w:val="24"/>
                      <w:lang w:eastAsia="zh-HK"/>
                    </w:rPr>
                    <w:t>食物環境衞生署二零一八年中西區滅蚊運動（第一期）</w:t>
                  </w:r>
                </w:p>
              </w:tc>
              <w:tc>
                <w:tcPr>
                  <w:tcW w:w="1984" w:type="dxa"/>
                  <w:shd w:val="clear" w:color="auto" w:fill="auto"/>
                </w:tcPr>
                <w:p w:rsidR="00A14CBA" w:rsidRPr="00A14CBA" w:rsidRDefault="00A14CBA" w:rsidP="00A14CBA">
                  <w:pPr>
                    <w:tabs>
                      <w:tab w:val="left" w:pos="1440"/>
                    </w:tabs>
                    <w:rPr>
                      <w:rFonts w:ascii="新細明體" w:eastAsia="新細明體" w:hAnsi="新細明體" w:hint="eastAsia"/>
                      <w:szCs w:val="24"/>
                      <w:lang w:eastAsia="zh-HK"/>
                    </w:rPr>
                  </w:pPr>
                  <w:r w:rsidRPr="00A14CBA">
                    <w:rPr>
                      <w:rFonts w:ascii="新細明體" w:eastAsia="新細明體" w:hAnsi="新細明體" w:hint="eastAsia"/>
                      <w:szCs w:val="24"/>
                      <w:lang w:eastAsia="zh-HK"/>
                    </w:rPr>
                    <w:t>二零一七年</w:t>
                  </w:r>
                </w:p>
                <w:p w:rsidR="00A14CBA" w:rsidRPr="00A14CBA" w:rsidRDefault="00A14CBA" w:rsidP="00A14CBA">
                  <w:pPr>
                    <w:tabs>
                      <w:tab w:val="left" w:pos="1440"/>
                    </w:tabs>
                    <w:rPr>
                      <w:rFonts w:ascii="新細明體" w:eastAsia="新細明體" w:hAnsi="新細明體" w:hint="eastAsia"/>
                      <w:szCs w:val="24"/>
                      <w:lang w:eastAsia="zh-HK"/>
                    </w:rPr>
                  </w:pPr>
                  <w:r w:rsidRPr="00A14CBA">
                    <w:rPr>
                      <w:rFonts w:ascii="新細明體" w:eastAsia="新細明體" w:hAnsi="新細明體" w:hint="eastAsia"/>
                      <w:szCs w:val="24"/>
                      <w:lang w:eastAsia="zh-HK"/>
                    </w:rPr>
                    <w:t>十二月二十七日</w:t>
                  </w:r>
                </w:p>
              </w:tc>
            </w:tr>
            <w:tr w:rsidR="00A14CBA" w:rsidRPr="00EE7866" w:rsidTr="009B7FA6">
              <w:trPr>
                <w:trHeight w:val="75"/>
              </w:trPr>
              <w:tc>
                <w:tcPr>
                  <w:tcW w:w="1101" w:type="dxa"/>
                  <w:shd w:val="clear" w:color="auto" w:fill="auto"/>
                </w:tcPr>
                <w:p w:rsidR="00A14CBA" w:rsidRPr="00A14CBA" w:rsidRDefault="00A14CBA" w:rsidP="00A14CBA">
                  <w:pPr>
                    <w:spacing w:line="240" w:lineRule="auto"/>
                    <w:ind w:rightChars="2" w:right="6"/>
                    <w:rPr>
                      <w:rFonts w:ascii="新細明體" w:eastAsia="新細明體" w:hAnsi="新細明體" w:hint="eastAsia"/>
                      <w:szCs w:val="24"/>
                      <w:lang w:eastAsia="zh-HK"/>
                    </w:rPr>
                  </w:pPr>
                  <w:r w:rsidRPr="00A14CBA">
                    <w:rPr>
                      <w:rFonts w:ascii="新細明體" w:eastAsia="新細明體" w:hAnsi="新細明體" w:hint="eastAsia"/>
                      <w:szCs w:val="24"/>
                      <w:lang w:eastAsia="zh-HK"/>
                    </w:rPr>
                    <w:t>13/2018</w:t>
                  </w:r>
                </w:p>
              </w:tc>
              <w:tc>
                <w:tcPr>
                  <w:tcW w:w="6096" w:type="dxa"/>
                  <w:shd w:val="clear" w:color="auto" w:fill="auto"/>
                </w:tcPr>
                <w:p w:rsidR="00A14CBA" w:rsidRPr="00A14CBA" w:rsidRDefault="00A14CBA" w:rsidP="00A14CBA">
                  <w:pPr>
                    <w:tabs>
                      <w:tab w:val="left" w:pos="1440"/>
                    </w:tabs>
                    <w:rPr>
                      <w:rFonts w:ascii="新細明體" w:eastAsia="新細明體" w:hAnsi="新細明體" w:hint="eastAsia"/>
                      <w:szCs w:val="24"/>
                      <w:lang w:eastAsia="zh-HK"/>
                    </w:rPr>
                  </w:pPr>
                  <w:r w:rsidRPr="00A14CBA">
                    <w:rPr>
                      <w:rFonts w:ascii="新細明體" w:eastAsia="新細明體" w:hAnsi="新細明體" w:hint="eastAsia"/>
                      <w:szCs w:val="24"/>
                      <w:lang w:eastAsia="zh-HK"/>
                    </w:rPr>
                    <w:t>食物環境衞生署 中西區二零一八年度歲晚清潔大行動</w:t>
                  </w:r>
                </w:p>
              </w:tc>
              <w:tc>
                <w:tcPr>
                  <w:tcW w:w="1984" w:type="dxa"/>
                  <w:shd w:val="clear" w:color="auto" w:fill="auto"/>
                </w:tcPr>
                <w:p w:rsidR="00A14CBA" w:rsidRPr="00A14CBA" w:rsidRDefault="00A14CBA" w:rsidP="00A14CBA">
                  <w:pPr>
                    <w:tabs>
                      <w:tab w:val="left" w:pos="1440"/>
                    </w:tabs>
                    <w:rPr>
                      <w:rFonts w:ascii="新細明體" w:eastAsia="新細明體" w:hAnsi="新細明體" w:hint="eastAsia"/>
                      <w:szCs w:val="24"/>
                      <w:lang w:eastAsia="zh-HK"/>
                    </w:rPr>
                  </w:pPr>
                  <w:r w:rsidRPr="00A14CBA">
                    <w:rPr>
                      <w:rFonts w:ascii="新細明體" w:eastAsia="新細明體" w:hAnsi="新細明體" w:hint="eastAsia"/>
                      <w:szCs w:val="24"/>
                      <w:lang w:eastAsia="zh-HK"/>
                    </w:rPr>
                    <w:t>二零一八年</w:t>
                  </w:r>
                </w:p>
                <w:p w:rsidR="00A14CBA" w:rsidRPr="00A14CBA" w:rsidRDefault="00A14CBA" w:rsidP="00A14CBA">
                  <w:pPr>
                    <w:tabs>
                      <w:tab w:val="left" w:pos="1440"/>
                    </w:tabs>
                    <w:rPr>
                      <w:rFonts w:ascii="新細明體" w:eastAsia="新細明體" w:hAnsi="新細明體" w:hint="eastAsia"/>
                      <w:szCs w:val="24"/>
                      <w:lang w:eastAsia="zh-HK"/>
                    </w:rPr>
                  </w:pPr>
                  <w:r w:rsidRPr="00A14CBA">
                    <w:rPr>
                      <w:rFonts w:ascii="新細明體" w:eastAsia="新細明體" w:hAnsi="新細明體" w:hint="eastAsia"/>
                      <w:szCs w:val="24"/>
                      <w:lang w:eastAsia="zh-HK"/>
                    </w:rPr>
                    <w:t>一月十七日</w:t>
                  </w:r>
                </w:p>
              </w:tc>
            </w:tr>
          </w:tbl>
          <w:p w:rsidR="00E474EA" w:rsidRPr="00EE7866" w:rsidRDefault="00E474EA" w:rsidP="0079335E">
            <w:pPr>
              <w:jc w:val="both"/>
              <w:rPr>
                <w:rFonts w:ascii="新細明體" w:eastAsia="新細明體" w:hAnsi="新細明體" w:hint="eastAsia"/>
                <w:szCs w:val="24"/>
                <w:lang w:eastAsia="zh-HK"/>
              </w:rPr>
            </w:pPr>
          </w:p>
          <w:p w:rsidR="0034138E" w:rsidRPr="00EE7866" w:rsidRDefault="00D10C92" w:rsidP="008A5F8E">
            <w:pPr>
              <w:pStyle w:val="aa"/>
              <w:numPr>
                <w:ilvl w:val="0"/>
                <w:numId w:val="2"/>
              </w:numPr>
              <w:ind w:leftChars="0"/>
              <w:jc w:val="both"/>
              <w:rPr>
                <w:rFonts w:hint="eastAsia"/>
                <w:lang w:eastAsia="zh-HK"/>
              </w:rPr>
            </w:pPr>
            <w:r w:rsidRPr="00EE7866">
              <w:rPr>
                <w:rFonts w:hint="eastAsia"/>
                <w:u w:val="single"/>
                <w:lang w:eastAsia="zh-HK"/>
              </w:rPr>
              <w:t>主席</w:t>
            </w:r>
            <w:r w:rsidR="002829B5" w:rsidRPr="00EE7866">
              <w:rPr>
                <w:rFonts w:hint="eastAsia"/>
                <w:lang w:eastAsia="zh-HK"/>
              </w:rPr>
              <w:t>表示</w:t>
            </w:r>
            <w:r w:rsidR="009B7FA6" w:rsidRPr="00EE7866">
              <w:rPr>
                <w:rFonts w:hint="eastAsia"/>
                <w:lang w:eastAsia="zh-HK"/>
              </w:rPr>
              <w:t>工作小組</w:t>
            </w:r>
            <w:r w:rsidR="0034138E" w:rsidRPr="00EE7866">
              <w:rPr>
                <w:rFonts w:hint="eastAsia"/>
                <w:lang w:eastAsia="zh-HK"/>
              </w:rPr>
              <w:t>報告已於</w:t>
            </w:r>
            <w:r w:rsidR="003F78FF">
              <w:rPr>
                <w:rFonts w:hint="eastAsia"/>
                <w:lang w:eastAsia="zh-HK"/>
              </w:rPr>
              <w:t>一</w:t>
            </w:r>
            <w:r w:rsidR="0034138E" w:rsidRPr="00EE7866">
              <w:rPr>
                <w:rFonts w:hint="eastAsia"/>
                <w:lang w:eastAsia="zh-HK"/>
              </w:rPr>
              <w:t>月</w:t>
            </w:r>
            <w:r w:rsidR="009D1EEB" w:rsidRPr="00EE7866">
              <w:rPr>
                <w:rFonts w:hint="eastAsia"/>
                <w:lang w:eastAsia="zh-HK"/>
              </w:rPr>
              <w:t>十</w:t>
            </w:r>
            <w:r w:rsidR="0034138E" w:rsidRPr="00EE7866">
              <w:rPr>
                <w:rFonts w:hint="eastAsia"/>
                <w:lang w:eastAsia="zh-HK"/>
              </w:rPr>
              <w:t>日隨第</w:t>
            </w:r>
            <w:r w:rsidR="003F78FF">
              <w:rPr>
                <w:rFonts w:hint="eastAsia"/>
                <w:lang w:eastAsia="zh-HK"/>
              </w:rPr>
              <w:t>一</w:t>
            </w:r>
            <w:r w:rsidR="0034138E" w:rsidRPr="00EE7866">
              <w:rPr>
                <w:rFonts w:hint="eastAsia"/>
                <w:lang w:eastAsia="zh-HK"/>
              </w:rPr>
              <w:t>批文件轉交各委員。</w:t>
            </w:r>
          </w:p>
          <w:p w:rsidR="002829B5" w:rsidRPr="00EE7866" w:rsidRDefault="002829B5" w:rsidP="0079335E">
            <w:pPr>
              <w:jc w:val="both"/>
              <w:rPr>
                <w:rFonts w:ascii="新細明體" w:eastAsia="新細明體" w:hAnsi="新細明體" w:hint="eastAsia"/>
                <w:lang w:eastAsia="zh-HK"/>
              </w:rPr>
            </w:pPr>
          </w:p>
        </w:tc>
      </w:tr>
      <w:tr w:rsidR="00517D8F" w:rsidRPr="00EE7866" w:rsidTr="00B165D0">
        <w:trPr>
          <w:trHeight w:val="1403"/>
        </w:trPr>
        <w:tc>
          <w:tcPr>
            <w:tcW w:w="9356" w:type="dxa"/>
            <w:gridSpan w:val="4"/>
          </w:tcPr>
          <w:p w:rsidR="00517D8F" w:rsidRPr="00D671D8" w:rsidRDefault="00517D8F" w:rsidP="00B165D0">
            <w:pPr>
              <w:snapToGrid w:val="0"/>
              <w:spacing w:line="300" w:lineRule="atLeast"/>
              <w:ind w:left="981" w:right="232" w:hangingChars="350" w:hanging="981"/>
              <w:jc w:val="both"/>
              <w:rPr>
                <w:rFonts w:asciiTheme="majorEastAsia" w:eastAsiaTheme="majorEastAsia" w:hAnsiTheme="majorEastAsia" w:hint="eastAsia"/>
                <w:b/>
                <w:szCs w:val="24"/>
                <w:lang w:eastAsia="zh-HK"/>
              </w:rPr>
            </w:pPr>
            <w:r w:rsidRPr="00D671D8">
              <w:rPr>
                <w:rFonts w:asciiTheme="majorEastAsia" w:eastAsiaTheme="majorEastAsia" w:hAnsiTheme="majorEastAsia" w:hint="eastAsia"/>
                <w:b/>
                <w:szCs w:val="24"/>
                <w:lang w:eastAsia="zh-HK"/>
              </w:rPr>
              <w:t>第7項: 中西區地區主導行動計劃工作進度</w:t>
            </w:r>
          </w:p>
          <w:p w:rsidR="00517D8F" w:rsidRPr="00D671D8" w:rsidRDefault="00517D8F" w:rsidP="00B165D0">
            <w:pPr>
              <w:jc w:val="both"/>
              <w:rPr>
                <w:rFonts w:asciiTheme="majorEastAsia" w:eastAsiaTheme="majorEastAsia" w:hAnsiTheme="majorEastAsia" w:hint="eastAsia"/>
                <w:b/>
                <w:szCs w:val="24"/>
                <w:u w:val="single"/>
                <w:lang w:eastAsia="zh-HK"/>
              </w:rPr>
            </w:pPr>
            <w:r>
              <w:rPr>
                <w:rFonts w:asciiTheme="majorEastAsia" w:eastAsiaTheme="majorEastAsia" w:hAnsiTheme="majorEastAsia" w:hint="eastAsia"/>
                <w:b/>
                <w:szCs w:val="24"/>
                <w:u w:val="single"/>
                <w:lang w:eastAsia="zh-HK"/>
              </w:rPr>
              <w:t xml:space="preserve">       </w:t>
            </w:r>
            <w:r w:rsidRPr="00D671D8">
              <w:rPr>
                <w:rFonts w:asciiTheme="majorEastAsia" w:eastAsiaTheme="majorEastAsia" w:hAnsiTheme="majorEastAsia" w:hint="eastAsia"/>
                <w:b/>
                <w:szCs w:val="24"/>
                <w:u w:val="single"/>
                <w:lang w:eastAsia="zh-HK"/>
              </w:rPr>
              <w:t xml:space="preserve">(中西區環工會文件第9/2018號)                                 </w:t>
            </w:r>
          </w:p>
          <w:p w:rsidR="00517D8F" w:rsidRPr="00EE7866" w:rsidRDefault="00517D8F" w:rsidP="00B165D0">
            <w:pPr>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(下午2時4</w:t>
            </w:r>
            <w:r>
              <w:rPr>
                <w:rFonts w:ascii="新細明體" w:eastAsia="新細明體" w:hAnsi="新細明體" w:hint="eastAsia"/>
                <w:szCs w:val="24"/>
                <w:lang w:eastAsia="zh-HK"/>
              </w:rPr>
              <w:t>3</w:t>
            </w:r>
            <w:r w:rsidRPr="00EE7866">
              <w:rPr>
                <w:rFonts w:ascii="新細明體" w:eastAsia="新細明體" w:hAnsi="新細明體" w:hint="eastAsia"/>
                <w:szCs w:val="24"/>
                <w:lang w:eastAsia="zh-HK"/>
              </w:rPr>
              <w:t>分至3時</w:t>
            </w:r>
            <w:r>
              <w:rPr>
                <w:rFonts w:ascii="新細明體" w:eastAsia="新細明體" w:hAnsi="新細明體" w:hint="eastAsia"/>
                <w:szCs w:val="24"/>
                <w:lang w:eastAsia="zh-HK"/>
              </w:rPr>
              <w:t>16</w:t>
            </w:r>
            <w:r w:rsidRPr="00EE7866">
              <w:rPr>
                <w:rFonts w:ascii="新細明體" w:eastAsia="新細明體" w:hAnsi="新細明體" w:hint="eastAsia"/>
                <w:szCs w:val="24"/>
                <w:lang w:eastAsia="zh-HK"/>
              </w:rPr>
              <w:t>分)</w:t>
            </w:r>
          </w:p>
          <w:p w:rsidR="00517D8F" w:rsidRPr="00EE7866" w:rsidRDefault="00517D8F" w:rsidP="00B165D0">
            <w:pPr>
              <w:jc w:val="both"/>
              <w:rPr>
                <w:rFonts w:ascii="新細明體" w:eastAsia="新細明體" w:hAnsi="新細明體" w:hint="eastAsia"/>
                <w:szCs w:val="24"/>
                <w:lang w:eastAsia="zh-HK"/>
              </w:rPr>
            </w:pPr>
          </w:p>
        </w:tc>
      </w:tr>
      <w:tr w:rsidR="00517D8F" w:rsidRPr="0018454D" w:rsidTr="00B165D0">
        <w:trPr>
          <w:trHeight w:val="284"/>
        </w:trPr>
        <w:tc>
          <w:tcPr>
            <w:tcW w:w="9356" w:type="dxa"/>
            <w:gridSpan w:val="4"/>
          </w:tcPr>
          <w:p w:rsidR="00517D8F" w:rsidRPr="0018454D" w:rsidRDefault="00517D8F" w:rsidP="008A5F8E">
            <w:pPr>
              <w:pStyle w:val="aa"/>
              <w:numPr>
                <w:ilvl w:val="0"/>
                <w:numId w:val="2"/>
              </w:numPr>
              <w:ind w:leftChars="0" w:rightChars="2" w:right="6"/>
              <w:jc w:val="both"/>
              <w:rPr>
                <w:rFonts w:hint="eastAsia"/>
                <w:u w:val="single"/>
                <w:lang w:eastAsia="zh-HK"/>
              </w:rPr>
            </w:pPr>
            <w:r w:rsidRPr="0018454D">
              <w:rPr>
                <w:rFonts w:hint="eastAsia"/>
                <w:lang w:eastAsia="zh-HK"/>
              </w:rPr>
              <w:t>中西區民政事務處民政事務專員</w:t>
            </w:r>
            <w:r w:rsidRPr="0018454D">
              <w:rPr>
                <w:rFonts w:hint="eastAsia"/>
                <w:u w:val="single"/>
                <w:lang w:eastAsia="zh-HK"/>
              </w:rPr>
              <w:t>黃何詠詩女士</w:t>
            </w:r>
            <w:r w:rsidRPr="0018454D">
              <w:rPr>
                <w:rFonts w:hint="eastAsia"/>
                <w:lang w:eastAsia="zh-HK"/>
              </w:rPr>
              <w:t>表示第三輪的清潔服務已於2017年10月開始，至同年12月結束。</w:t>
            </w:r>
            <w:r w:rsidRPr="0018454D">
              <w:rPr>
                <w:rFonts w:hint="eastAsia"/>
                <w:color w:val="000000"/>
                <w:lang w:eastAsia="zh-HK"/>
              </w:rPr>
              <w:t>民政處早前就服務成效作出諮詢，近八成受訪人士認為清潔服務對整體環境有成效，個別地點的衞生情況仍有進步空間，處方會就市民意見與相關部門和承辦商作出跟進。第四輪清潔服務已於2018年1月8日開始，並將於2018年3月31日結束，民政處亦將於2月中為區內45幢三無大廈的公用部分進行一次性的清潔服務，並到區內食肆進行教育和宣傳工作。她表示處方正積極籌備出版以推廣愛護中西區環境為主題的繪本，加強教育工作，處方亦歡迎委員就計劃提供意見。</w:t>
            </w:r>
          </w:p>
          <w:p w:rsidR="00517D8F" w:rsidRPr="0018454D" w:rsidRDefault="00517D8F" w:rsidP="00B165D0">
            <w:pPr>
              <w:pStyle w:val="aa"/>
              <w:ind w:leftChars="0" w:rightChars="2" w:right="6"/>
              <w:jc w:val="both"/>
              <w:rPr>
                <w:rFonts w:hint="eastAsia"/>
                <w:u w:val="single"/>
                <w:lang w:eastAsia="zh-HK"/>
              </w:rPr>
            </w:pPr>
          </w:p>
        </w:tc>
      </w:tr>
      <w:tr w:rsidR="00517D8F" w:rsidRPr="00CB03F9" w:rsidTr="00B165D0">
        <w:trPr>
          <w:trHeight w:val="284"/>
        </w:trPr>
        <w:tc>
          <w:tcPr>
            <w:tcW w:w="9356" w:type="dxa"/>
            <w:gridSpan w:val="4"/>
          </w:tcPr>
          <w:p w:rsidR="00517D8F" w:rsidRPr="00CB03F9" w:rsidRDefault="00517D8F" w:rsidP="008A5F8E">
            <w:pPr>
              <w:pStyle w:val="aa"/>
              <w:numPr>
                <w:ilvl w:val="0"/>
                <w:numId w:val="2"/>
              </w:numPr>
              <w:ind w:leftChars="0" w:rightChars="2" w:right="6"/>
              <w:jc w:val="both"/>
              <w:rPr>
                <w:rFonts w:hint="eastAsia"/>
                <w:u w:val="single"/>
                <w:lang w:eastAsia="zh-HK"/>
              </w:rPr>
            </w:pPr>
            <w:r w:rsidRPr="00CB03F9">
              <w:rPr>
                <w:rFonts w:hint="eastAsia"/>
                <w:u w:val="single"/>
                <w:lang w:eastAsia="zh-HK"/>
              </w:rPr>
              <w:lastRenderedPageBreak/>
              <w:t>主席</w:t>
            </w:r>
            <w:r w:rsidRPr="00CB03F9">
              <w:rPr>
                <w:rFonts w:hint="eastAsia"/>
                <w:lang w:eastAsia="zh-HK"/>
              </w:rPr>
              <w:t>請委員就議題發表意見及提問，委員的發言重點如下：</w:t>
            </w:r>
          </w:p>
          <w:p w:rsidR="00517D8F" w:rsidRPr="00CB03F9" w:rsidRDefault="00517D8F" w:rsidP="00B165D0">
            <w:pPr>
              <w:pStyle w:val="aa"/>
              <w:ind w:leftChars="0" w:rightChars="2" w:right="6"/>
              <w:jc w:val="both"/>
              <w:rPr>
                <w:rFonts w:hint="eastAsia"/>
                <w:u w:val="single"/>
                <w:lang w:eastAsia="zh-HK"/>
              </w:rPr>
            </w:pPr>
          </w:p>
        </w:tc>
      </w:tr>
      <w:tr w:rsidR="00517D8F" w:rsidRPr="00B83D30" w:rsidTr="00B165D0">
        <w:trPr>
          <w:trHeight w:val="142"/>
        </w:trPr>
        <w:tc>
          <w:tcPr>
            <w:tcW w:w="1418" w:type="dxa"/>
            <w:gridSpan w:val="2"/>
          </w:tcPr>
          <w:p w:rsidR="00517D8F" w:rsidRPr="00B83D30"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517D8F" w:rsidRPr="00B83D30" w:rsidRDefault="00517D8F" w:rsidP="00B165D0">
            <w:pPr>
              <w:spacing w:line="240" w:lineRule="auto"/>
              <w:ind w:rightChars="2" w:right="6"/>
              <w:jc w:val="both"/>
              <w:rPr>
                <w:rFonts w:ascii="新細明體" w:eastAsia="新細明體" w:hAnsi="新細明體" w:hint="eastAsia"/>
                <w:szCs w:val="24"/>
                <w:lang w:eastAsia="zh-HK"/>
              </w:rPr>
            </w:pPr>
            <w:r w:rsidRPr="00B83D30">
              <w:rPr>
                <w:rFonts w:ascii="新細明體" w:eastAsia="新細明體" w:hAnsi="新細明體" w:hint="eastAsia"/>
                <w:szCs w:val="24"/>
                <w:u w:val="single"/>
                <w:lang w:eastAsia="zh-HK"/>
              </w:rPr>
              <w:t>陳財喜議員</w:t>
            </w:r>
            <w:r w:rsidRPr="00B83D30">
              <w:rPr>
                <w:rFonts w:ascii="新細明體" w:eastAsia="新細明體" w:hAnsi="新細明體" w:hint="eastAsia"/>
                <w:szCs w:val="24"/>
                <w:lang w:eastAsia="zh-HK"/>
              </w:rPr>
              <w:t>認為「三無大廈」予人負面觀感，建議處方使用其他稱呼代替。他認同教育工作十分重要，希望處方能對不同國籍的居民多作宣傳。另外，他建議部門進行突擊檢查，加強阻嚇。</w:t>
            </w:r>
          </w:p>
          <w:p w:rsidR="00517D8F" w:rsidRPr="00B83D30" w:rsidRDefault="00517D8F" w:rsidP="00B165D0">
            <w:pPr>
              <w:spacing w:line="240" w:lineRule="auto"/>
              <w:ind w:rightChars="2" w:right="6"/>
              <w:jc w:val="both"/>
              <w:rPr>
                <w:rFonts w:ascii="新細明體" w:eastAsia="新細明體" w:hAnsi="新細明體" w:hint="eastAsia"/>
                <w:szCs w:val="24"/>
                <w:lang w:eastAsia="zh-HK"/>
              </w:rPr>
            </w:pPr>
          </w:p>
        </w:tc>
      </w:tr>
      <w:tr w:rsidR="00517D8F" w:rsidRPr="00B83D30" w:rsidTr="00B165D0">
        <w:trPr>
          <w:trHeight w:val="142"/>
        </w:trPr>
        <w:tc>
          <w:tcPr>
            <w:tcW w:w="1418" w:type="dxa"/>
            <w:gridSpan w:val="2"/>
          </w:tcPr>
          <w:p w:rsidR="00517D8F" w:rsidRPr="00B83D30"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517D8F" w:rsidRPr="00B83D30" w:rsidRDefault="00517D8F" w:rsidP="00B165D0">
            <w:pPr>
              <w:spacing w:line="240" w:lineRule="auto"/>
              <w:ind w:rightChars="2" w:right="6"/>
              <w:jc w:val="both"/>
              <w:rPr>
                <w:rFonts w:ascii="新細明體" w:eastAsia="新細明體" w:hAnsi="新細明體" w:hint="eastAsia"/>
                <w:szCs w:val="24"/>
                <w:lang w:eastAsia="zh-HK"/>
              </w:rPr>
            </w:pPr>
            <w:r w:rsidRPr="00B83D30">
              <w:rPr>
                <w:rFonts w:ascii="新細明體" w:eastAsia="新細明體" w:hAnsi="新細明體" w:hint="eastAsia"/>
                <w:szCs w:val="24"/>
                <w:u w:val="single"/>
                <w:lang w:eastAsia="zh-HK"/>
              </w:rPr>
              <w:t>甘乃威議員</w:t>
            </w:r>
            <w:r>
              <w:rPr>
                <w:rFonts w:ascii="新細明體" w:eastAsia="新細明體" w:hAnsi="新細明體" w:hint="eastAsia"/>
                <w:szCs w:val="24"/>
                <w:lang w:eastAsia="zh-HK"/>
              </w:rPr>
              <w:t>認為區內部分三色回收箱</w:t>
            </w:r>
            <w:proofErr w:type="gramStart"/>
            <w:r>
              <w:rPr>
                <w:rFonts w:ascii="新細明體" w:eastAsia="新細明體" w:hAnsi="新細明體" w:hint="eastAsia"/>
                <w:szCs w:val="24"/>
                <w:lang w:eastAsia="zh-HK"/>
              </w:rPr>
              <w:t>經常滿溢</w:t>
            </w:r>
            <w:proofErr w:type="gramEnd"/>
            <w:r>
              <w:rPr>
                <w:rFonts w:ascii="新細明體" w:eastAsia="新細明體" w:hAnsi="新細明體" w:hint="eastAsia"/>
                <w:szCs w:val="24"/>
                <w:lang w:eastAsia="zh-HK"/>
              </w:rPr>
              <w:t>，導致垃圾堆放在回收箱旁，令衞生情況轉差，建議部門加強清洗和清理回收箱。另外，他表示區內不少垃圾箱</w:t>
            </w:r>
            <w:proofErr w:type="gramStart"/>
            <w:r>
              <w:rPr>
                <w:rFonts w:ascii="新細明體" w:eastAsia="新細明體" w:hAnsi="新細明體" w:hint="eastAsia"/>
                <w:szCs w:val="24"/>
                <w:lang w:eastAsia="zh-HK"/>
              </w:rPr>
              <w:t>經常滿溢</w:t>
            </w:r>
            <w:proofErr w:type="gramEnd"/>
            <w:r>
              <w:rPr>
                <w:rFonts w:ascii="新細明體" w:eastAsia="新細明體" w:hAnsi="新細明體" w:hint="eastAsia"/>
                <w:szCs w:val="24"/>
                <w:lang w:eastAsia="zh-HK"/>
              </w:rPr>
              <w:t>，詢問部門是否有需要加強清理垃圾箱。</w:t>
            </w:r>
          </w:p>
          <w:p w:rsidR="00517D8F" w:rsidRPr="00B83D30" w:rsidRDefault="00517D8F" w:rsidP="00B165D0">
            <w:pPr>
              <w:spacing w:line="240" w:lineRule="auto"/>
              <w:ind w:rightChars="2" w:right="6"/>
              <w:jc w:val="both"/>
              <w:rPr>
                <w:rFonts w:ascii="新細明體" w:eastAsia="新細明體" w:hAnsi="新細明體" w:hint="eastAsia"/>
                <w:szCs w:val="24"/>
                <w:u w:val="single"/>
                <w:lang w:eastAsia="zh-HK"/>
              </w:rPr>
            </w:pPr>
          </w:p>
        </w:tc>
      </w:tr>
      <w:tr w:rsidR="00517D8F" w:rsidRPr="00370BDF" w:rsidTr="00B165D0">
        <w:trPr>
          <w:trHeight w:val="142"/>
        </w:trPr>
        <w:tc>
          <w:tcPr>
            <w:tcW w:w="1418" w:type="dxa"/>
            <w:gridSpan w:val="2"/>
          </w:tcPr>
          <w:p w:rsidR="00517D8F" w:rsidRPr="00B83D30"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517D8F" w:rsidRDefault="00517D8F" w:rsidP="00B165D0">
            <w:pPr>
              <w:spacing w:line="240" w:lineRule="auto"/>
              <w:ind w:rightChars="2" w:right="6"/>
              <w:jc w:val="both"/>
              <w:rPr>
                <w:rFonts w:ascii="新細明體" w:eastAsia="新細明體" w:hAnsi="新細明體" w:hint="eastAsia"/>
                <w:szCs w:val="24"/>
                <w:lang w:eastAsia="zh-HK"/>
              </w:rPr>
            </w:pPr>
            <w:r>
              <w:rPr>
                <w:rFonts w:ascii="新細明體" w:eastAsia="新細明體" w:hAnsi="新細明體" w:hint="eastAsia"/>
                <w:szCs w:val="24"/>
                <w:u w:val="single"/>
                <w:lang w:eastAsia="zh-HK"/>
              </w:rPr>
              <w:t>鄭麗琼議員</w:t>
            </w:r>
            <w:r>
              <w:rPr>
                <w:rFonts w:ascii="新細明體" w:eastAsia="新細明體" w:hAnsi="新細明體" w:hint="eastAsia"/>
                <w:szCs w:val="24"/>
                <w:lang w:eastAsia="zh-HK"/>
              </w:rPr>
              <w:t>認為</w:t>
            </w:r>
            <w:r w:rsidRPr="00EF574F">
              <w:rPr>
                <w:rFonts w:ascii="新細明體" w:eastAsia="新細明體" w:hAnsi="新細明體" w:hint="eastAsia"/>
                <w:szCs w:val="24"/>
                <w:lang w:eastAsia="zh-HK"/>
              </w:rPr>
              <w:t>中西區地區主導行動計劃對</w:t>
            </w:r>
            <w:r>
              <w:rPr>
                <w:rFonts w:ascii="新細明體" w:eastAsia="新細明體" w:hAnsi="新細明體" w:hint="eastAsia"/>
                <w:szCs w:val="24"/>
                <w:lang w:eastAsia="zh-HK"/>
              </w:rPr>
              <w:t>改善區內</w:t>
            </w:r>
            <w:r w:rsidRPr="00EF574F">
              <w:rPr>
                <w:rFonts w:ascii="新細明體" w:eastAsia="新細明體" w:hAnsi="新細明體" w:hint="eastAsia"/>
                <w:szCs w:val="24"/>
                <w:lang w:eastAsia="zh-HK"/>
              </w:rPr>
              <w:t>整體環境</w:t>
            </w:r>
            <w:r>
              <w:rPr>
                <w:rFonts w:ascii="新細明體" w:eastAsia="新細明體" w:hAnsi="新細明體" w:hint="eastAsia"/>
                <w:szCs w:val="24"/>
                <w:lang w:eastAsia="zh-HK"/>
              </w:rPr>
              <w:t>衞生</w:t>
            </w:r>
            <w:r w:rsidRPr="00EF574F">
              <w:rPr>
                <w:rFonts w:ascii="新細明體" w:eastAsia="新細明體" w:hAnsi="新細明體" w:hint="eastAsia"/>
                <w:szCs w:val="24"/>
                <w:lang w:eastAsia="zh-HK"/>
              </w:rPr>
              <w:t>有成效</w:t>
            </w:r>
            <w:r>
              <w:rPr>
                <w:rFonts w:ascii="新細明體" w:eastAsia="新細明體" w:hAnsi="新細明體" w:hint="eastAsia"/>
                <w:szCs w:val="24"/>
                <w:lang w:eastAsia="zh-HK"/>
              </w:rPr>
              <w:t>，但認為市民的減廢意識仍有待培養，建議處方在推廣環境衞生的同時，向市民宣傳源頭減廢的訊息。</w:t>
            </w:r>
          </w:p>
          <w:p w:rsidR="00517D8F" w:rsidRPr="00370BDF" w:rsidRDefault="00517D8F" w:rsidP="00B165D0">
            <w:pPr>
              <w:spacing w:line="240" w:lineRule="auto"/>
              <w:ind w:rightChars="2" w:right="6"/>
              <w:jc w:val="both"/>
              <w:rPr>
                <w:rFonts w:ascii="新細明體" w:eastAsia="新細明體" w:hAnsi="新細明體" w:hint="eastAsia"/>
                <w:szCs w:val="24"/>
                <w:lang w:eastAsia="zh-HK"/>
              </w:rPr>
            </w:pPr>
          </w:p>
        </w:tc>
      </w:tr>
      <w:tr w:rsidR="00517D8F" w:rsidRPr="00216F58" w:rsidTr="00B165D0">
        <w:trPr>
          <w:trHeight w:val="142"/>
        </w:trPr>
        <w:tc>
          <w:tcPr>
            <w:tcW w:w="1418" w:type="dxa"/>
            <w:gridSpan w:val="2"/>
          </w:tcPr>
          <w:p w:rsidR="00517D8F" w:rsidRPr="00216F58"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517D8F" w:rsidRPr="00216F58" w:rsidRDefault="00517D8F" w:rsidP="00B165D0">
            <w:pPr>
              <w:spacing w:line="240" w:lineRule="auto"/>
              <w:ind w:rightChars="2" w:right="6"/>
              <w:jc w:val="both"/>
              <w:rPr>
                <w:rFonts w:ascii="新細明體" w:eastAsia="新細明體" w:hAnsi="新細明體" w:hint="eastAsia"/>
                <w:szCs w:val="24"/>
                <w:lang w:eastAsia="zh-HK"/>
              </w:rPr>
            </w:pPr>
            <w:r w:rsidRPr="00216F58">
              <w:rPr>
                <w:rFonts w:ascii="新細明體" w:eastAsia="新細明體" w:hAnsi="新細明體" w:hint="eastAsia"/>
                <w:szCs w:val="24"/>
                <w:u w:val="single"/>
                <w:lang w:eastAsia="zh-HK"/>
              </w:rPr>
              <w:t>葉永成議員</w:t>
            </w:r>
            <w:r w:rsidRPr="00216F58">
              <w:rPr>
                <w:rFonts w:ascii="新細明體" w:eastAsia="新細明體" w:hAnsi="新細明體" w:hint="eastAsia"/>
                <w:szCs w:val="24"/>
                <w:lang w:eastAsia="zh-HK"/>
              </w:rPr>
              <w:t>對中西區地區主導行動計劃的成效感到</w:t>
            </w:r>
            <w:proofErr w:type="gramStart"/>
            <w:r w:rsidRPr="00216F58">
              <w:rPr>
                <w:rFonts w:ascii="新細明體" w:eastAsia="新細明體" w:hAnsi="新細明體" w:hint="eastAsia"/>
                <w:szCs w:val="24"/>
                <w:lang w:eastAsia="zh-HK"/>
              </w:rPr>
              <w:t>滿意，</w:t>
            </w:r>
            <w:proofErr w:type="gramEnd"/>
            <w:r w:rsidRPr="00216F58">
              <w:rPr>
                <w:rFonts w:ascii="新細明體" w:eastAsia="新細明體" w:hAnsi="新細明體" w:hint="eastAsia"/>
                <w:szCs w:val="24"/>
                <w:lang w:eastAsia="zh-HK"/>
              </w:rPr>
              <w:t>當中以私人物業後巷的清理工作最為理想，希望未來會繼續有關工作。他</w:t>
            </w:r>
            <w:proofErr w:type="gramStart"/>
            <w:r w:rsidRPr="00216F58">
              <w:rPr>
                <w:rFonts w:ascii="新細明體" w:eastAsia="新細明體" w:hAnsi="新細明體" w:hint="eastAsia"/>
                <w:szCs w:val="24"/>
                <w:lang w:eastAsia="zh-HK"/>
              </w:rPr>
              <w:t>希望食環署</w:t>
            </w:r>
            <w:proofErr w:type="gramEnd"/>
            <w:r w:rsidRPr="00216F58">
              <w:rPr>
                <w:rFonts w:ascii="新細明體" w:eastAsia="新細明體" w:hAnsi="新細明體" w:hint="eastAsia"/>
                <w:szCs w:val="24"/>
                <w:lang w:eastAsia="zh-HK"/>
              </w:rPr>
              <w:t>加強執法，檢</w:t>
            </w:r>
            <w:proofErr w:type="gramStart"/>
            <w:r w:rsidRPr="00216F58">
              <w:rPr>
                <w:rFonts w:ascii="新細明體" w:eastAsia="新細明體" w:hAnsi="新細明體" w:hint="eastAsia"/>
                <w:szCs w:val="24"/>
                <w:lang w:eastAsia="zh-HK"/>
              </w:rPr>
              <w:t>控亂拋</w:t>
            </w:r>
            <w:proofErr w:type="gramEnd"/>
            <w:r w:rsidRPr="00216F58">
              <w:rPr>
                <w:rFonts w:ascii="新細明體" w:eastAsia="新細明體" w:hAnsi="新細明體" w:hint="eastAsia"/>
                <w:szCs w:val="24"/>
                <w:lang w:eastAsia="zh-HK"/>
              </w:rPr>
              <w:t>垃圾的人士，</w:t>
            </w:r>
            <w:proofErr w:type="gramStart"/>
            <w:r w:rsidRPr="00216F58">
              <w:rPr>
                <w:rFonts w:ascii="新細明體" w:eastAsia="新細明體" w:hAnsi="新細明體" w:hint="eastAsia"/>
                <w:szCs w:val="24"/>
                <w:lang w:eastAsia="zh-HK"/>
              </w:rPr>
              <w:t>以收阻嚇</w:t>
            </w:r>
            <w:proofErr w:type="gramEnd"/>
            <w:r w:rsidRPr="00216F58">
              <w:rPr>
                <w:rFonts w:ascii="新細明體" w:eastAsia="新細明體" w:hAnsi="新細明體" w:hint="eastAsia"/>
                <w:szCs w:val="24"/>
                <w:lang w:eastAsia="zh-HK"/>
              </w:rPr>
              <w:t>的用途。</w:t>
            </w:r>
          </w:p>
          <w:p w:rsidR="00517D8F" w:rsidRPr="00216F58" w:rsidRDefault="00517D8F" w:rsidP="00B165D0">
            <w:pPr>
              <w:spacing w:line="240" w:lineRule="auto"/>
              <w:ind w:rightChars="2" w:right="6"/>
              <w:jc w:val="both"/>
              <w:rPr>
                <w:rFonts w:ascii="新細明體" w:eastAsia="新細明體" w:hAnsi="新細明體" w:hint="eastAsia"/>
                <w:szCs w:val="24"/>
                <w:lang w:eastAsia="zh-HK"/>
              </w:rPr>
            </w:pPr>
          </w:p>
        </w:tc>
      </w:tr>
      <w:tr w:rsidR="00517D8F" w:rsidRPr="00216F58" w:rsidTr="00B165D0">
        <w:trPr>
          <w:trHeight w:val="142"/>
        </w:trPr>
        <w:tc>
          <w:tcPr>
            <w:tcW w:w="1418" w:type="dxa"/>
            <w:gridSpan w:val="2"/>
          </w:tcPr>
          <w:p w:rsidR="00517D8F" w:rsidRPr="00216F58"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517D8F" w:rsidRPr="00216F58" w:rsidRDefault="00517D8F" w:rsidP="00B165D0">
            <w:pPr>
              <w:spacing w:line="240" w:lineRule="auto"/>
              <w:ind w:rightChars="2" w:right="6"/>
              <w:jc w:val="both"/>
              <w:rPr>
                <w:rFonts w:ascii="新細明體" w:eastAsia="新細明體" w:hAnsi="新細明體" w:hint="eastAsia"/>
                <w:szCs w:val="24"/>
                <w:lang w:eastAsia="zh-HK"/>
              </w:rPr>
            </w:pPr>
            <w:r w:rsidRPr="00216F58">
              <w:rPr>
                <w:rFonts w:ascii="新細明體" w:eastAsia="新細明體" w:hAnsi="新細明體" w:hint="eastAsia"/>
                <w:szCs w:val="24"/>
                <w:u w:val="single"/>
                <w:lang w:eastAsia="zh-HK"/>
              </w:rPr>
              <w:t>陳學鋒議員</w:t>
            </w:r>
            <w:r>
              <w:rPr>
                <w:rFonts w:ascii="新細明體" w:eastAsia="新細明體" w:hAnsi="新細明體" w:hint="eastAsia"/>
                <w:szCs w:val="24"/>
                <w:lang w:eastAsia="zh-HK"/>
              </w:rPr>
              <w:t>認為</w:t>
            </w:r>
            <w:r w:rsidRPr="00EF574F">
              <w:rPr>
                <w:rFonts w:ascii="新細明體" w:eastAsia="新細明體" w:hAnsi="新細明體" w:hint="eastAsia"/>
                <w:szCs w:val="24"/>
                <w:lang w:eastAsia="zh-HK"/>
              </w:rPr>
              <w:t>中西區地區主導行動計劃對</w:t>
            </w:r>
            <w:r>
              <w:rPr>
                <w:rFonts w:ascii="新細明體" w:eastAsia="新細明體" w:hAnsi="新細明體" w:hint="eastAsia"/>
                <w:szCs w:val="24"/>
                <w:lang w:eastAsia="zh-HK"/>
              </w:rPr>
              <w:t>改善區內</w:t>
            </w:r>
            <w:r w:rsidRPr="00EF574F">
              <w:rPr>
                <w:rFonts w:ascii="新細明體" w:eastAsia="新細明體" w:hAnsi="新細明體" w:hint="eastAsia"/>
                <w:szCs w:val="24"/>
                <w:lang w:eastAsia="zh-HK"/>
              </w:rPr>
              <w:t>整體環境</w:t>
            </w:r>
            <w:r>
              <w:rPr>
                <w:rFonts w:ascii="新細明體" w:eastAsia="新細明體" w:hAnsi="新細明體" w:hint="eastAsia"/>
                <w:szCs w:val="24"/>
                <w:lang w:eastAsia="zh-HK"/>
              </w:rPr>
              <w:t>衞生</w:t>
            </w:r>
            <w:r w:rsidRPr="00EF574F">
              <w:rPr>
                <w:rFonts w:ascii="新細明體" w:eastAsia="新細明體" w:hAnsi="新細明體" w:hint="eastAsia"/>
                <w:szCs w:val="24"/>
                <w:lang w:eastAsia="zh-HK"/>
              </w:rPr>
              <w:t>有成效</w:t>
            </w:r>
            <w:r>
              <w:rPr>
                <w:rFonts w:ascii="新細明體" w:eastAsia="新細明體" w:hAnsi="新細明體" w:hint="eastAsia"/>
                <w:szCs w:val="24"/>
                <w:lang w:eastAsia="zh-HK"/>
              </w:rPr>
              <w:t>，但希望未來將部分資源作調配，改為投放於區內衞生黑點安裝攝錄鏡頭，以協助食環署執法</w:t>
            </w:r>
            <w:r w:rsidRPr="00216F58">
              <w:rPr>
                <w:rFonts w:ascii="新細明體" w:eastAsia="新細明體" w:hAnsi="新細明體" w:hint="eastAsia"/>
                <w:szCs w:val="24"/>
                <w:lang w:eastAsia="zh-HK"/>
              </w:rPr>
              <w:t>。</w:t>
            </w:r>
          </w:p>
          <w:p w:rsidR="00517D8F" w:rsidRPr="00216F58" w:rsidRDefault="00517D8F" w:rsidP="00B165D0">
            <w:pPr>
              <w:spacing w:line="240" w:lineRule="auto"/>
              <w:ind w:rightChars="2" w:right="6"/>
              <w:jc w:val="both"/>
              <w:rPr>
                <w:rFonts w:ascii="新細明體" w:eastAsia="新細明體" w:hAnsi="新細明體" w:hint="eastAsia"/>
                <w:szCs w:val="24"/>
                <w:lang w:eastAsia="zh-HK"/>
              </w:rPr>
            </w:pPr>
          </w:p>
        </w:tc>
      </w:tr>
      <w:tr w:rsidR="00517D8F" w:rsidRPr="00216F58" w:rsidTr="00B165D0">
        <w:trPr>
          <w:trHeight w:val="142"/>
        </w:trPr>
        <w:tc>
          <w:tcPr>
            <w:tcW w:w="1418" w:type="dxa"/>
            <w:gridSpan w:val="2"/>
          </w:tcPr>
          <w:p w:rsidR="00517D8F" w:rsidRPr="00216F58"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517D8F" w:rsidRPr="009323D4" w:rsidRDefault="00517D8F" w:rsidP="00B165D0">
            <w:pPr>
              <w:spacing w:line="240" w:lineRule="auto"/>
              <w:ind w:rightChars="2" w:right="6"/>
              <w:jc w:val="both"/>
              <w:rPr>
                <w:rFonts w:ascii="新細明體" w:eastAsia="新細明體" w:hAnsi="新細明體" w:hint="eastAsia"/>
                <w:szCs w:val="24"/>
                <w:lang w:eastAsia="zh-HK"/>
              </w:rPr>
            </w:pPr>
            <w:r>
              <w:rPr>
                <w:rFonts w:ascii="新細明體" w:eastAsia="新細明體" w:hAnsi="新細明體" w:hint="eastAsia"/>
                <w:szCs w:val="24"/>
                <w:u w:val="single"/>
                <w:lang w:eastAsia="zh-HK"/>
              </w:rPr>
              <w:t>陳捷貴議員</w:t>
            </w:r>
            <w:r>
              <w:rPr>
                <w:rFonts w:ascii="新細明體" w:eastAsia="新細明體" w:hAnsi="新細明體" w:hint="eastAsia"/>
                <w:szCs w:val="24"/>
                <w:lang w:eastAsia="zh-HK"/>
              </w:rPr>
              <w:t>表示</w:t>
            </w:r>
            <w:r w:rsidRPr="00EF574F">
              <w:rPr>
                <w:rFonts w:ascii="新細明體" w:eastAsia="新細明體" w:hAnsi="新細明體" w:hint="eastAsia"/>
                <w:szCs w:val="24"/>
                <w:lang w:eastAsia="zh-HK"/>
              </w:rPr>
              <w:t>中西區地區主導行動計劃對</w:t>
            </w:r>
            <w:r>
              <w:rPr>
                <w:rFonts w:ascii="新細明體" w:eastAsia="新細明體" w:hAnsi="新細明體" w:hint="eastAsia"/>
                <w:szCs w:val="24"/>
                <w:lang w:eastAsia="zh-HK"/>
              </w:rPr>
              <w:t>改善區內</w:t>
            </w:r>
            <w:r w:rsidRPr="00EF574F">
              <w:rPr>
                <w:rFonts w:ascii="新細明體" w:eastAsia="新細明體" w:hAnsi="新細明體" w:hint="eastAsia"/>
                <w:szCs w:val="24"/>
                <w:lang w:eastAsia="zh-HK"/>
              </w:rPr>
              <w:t>整體環境</w:t>
            </w:r>
            <w:r>
              <w:rPr>
                <w:rFonts w:ascii="新細明體" w:eastAsia="新細明體" w:hAnsi="新細明體" w:hint="eastAsia"/>
                <w:szCs w:val="24"/>
                <w:lang w:eastAsia="zh-HK"/>
              </w:rPr>
              <w:t>衞生的</w:t>
            </w:r>
            <w:r w:rsidRPr="00EF574F">
              <w:rPr>
                <w:rFonts w:ascii="新細明體" w:eastAsia="新細明體" w:hAnsi="新細明體" w:hint="eastAsia"/>
                <w:szCs w:val="24"/>
                <w:lang w:eastAsia="zh-HK"/>
              </w:rPr>
              <w:t>成效</w:t>
            </w:r>
            <w:r>
              <w:rPr>
                <w:rFonts w:ascii="新細明體" w:eastAsia="新細明體" w:hAnsi="新細明體" w:hint="eastAsia"/>
                <w:szCs w:val="24"/>
                <w:lang w:eastAsia="zh-HK"/>
              </w:rPr>
              <w:t>相當顯著，但認為計劃只屬額外撥款，部門長遠應加強教育和執法，並認為部門應檢討有關動物隨處便溺的法例。他認為應增加三無大廈的回收箱數量和清理次數。</w:t>
            </w:r>
          </w:p>
          <w:p w:rsidR="00517D8F" w:rsidRPr="00216F58" w:rsidRDefault="00517D8F" w:rsidP="00B165D0">
            <w:pPr>
              <w:spacing w:line="240" w:lineRule="auto"/>
              <w:ind w:rightChars="2" w:right="6"/>
              <w:jc w:val="both"/>
              <w:rPr>
                <w:rFonts w:ascii="新細明體" w:eastAsia="新細明體" w:hAnsi="新細明體" w:hint="eastAsia"/>
                <w:szCs w:val="24"/>
                <w:u w:val="single"/>
                <w:lang w:eastAsia="zh-HK"/>
              </w:rPr>
            </w:pPr>
          </w:p>
        </w:tc>
      </w:tr>
      <w:tr w:rsidR="00517D8F" w:rsidRPr="007030D4" w:rsidTr="00B165D0">
        <w:trPr>
          <w:trHeight w:val="142"/>
        </w:trPr>
        <w:tc>
          <w:tcPr>
            <w:tcW w:w="1418" w:type="dxa"/>
            <w:gridSpan w:val="2"/>
          </w:tcPr>
          <w:p w:rsidR="00517D8F" w:rsidRPr="007030D4"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517D8F" w:rsidRPr="007030D4" w:rsidRDefault="00517D8F" w:rsidP="00B165D0">
            <w:pPr>
              <w:spacing w:line="240" w:lineRule="auto"/>
              <w:ind w:rightChars="2" w:right="6"/>
              <w:jc w:val="both"/>
              <w:rPr>
                <w:rFonts w:ascii="新細明體" w:eastAsia="新細明體" w:hAnsi="新細明體" w:hint="eastAsia"/>
                <w:szCs w:val="24"/>
                <w:lang w:eastAsia="zh-HK"/>
              </w:rPr>
            </w:pPr>
            <w:r w:rsidRPr="007030D4">
              <w:rPr>
                <w:rFonts w:ascii="新細明體" w:eastAsia="新細明體" w:hAnsi="新細明體" w:hint="eastAsia"/>
                <w:szCs w:val="24"/>
                <w:u w:val="single"/>
                <w:lang w:eastAsia="zh-HK"/>
              </w:rPr>
              <w:t>楊開永議員</w:t>
            </w:r>
            <w:r>
              <w:rPr>
                <w:rFonts w:ascii="新細明體" w:eastAsia="新細明體" w:hAnsi="新細明體" w:hint="eastAsia"/>
                <w:szCs w:val="24"/>
                <w:lang w:eastAsia="zh-HK"/>
              </w:rPr>
              <w:t>認為</w:t>
            </w:r>
            <w:r w:rsidRPr="00EF574F">
              <w:rPr>
                <w:rFonts w:ascii="新細明體" w:eastAsia="新細明體" w:hAnsi="新細明體" w:hint="eastAsia"/>
                <w:szCs w:val="24"/>
                <w:lang w:eastAsia="zh-HK"/>
              </w:rPr>
              <w:t>中西區地區主導行動計劃</w:t>
            </w:r>
            <w:r>
              <w:rPr>
                <w:rFonts w:ascii="新細明體" w:eastAsia="新細明體" w:hAnsi="新細明體" w:hint="eastAsia"/>
                <w:szCs w:val="24"/>
                <w:lang w:eastAsia="zh-HK"/>
              </w:rPr>
              <w:t>對區內環境清潔有一定成效，對政府部門的清洗街道工作表示肯定，並希望部門長遠能教育市民不</w:t>
            </w:r>
            <w:proofErr w:type="gramStart"/>
            <w:r>
              <w:rPr>
                <w:rFonts w:ascii="新細明體" w:eastAsia="新細明體" w:hAnsi="新細明體" w:hint="eastAsia"/>
                <w:szCs w:val="24"/>
                <w:lang w:eastAsia="zh-HK"/>
              </w:rPr>
              <w:t>應亂拋垃圾</w:t>
            </w:r>
            <w:proofErr w:type="gramEnd"/>
            <w:r>
              <w:rPr>
                <w:rFonts w:ascii="新細明體" w:eastAsia="新細明體" w:hAnsi="新細明體" w:hint="eastAsia"/>
                <w:szCs w:val="24"/>
                <w:lang w:eastAsia="zh-HK"/>
              </w:rPr>
              <w:t>和加強執法力度。</w:t>
            </w:r>
          </w:p>
          <w:p w:rsidR="00517D8F" w:rsidRPr="007030D4" w:rsidRDefault="00517D8F" w:rsidP="00B165D0">
            <w:pPr>
              <w:spacing w:line="240" w:lineRule="auto"/>
              <w:ind w:rightChars="2" w:right="6"/>
              <w:jc w:val="both"/>
              <w:rPr>
                <w:rFonts w:ascii="新細明體" w:eastAsia="新細明體" w:hAnsi="新細明體" w:hint="eastAsia"/>
                <w:szCs w:val="24"/>
                <w:lang w:eastAsia="zh-HK"/>
              </w:rPr>
            </w:pPr>
          </w:p>
        </w:tc>
      </w:tr>
      <w:tr w:rsidR="00517D8F" w:rsidRPr="00F56717" w:rsidTr="00B165D0">
        <w:trPr>
          <w:trHeight w:val="142"/>
        </w:trPr>
        <w:tc>
          <w:tcPr>
            <w:tcW w:w="1418" w:type="dxa"/>
            <w:gridSpan w:val="2"/>
          </w:tcPr>
          <w:p w:rsidR="00517D8F" w:rsidRPr="00CF451C" w:rsidRDefault="00517D8F" w:rsidP="00B165D0">
            <w:pPr>
              <w:numPr>
                <w:ilvl w:val="0"/>
                <w:numId w:val="1"/>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517D8F" w:rsidRDefault="00517D8F" w:rsidP="00B165D0">
            <w:pPr>
              <w:spacing w:line="240" w:lineRule="auto"/>
              <w:ind w:rightChars="2" w:right="6"/>
              <w:jc w:val="both"/>
              <w:rPr>
                <w:rFonts w:ascii="新細明體" w:eastAsia="新細明體" w:hAnsi="新細明體" w:hint="eastAsia"/>
                <w:szCs w:val="24"/>
                <w:lang w:eastAsia="zh-HK"/>
              </w:rPr>
            </w:pPr>
            <w:r>
              <w:rPr>
                <w:rFonts w:ascii="新細明體" w:eastAsia="新細明體" w:hAnsi="新細明體" w:hint="eastAsia"/>
                <w:szCs w:val="24"/>
                <w:u w:val="single"/>
                <w:lang w:eastAsia="zh-HK"/>
              </w:rPr>
              <w:t>黃美卿委員</w:t>
            </w:r>
            <w:proofErr w:type="gramStart"/>
            <w:r>
              <w:rPr>
                <w:rFonts w:ascii="新細明體" w:eastAsia="新細明體" w:hAnsi="新細明體" w:hint="eastAsia"/>
                <w:szCs w:val="24"/>
                <w:lang w:eastAsia="zh-HK"/>
              </w:rPr>
              <w:t>建議食環署</w:t>
            </w:r>
            <w:proofErr w:type="gramEnd"/>
            <w:r>
              <w:rPr>
                <w:rFonts w:ascii="新細明體" w:eastAsia="新細明體" w:hAnsi="新細明體" w:hint="eastAsia"/>
                <w:szCs w:val="24"/>
                <w:lang w:eastAsia="zh-HK"/>
              </w:rPr>
              <w:t>針對區內衞生黑點進行每季一次的清洗，並持續教育工作，特別是教育法團如何切實執行私人大廈後巷的清洗。</w:t>
            </w:r>
            <w:proofErr w:type="gramStart"/>
            <w:r>
              <w:rPr>
                <w:rFonts w:ascii="新細明體" w:eastAsia="新細明體" w:hAnsi="新細明體" w:hint="eastAsia"/>
                <w:szCs w:val="24"/>
                <w:lang w:eastAsia="zh-HK"/>
              </w:rPr>
              <w:t>此外，</w:t>
            </w:r>
            <w:proofErr w:type="gramEnd"/>
            <w:r>
              <w:rPr>
                <w:rFonts w:ascii="新細明體" w:eastAsia="新細明體" w:hAnsi="新細明體" w:hint="eastAsia"/>
                <w:szCs w:val="24"/>
                <w:lang w:eastAsia="zh-HK"/>
              </w:rPr>
              <w:t>她</w:t>
            </w:r>
            <w:proofErr w:type="gramStart"/>
            <w:r>
              <w:rPr>
                <w:rFonts w:ascii="新細明體" w:eastAsia="新細明體" w:hAnsi="新細明體" w:hint="eastAsia"/>
                <w:szCs w:val="24"/>
                <w:lang w:eastAsia="zh-HK"/>
              </w:rPr>
              <w:t>認為食環署</w:t>
            </w:r>
            <w:proofErr w:type="gramEnd"/>
            <w:r>
              <w:rPr>
                <w:rFonts w:ascii="新細明體" w:eastAsia="新細明體" w:hAnsi="新細明體" w:hint="eastAsia"/>
                <w:szCs w:val="24"/>
                <w:lang w:eastAsia="zh-HK"/>
              </w:rPr>
              <w:t>應加強檢控違法棄置垃圾的人士。</w:t>
            </w:r>
          </w:p>
          <w:p w:rsidR="00517D8F" w:rsidRPr="00F56717" w:rsidRDefault="00517D8F" w:rsidP="00B165D0">
            <w:pPr>
              <w:spacing w:line="240" w:lineRule="auto"/>
              <w:ind w:rightChars="2" w:right="6"/>
              <w:jc w:val="both"/>
              <w:rPr>
                <w:rFonts w:ascii="新細明體" w:eastAsia="新細明體" w:hAnsi="新細明體" w:hint="eastAsia"/>
                <w:szCs w:val="24"/>
                <w:lang w:eastAsia="zh-HK"/>
              </w:rPr>
            </w:pPr>
          </w:p>
        </w:tc>
      </w:tr>
      <w:tr w:rsidR="00517D8F" w:rsidRPr="00464333" w:rsidTr="00B165D0">
        <w:trPr>
          <w:trHeight w:val="426"/>
        </w:trPr>
        <w:tc>
          <w:tcPr>
            <w:tcW w:w="9356" w:type="dxa"/>
            <w:gridSpan w:val="4"/>
          </w:tcPr>
          <w:p w:rsidR="00517D8F" w:rsidRPr="00464333" w:rsidRDefault="00517D8F" w:rsidP="008A5F8E">
            <w:pPr>
              <w:numPr>
                <w:ilvl w:val="0"/>
                <w:numId w:val="2"/>
              </w:numPr>
              <w:spacing w:line="240" w:lineRule="auto"/>
              <w:ind w:rightChars="2" w:right="6"/>
              <w:jc w:val="both"/>
              <w:rPr>
                <w:rFonts w:ascii="新細明體" w:eastAsia="新細明體" w:hAnsi="新細明體" w:hint="eastAsia"/>
                <w:szCs w:val="24"/>
                <w:lang w:eastAsia="zh-HK"/>
              </w:rPr>
            </w:pPr>
            <w:r w:rsidRPr="00464333">
              <w:rPr>
                <w:rFonts w:ascii="新細明體" w:eastAsia="新細明體" w:hAnsi="新細明體" w:hint="eastAsia"/>
                <w:szCs w:val="24"/>
                <w:u w:val="single"/>
                <w:lang w:eastAsia="zh-HK"/>
              </w:rPr>
              <w:t>主席</w:t>
            </w:r>
            <w:proofErr w:type="gramStart"/>
            <w:r w:rsidRPr="00464333">
              <w:rPr>
                <w:rFonts w:ascii="新細明體" w:eastAsia="新細明體" w:hAnsi="新細明體" w:hint="eastAsia"/>
                <w:szCs w:val="24"/>
                <w:lang w:eastAsia="zh-HK"/>
              </w:rPr>
              <w:t>表示食環署</w:t>
            </w:r>
            <w:proofErr w:type="gramEnd"/>
            <w:r w:rsidRPr="00464333">
              <w:rPr>
                <w:rFonts w:ascii="新細明體" w:eastAsia="新細明體" w:hAnsi="新細明體" w:hint="eastAsia"/>
                <w:szCs w:val="24"/>
                <w:lang w:eastAsia="zh-HK"/>
              </w:rPr>
              <w:t>於部分衞生黑點加設大型垃圾箱，但一些市民仍將垃圾棄置在街上，認為署方應檢控這些胡亂棄置垃圾的人士。</w:t>
            </w:r>
          </w:p>
          <w:p w:rsidR="00517D8F" w:rsidRPr="00464333" w:rsidRDefault="00517D8F" w:rsidP="00B165D0">
            <w:pPr>
              <w:spacing w:line="240" w:lineRule="auto"/>
              <w:ind w:left="480" w:rightChars="2" w:right="6"/>
              <w:jc w:val="both"/>
              <w:rPr>
                <w:rFonts w:ascii="新細明體" w:eastAsia="新細明體" w:hAnsi="新細明體" w:hint="eastAsia"/>
                <w:szCs w:val="24"/>
                <w:lang w:eastAsia="zh-HK"/>
              </w:rPr>
            </w:pPr>
          </w:p>
        </w:tc>
      </w:tr>
      <w:tr w:rsidR="00517D8F" w:rsidRPr="00464333" w:rsidTr="00B165D0">
        <w:trPr>
          <w:trHeight w:val="426"/>
        </w:trPr>
        <w:tc>
          <w:tcPr>
            <w:tcW w:w="9356" w:type="dxa"/>
            <w:gridSpan w:val="4"/>
          </w:tcPr>
          <w:p w:rsidR="00517D8F" w:rsidRPr="00464333" w:rsidRDefault="00517D8F" w:rsidP="008A5F8E">
            <w:pPr>
              <w:pStyle w:val="aa"/>
              <w:numPr>
                <w:ilvl w:val="0"/>
                <w:numId w:val="2"/>
              </w:numPr>
              <w:spacing w:line="240" w:lineRule="auto"/>
              <w:ind w:leftChars="0" w:rightChars="2" w:right="6"/>
              <w:jc w:val="both"/>
              <w:rPr>
                <w:rFonts w:hint="eastAsia"/>
                <w:u w:val="single"/>
                <w:lang w:eastAsia="zh-HK"/>
              </w:rPr>
            </w:pPr>
            <w:r w:rsidRPr="00464333">
              <w:rPr>
                <w:rFonts w:hint="eastAsia"/>
                <w:lang w:eastAsia="zh-HK"/>
              </w:rPr>
              <w:t>中西區民政事務處</w:t>
            </w:r>
            <w:r w:rsidRPr="00464333">
              <w:rPr>
                <w:rFonts w:hint="eastAsia"/>
                <w:u w:val="single"/>
                <w:lang w:eastAsia="zh-HK"/>
              </w:rPr>
              <w:t>黃何詠詩女士</w:t>
            </w:r>
            <w:r>
              <w:rPr>
                <w:rFonts w:hint="eastAsia"/>
                <w:lang w:eastAsia="zh-HK"/>
              </w:rPr>
              <w:t>回應數位議員對</w:t>
            </w:r>
            <w:r w:rsidRPr="00EF574F">
              <w:rPr>
                <w:rFonts w:hint="eastAsia"/>
                <w:lang w:eastAsia="zh-HK"/>
              </w:rPr>
              <w:t>中西區地區主導行動計劃</w:t>
            </w:r>
            <w:r>
              <w:rPr>
                <w:rFonts w:hint="eastAsia"/>
                <w:lang w:eastAsia="zh-HK"/>
              </w:rPr>
              <w:t>資源調配的意見</w:t>
            </w:r>
            <w:r w:rsidRPr="00464333">
              <w:rPr>
                <w:rFonts w:hint="eastAsia"/>
                <w:lang w:eastAsia="zh-HK"/>
              </w:rPr>
              <w:t>，</w:t>
            </w:r>
            <w:r>
              <w:rPr>
                <w:rFonts w:hint="eastAsia"/>
                <w:lang w:eastAsia="zh-HK"/>
              </w:rPr>
              <w:t>指處方</w:t>
            </w:r>
            <w:proofErr w:type="gramStart"/>
            <w:r>
              <w:rPr>
                <w:rFonts w:hint="eastAsia"/>
                <w:lang w:eastAsia="zh-HK"/>
              </w:rPr>
              <w:t>與食環署</w:t>
            </w:r>
            <w:proofErr w:type="gramEnd"/>
            <w:r>
              <w:rPr>
                <w:rFonts w:hint="eastAsia"/>
                <w:lang w:eastAsia="zh-HK"/>
              </w:rPr>
              <w:t>一直保持緊密聯繫，確保</w:t>
            </w:r>
            <w:r w:rsidRPr="00EF574F">
              <w:rPr>
                <w:rFonts w:hint="eastAsia"/>
                <w:lang w:eastAsia="zh-HK"/>
              </w:rPr>
              <w:t>中西區地區主導行動計劃</w:t>
            </w:r>
            <w:r>
              <w:rPr>
                <w:rFonts w:hint="eastAsia"/>
                <w:lang w:eastAsia="zh-HK"/>
              </w:rPr>
              <w:t>的資源不會</w:t>
            </w:r>
            <w:proofErr w:type="gramStart"/>
            <w:r>
              <w:rPr>
                <w:rFonts w:hint="eastAsia"/>
                <w:lang w:eastAsia="zh-HK"/>
              </w:rPr>
              <w:t>與食環署</w:t>
            </w:r>
            <w:proofErr w:type="gramEnd"/>
            <w:r>
              <w:rPr>
                <w:rFonts w:hint="eastAsia"/>
                <w:lang w:eastAsia="zh-HK"/>
              </w:rPr>
              <w:t>重疊，而是發揮互相補足的作用，例如</w:t>
            </w:r>
            <w:r w:rsidR="00FC0617" w:rsidRPr="00EF574F">
              <w:rPr>
                <w:rFonts w:hint="eastAsia"/>
                <w:lang w:eastAsia="zh-HK"/>
              </w:rPr>
              <w:t>地區主導行動計劃</w:t>
            </w:r>
            <w:r>
              <w:rPr>
                <w:rFonts w:hint="eastAsia"/>
                <w:lang w:eastAsia="zh-HK"/>
              </w:rPr>
              <w:t>針對區內三無大廈的清潔和私人大廈後巷的衞生情況作出短期行動，希望能向市民灌輸正確的環境衞生意識，</w:t>
            </w:r>
            <w:r w:rsidR="002E4D41">
              <w:rPr>
                <w:rFonts w:hint="eastAsia"/>
                <w:lang w:eastAsia="zh-HK"/>
              </w:rPr>
              <w:t>民政</w:t>
            </w:r>
            <w:r>
              <w:rPr>
                <w:rFonts w:hint="eastAsia"/>
                <w:lang w:eastAsia="zh-HK"/>
              </w:rPr>
              <w:t>處會定期檢討計劃成效，並適當調配資源。她回應</w:t>
            </w:r>
            <w:r w:rsidRPr="00B83D30">
              <w:rPr>
                <w:rFonts w:hint="eastAsia"/>
                <w:u w:val="single"/>
                <w:lang w:eastAsia="zh-HK"/>
              </w:rPr>
              <w:t>甘乃威議員</w:t>
            </w:r>
            <w:r>
              <w:rPr>
                <w:rFonts w:hint="eastAsia"/>
                <w:lang w:eastAsia="zh-HK"/>
              </w:rPr>
              <w:t>對區內三色回收箱的意見，</w:t>
            </w:r>
            <w:proofErr w:type="gramStart"/>
            <w:r>
              <w:rPr>
                <w:rFonts w:hint="eastAsia"/>
                <w:lang w:eastAsia="zh-HK"/>
              </w:rPr>
              <w:t>指食環署</w:t>
            </w:r>
            <w:proofErr w:type="gramEnd"/>
            <w:r>
              <w:rPr>
                <w:rFonts w:hint="eastAsia"/>
                <w:lang w:eastAsia="zh-HK"/>
              </w:rPr>
              <w:t>有定期清理回收箱內及附近的垃圾，而</w:t>
            </w:r>
            <w:r w:rsidRPr="00EF574F">
              <w:rPr>
                <w:rFonts w:hint="eastAsia"/>
                <w:lang w:eastAsia="zh-HK"/>
              </w:rPr>
              <w:t>中西區地區主導行動</w:t>
            </w:r>
            <w:r w:rsidRPr="00EF574F">
              <w:rPr>
                <w:rFonts w:hint="eastAsia"/>
                <w:lang w:eastAsia="zh-HK"/>
              </w:rPr>
              <w:lastRenderedPageBreak/>
              <w:t>計劃</w:t>
            </w:r>
            <w:r>
              <w:rPr>
                <w:rFonts w:hint="eastAsia"/>
                <w:lang w:eastAsia="zh-HK"/>
              </w:rPr>
              <w:t>亦有針對</w:t>
            </w:r>
            <w:r w:rsidR="00460A08">
              <w:rPr>
                <w:rFonts w:hint="eastAsia"/>
                <w:lang w:eastAsia="zh-HK"/>
              </w:rPr>
              <w:t>包括</w:t>
            </w:r>
            <w:r>
              <w:rPr>
                <w:rFonts w:hint="eastAsia"/>
                <w:lang w:eastAsia="zh-HK"/>
              </w:rPr>
              <w:t>三色回收箱</w:t>
            </w:r>
            <w:r w:rsidR="00795C2E">
              <w:rPr>
                <w:rFonts w:hint="eastAsia"/>
                <w:lang w:eastAsia="zh-HK"/>
              </w:rPr>
              <w:t>丟棄</w:t>
            </w:r>
            <w:r w:rsidR="00A40CAE">
              <w:rPr>
                <w:rFonts w:hint="eastAsia"/>
                <w:lang w:eastAsia="zh-HK"/>
              </w:rPr>
              <w:t>包頭</w:t>
            </w:r>
            <w:r w:rsidR="00795C2E">
              <w:rPr>
                <w:rFonts w:hint="eastAsia"/>
                <w:lang w:eastAsia="zh-HK"/>
              </w:rPr>
              <w:t>垃圾黑點</w:t>
            </w:r>
            <w:r>
              <w:rPr>
                <w:rFonts w:hint="eastAsia"/>
                <w:lang w:eastAsia="zh-HK"/>
              </w:rPr>
              <w:t>作清理行動，處方歡迎議員提供區內衞生情況欠佳的三色回收箱位置，處方會積極跟進。她回應</w:t>
            </w:r>
            <w:r w:rsidRPr="007E2071">
              <w:rPr>
                <w:rFonts w:hint="eastAsia"/>
                <w:u w:val="single"/>
                <w:lang w:eastAsia="zh-HK"/>
              </w:rPr>
              <w:t>黃美</w:t>
            </w:r>
            <w:r>
              <w:rPr>
                <w:rFonts w:hint="eastAsia"/>
                <w:u w:val="single"/>
                <w:lang w:eastAsia="zh-HK"/>
              </w:rPr>
              <w:t>卿</w:t>
            </w:r>
            <w:r w:rsidRPr="007E2071">
              <w:rPr>
                <w:rFonts w:hint="eastAsia"/>
                <w:u w:val="single"/>
                <w:lang w:eastAsia="zh-HK"/>
              </w:rPr>
              <w:t>委員</w:t>
            </w:r>
            <w:r>
              <w:rPr>
                <w:rFonts w:hint="eastAsia"/>
                <w:lang w:eastAsia="zh-HK"/>
              </w:rPr>
              <w:t>就</w:t>
            </w:r>
            <w:proofErr w:type="gramStart"/>
            <w:r>
              <w:rPr>
                <w:rFonts w:hint="eastAsia"/>
                <w:lang w:eastAsia="zh-HK"/>
              </w:rPr>
              <w:t>教育法團做好</w:t>
            </w:r>
            <w:proofErr w:type="gramEnd"/>
            <w:r>
              <w:rPr>
                <w:rFonts w:hint="eastAsia"/>
                <w:lang w:eastAsia="zh-HK"/>
              </w:rPr>
              <w:t>環境衞生工作的意見，指處方一直有進行相關工作，亦會透過座談會和其他資訊發放渠道，提醒法團處理大廈環境衞生的要點。最後，她回應</w:t>
            </w:r>
            <w:r>
              <w:rPr>
                <w:rFonts w:hint="eastAsia"/>
                <w:u w:val="single"/>
                <w:lang w:eastAsia="zh-HK"/>
              </w:rPr>
              <w:t>鄭麗琼議員</w:t>
            </w:r>
            <w:r>
              <w:rPr>
                <w:rFonts w:hint="eastAsia"/>
                <w:lang w:eastAsia="zh-HK"/>
              </w:rPr>
              <w:t>對推廣減廢意識的建議，指處方鼓勵市民積極減廢，而處方</w:t>
            </w:r>
            <w:r w:rsidRPr="0018454D">
              <w:rPr>
                <w:rFonts w:hint="eastAsia"/>
                <w:color w:val="000000"/>
                <w:lang w:eastAsia="zh-HK"/>
              </w:rPr>
              <w:t>正籌備出版的繪本</w:t>
            </w:r>
            <w:r>
              <w:rPr>
                <w:rFonts w:hint="eastAsia"/>
                <w:color w:val="000000"/>
                <w:lang w:eastAsia="zh-HK"/>
              </w:rPr>
              <w:t>亦會提倡減廢的訊息。</w:t>
            </w:r>
          </w:p>
          <w:p w:rsidR="00517D8F" w:rsidRPr="00464333" w:rsidRDefault="00517D8F" w:rsidP="00B165D0">
            <w:pPr>
              <w:pStyle w:val="aa"/>
              <w:spacing w:line="240" w:lineRule="auto"/>
              <w:ind w:leftChars="0" w:rightChars="2" w:right="6"/>
              <w:jc w:val="both"/>
              <w:rPr>
                <w:rFonts w:hint="eastAsia"/>
                <w:u w:val="single"/>
                <w:lang w:eastAsia="zh-HK"/>
              </w:rPr>
            </w:pPr>
          </w:p>
        </w:tc>
      </w:tr>
      <w:tr w:rsidR="00517D8F" w:rsidRPr="00464333" w:rsidTr="00B165D0">
        <w:trPr>
          <w:trHeight w:val="426"/>
        </w:trPr>
        <w:tc>
          <w:tcPr>
            <w:tcW w:w="9356" w:type="dxa"/>
            <w:gridSpan w:val="4"/>
          </w:tcPr>
          <w:p w:rsidR="00517D8F" w:rsidRDefault="00517D8F" w:rsidP="008A5F8E">
            <w:pPr>
              <w:pStyle w:val="aa"/>
              <w:numPr>
                <w:ilvl w:val="0"/>
                <w:numId w:val="2"/>
              </w:numPr>
              <w:spacing w:line="240" w:lineRule="auto"/>
              <w:ind w:leftChars="0" w:rightChars="2" w:right="6"/>
              <w:jc w:val="both"/>
              <w:rPr>
                <w:rFonts w:hint="eastAsia"/>
                <w:lang w:eastAsia="zh-HK"/>
              </w:rPr>
            </w:pPr>
            <w:r w:rsidRPr="006717E1">
              <w:rPr>
                <w:rFonts w:hint="eastAsia"/>
                <w:lang w:eastAsia="zh-HK"/>
              </w:rPr>
              <w:lastRenderedPageBreak/>
              <w:t>食物環境衞生署中西區環境衞生總監</w:t>
            </w:r>
            <w:r>
              <w:rPr>
                <w:rFonts w:hint="eastAsia"/>
                <w:u w:val="single"/>
                <w:lang w:eastAsia="zh-HK"/>
              </w:rPr>
              <w:t>李子華先生</w:t>
            </w:r>
            <w:r>
              <w:rPr>
                <w:rFonts w:hint="eastAsia"/>
                <w:lang w:eastAsia="zh-HK"/>
              </w:rPr>
              <w:t>感</w:t>
            </w:r>
            <w:r w:rsidRPr="008E6BD7">
              <w:rPr>
                <w:rFonts w:hint="eastAsia"/>
                <w:lang w:eastAsia="zh-HK"/>
              </w:rPr>
              <w:t>謝</w:t>
            </w:r>
            <w:r w:rsidRPr="00464333">
              <w:rPr>
                <w:rFonts w:hint="eastAsia"/>
                <w:lang w:eastAsia="zh-HK"/>
              </w:rPr>
              <w:t>中西區民政事務處</w:t>
            </w:r>
            <w:r>
              <w:rPr>
                <w:rFonts w:hint="eastAsia"/>
                <w:lang w:eastAsia="zh-HK"/>
              </w:rPr>
              <w:t>對署方工作的支援，指署方現正積極爭取投放更多資源改善區內環境衞生。他回應</w:t>
            </w:r>
            <w:r w:rsidRPr="00B83D30">
              <w:rPr>
                <w:rFonts w:hint="eastAsia"/>
                <w:u w:val="single"/>
                <w:lang w:eastAsia="zh-HK"/>
              </w:rPr>
              <w:t>甘乃威議員</w:t>
            </w:r>
            <w:r>
              <w:rPr>
                <w:rFonts w:hint="eastAsia"/>
                <w:lang w:eastAsia="zh-HK"/>
              </w:rPr>
              <w:t>對區內三色回收箱的意見，表示署方會積極教育市民正確使用這些設施，加強清理工作，並加強違反清潔法例的巡查和執法。</w:t>
            </w:r>
          </w:p>
          <w:p w:rsidR="00517D8F" w:rsidRPr="00464333" w:rsidRDefault="00517D8F" w:rsidP="00B165D0">
            <w:pPr>
              <w:pStyle w:val="aa"/>
              <w:spacing w:line="240" w:lineRule="auto"/>
              <w:ind w:leftChars="0" w:rightChars="2" w:right="6"/>
              <w:jc w:val="both"/>
              <w:rPr>
                <w:rFonts w:hint="eastAsia"/>
                <w:lang w:eastAsia="zh-HK"/>
              </w:rPr>
            </w:pPr>
          </w:p>
        </w:tc>
      </w:tr>
      <w:tr w:rsidR="00517D8F" w:rsidRPr="006717E1" w:rsidTr="00B165D0">
        <w:trPr>
          <w:trHeight w:val="426"/>
        </w:trPr>
        <w:tc>
          <w:tcPr>
            <w:tcW w:w="9356" w:type="dxa"/>
            <w:gridSpan w:val="4"/>
          </w:tcPr>
          <w:p w:rsidR="00517D8F" w:rsidRDefault="00517D8F" w:rsidP="008A5F8E">
            <w:pPr>
              <w:pStyle w:val="aa"/>
              <w:numPr>
                <w:ilvl w:val="0"/>
                <w:numId w:val="2"/>
              </w:numPr>
              <w:spacing w:line="240" w:lineRule="auto"/>
              <w:ind w:leftChars="0" w:rightChars="2" w:right="6"/>
              <w:jc w:val="both"/>
              <w:rPr>
                <w:rFonts w:hint="eastAsia"/>
                <w:lang w:eastAsia="zh-HK"/>
              </w:rPr>
            </w:pPr>
            <w:r w:rsidRPr="00464333">
              <w:rPr>
                <w:rFonts w:hint="eastAsia"/>
                <w:lang w:eastAsia="zh-HK"/>
              </w:rPr>
              <w:t>中西區民政事務處</w:t>
            </w:r>
            <w:r w:rsidRPr="00464333">
              <w:rPr>
                <w:rFonts w:hint="eastAsia"/>
                <w:u w:val="single"/>
                <w:lang w:eastAsia="zh-HK"/>
              </w:rPr>
              <w:t>黃何詠詩女士</w:t>
            </w:r>
            <w:r>
              <w:rPr>
                <w:rFonts w:hint="eastAsia"/>
                <w:lang w:eastAsia="zh-HK"/>
              </w:rPr>
              <w:t>回應</w:t>
            </w:r>
            <w:r>
              <w:rPr>
                <w:rFonts w:hint="eastAsia"/>
                <w:u w:val="single"/>
                <w:lang w:eastAsia="zh-HK"/>
              </w:rPr>
              <w:t>陳財喜議員</w:t>
            </w:r>
            <w:r>
              <w:rPr>
                <w:rFonts w:hint="eastAsia"/>
                <w:lang w:eastAsia="zh-HK"/>
              </w:rPr>
              <w:t>對三無大廈稱呼的意見，指處方在進行計劃時，會</w:t>
            </w:r>
            <w:proofErr w:type="gramStart"/>
            <w:r>
              <w:rPr>
                <w:rFonts w:hint="eastAsia"/>
                <w:lang w:eastAsia="zh-HK"/>
              </w:rPr>
              <w:t>連同向食肆</w:t>
            </w:r>
            <w:proofErr w:type="gramEnd"/>
            <w:r>
              <w:rPr>
                <w:rFonts w:hint="eastAsia"/>
                <w:lang w:eastAsia="zh-HK"/>
              </w:rPr>
              <w:t>的清潔推廣工作同步進行，故不會使用「三無大廈」的稱呼。另外，她回應</w:t>
            </w:r>
            <w:r>
              <w:rPr>
                <w:rFonts w:hint="eastAsia"/>
                <w:u w:val="single"/>
                <w:lang w:eastAsia="zh-HK"/>
              </w:rPr>
              <w:t>陳財喜議員</w:t>
            </w:r>
            <w:r>
              <w:rPr>
                <w:rFonts w:hint="eastAsia"/>
                <w:lang w:eastAsia="zh-HK"/>
              </w:rPr>
              <w:t>建議</w:t>
            </w:r>
            <w:r w:rsidRPr="00B83D30">
              <w:rPr>
                <w:rFonts w:hint="eastAsia"/>
                <w:lang w:eastAsia="zh-HK"/>
              </w:rPr>
              <w:t>處方對不同國籍的居民多作宣傳</w:t>
            </w:r>
            <w:r>
              <w:rPr>
                <w:rFonts w:hint="eastAsia"/>
                <w:lang w:eastAsia="zh-HK"/>
              </w:rPr>
              <w:t>，表示處方一直就環境衞生事宜積極向外傭宣傳，並會針對食肆和區內動物便溺黑點等與相關部門共同進行教育工作。</w:t>
            </w:r>
          </w:p>
          <w:p w:rsidR="00517D8F" w:rsidRPr="006717E1" w:rsidRDefault="00517D8F" w:rsidP="00B165D0">
            <w:pPr>
              <w:pStyle w:val="aa"/>
              <w:spacing w:line="240" w:lineRule="auto"/>
              <w:ind w:leftChars="0" w:rightChars="2" w:right="6"/>
              <w:jc w:val="both"/>
              <w:rPr>
                <w:rFonts w:hint="eastAsia"/>
                <w:lang w:eastAsia="zh-HK"/>
              </w:rPr>
            </w:pPr>
          </w:p>
        </w:tc>
      </w:tr>
      <w:tr w:rsidR="00C44234" w:rsidRPr="00BD2FF3" w:rsidTr="00B165D0">
        <w:trPr>
          <w:trHeight w:val="426"/>
        </w:trPr>
        <w:tc>
          <w:tcPr>
            <w:tcW w:w="9356" w:type="dxa"/>
            <w:gridSpan w:val="4"/>
          </w:tcPr>
          <w:p w:rsidR="00C44234" w:rsidRPr="0027123A" w:rsidRDefault="00C44234" w:rsidP="00B165D0">
            <w:pPr>
              <w:snapToGrid w:val="0"/>
              <w:spacing w:line="300" w:lineRule="atLeast"/>
              <w:ind w:left="981" w:right="232" w:hangingChars="350" w:hanging="981"/>
              <w:jc w:val="both"/>
              <w:rPr>
                <w:rFonts w:ascii="新細明體" w:eastAsia="新細明體" w:hAnsi="新細明體" w:hint="eastAsia"/>
                <w:b/>
                <w:szCs w:val="24"/>
                <w:lang w:eastAsia="zh-HK"/>
              </w:rPr>
            </w:pPr>
            <w:r w:rsidRPr="009F243A">
              <w:rPr>
                <w:rFonts w:ascii="新細明體" w:eastAsia="新細明體" w:hAnsi="新細明體" w:hint="eastAsia"/>
                <w:b/>
                <w:szCs w:val="24"/>
                <w:lang w:eastAsia="zh-HK"/>
              </w:rPr>
              <w:t>第8項: 強烈</w:t>
            </w:r>
            <w:r w:rsidRPr="0027123A">
              <w:rPr>
                <w:rFonts w:ascii="新細明體" w:eastAsia="新細明體" w:hAnsi="新細明體" w:hint="eastAsia"/>
                <w:b/>
                <w:szCs w:val="24"/>
                <w:lang w:eastAsia="zh-HK"/>
              </w:rPr>
              <w:t>要求政府</w:t>
            </w:r>
            <w:proofErr w:type="gramStart"/>
            <w:r w:rsidRPr="0027123A">
              <w:rPr>
                <w:rFonts w:ascii="新細明體" w:eastAsia="新細明體" w:hAnsi="新細明體" w:hint="eastAsia"/>
                <w:b/>
                <w:szCs w:val="24"/>
                <w:lang w:eastAsia="zh-HK"/>
              </w:rPr>
              <w:t>協助法團處理</w:t>
            </w:r>
            <w:proofErr w:type="gramEnd"/>
            <w:r w:rsidRPr="0027123A">
              <w:rPr>
                <w:rFonts w:ascii="新細明體" w:eastAsia="新細明體" w:hAnsi="新細明體" w:hint="eastAsia"/>
                <w:b/>
                <w:szCs w:val="24"/>
                <w:lang w:eastAsia="zh-HK"/>
              </w:rPr>
              <w:t>大廈公共地方露宿者</w:t>
            </w:r>
          </w:p>
          <w:p w:rsidR="00C44234" w:rsidRPr="0027123A" w:rsidRDefault="00C44234" w:rsidP="00B165D0">
            <w:pPr>
              <w:jc w:val="both"/>
              <w:rPr>
                <w:rFonts w:ascii="新細明體" w:eastAsia="新細明體" w:hAnsi="新細明體" w:hint="eastAsia"/>
                <w:b/>
                <w:szCs w:val="24"/>
                <w:u w:val="single"/>
                <w:lang w:eastAsia="zh-HK"/>
              </w:rPr>
            </w:pPr>
            <w:r w:rsidRPr="0027123A">
              <w:rPr>
                <w:rFonts w:ascii="新細明體" w:eastAsia="新細明體" w:hAnsi="新細明體" w:hint="eastAsia"/>
                <w:b/>
                <w:szCs w:val="24"/>
                <w:u w:val="single"/>
                <w:lang w:eastAsia="zh-HK"/>
              </w:rPr>
              <w:t xml:space="preserve">      (中西區環工會文件第67/2017號)                                 </w:t>
            </w:r>
          </w:p>
          <w:p w:rsidR="00C44234" w:rsidRPr="0027123A" w:rsidRDefault="00C44234" w:rsidP="00B165D0">
            <w:pPr>
              <w:jc w:val="both"/>
              <w:rPr>
                <w:rFonts w:ascii="新細明體" w:eastAsia="新細明體" w:hAnsi="新細明體" w:hint="eastAsia"/>
                <w:szCs w:val="24"/>
                <w:lang w:eastAsia="zh-HK"/>
              </w:rPr>
            </w:pPr>
            <w:r w:rsidRPr="0027123A">
              <w:rPr>
                <w:rFonts w:ascii="新細明體" w:eastAsia="新細明體" w:hAnsi="新細明體" w:hint="eastAsia"/>
                <w:szCs w:val="24"/>
                <w:lang w:eastAsia="zh-HK"/>
              </w:rPr>
              <w:t>(下午3時16分至3時33分)</w:t>
            </w:r>
          </w:p>
          <w:p w:rsidR="00C44234" w:rsidRPr="00BD2FF3" w:rsidRDefault="00C44234" w:rsidP="00B165D0">
            <w:pPr>
              <w:jc w:val="both"/>
              <w:rPr>
                <w:rFonts w:ascii="新細明體" w:eastAsia="新細明體" w:hAnsi="新細明體" w:hint="eastAsia"/>
                <w:szCs w:val="24"/>
                <w:highlight w:val="yellow"/>
                <w:u w:val="single"/>
                <w:lang w:eastAsia="zh-HK"/>
              </w:rPr>
            </w:pPr>
          </w:p>
        </w:tc>
      </w:tr>
      <w:tr w:rsidR="00C44234" w:rsidRPr="00307989" w:rsidTr="00B165D0">
        <w:trPr>
          <w:trHeight w:val="426"/>
        </w:trPr>
        <w:tc>
          <w:tcPr>
            <w:tcW w:w="9356" w:type="dxa"/>
            <w:gridSpan w:val="4"/>
          </w:tcPr>
          <w:p w:rsidR="00C44234" w:rsidRPr="00307989" w:rsidRDefault="00C44234" w:rsidP="008A5F8E">
            <w:pPr>
              <w:numPr>
                <w:ilvl w:val="0"/>
                <w:numId w:val="2"/>
              </w:numPr>
              <w:spacing w:line="240" w:lineRule="auto"/>
              <w:ind w:rightChars="2" w:right="6"/>
              <w:jc w:val="both"/>
              <w:rPr>
                <w:rFonts w:ascii="新細明體" w:eastAsia="新細明體" w:hAnsi="新細明體" w:hint="eastAsia"/>
                <w:b/>
                <w:szCs w:val="24"/>
                <w:lang w:eastAsia="zh-HK"/>
              </w:rPr>
            </w:pPr>
            <w:r w:rsidRPr="00307989">
              <w:rPr>
                <w:rFonts w:ascii="新細明體" w:eastAsia="新細明體" w:hAnsi="新細明體" w:hint="eastAsia"/>
                <w:szCs w:val="24"/>
                <w:u w:val="single"/>
                <w:lang w:eastAsia="zh-HK"/>
              </w:rPr>
              <w:t>主席</w:t>
            </w:r>
            <w:r w:rsidRPr="00307989">
              <w:rPr>
                <w:rFonts w:ascii="新細明體" w:eastAsia="新細明體" w:hAnsi="新細明體" w:hint="eastAsia"/>
                <w:szCs w:val="24"/>
                <w:lang w:eastAsia="zh-HK"/>
              </w:rPr>
              <w:t>請提交文件的委員作補充。</w:t>
            </w:r>
          </w:p>
          <w:p w:rsidR="00C44234" w:rsidRPr="00307989" w:rsidRDefault="00C44234" w:rsidP="00B165D0">
            <w:pPr>
              <w:spacing w:line="240" w:lineRule="auto"/>
              <w:ind w:left="480" w:rightChars="2" w:right="6"/>
              <w:jc w:val="both"/>
              <w:rPr>
                <w:rFonts w:ascii="新細明體" w:eastAsia="新細明體" w:hAnsi="新細明體" w:hint="eastAsia"/>
                <w:b/>
                <w:szCs w:val="24"/>
                <w:lang w:eastAsia="zh-HK"/>
              </w:rPr>
            </w:pPr>
          </w:p>
        </w:tc>
      </w:tr>
      <w:tr w:rsidR="00C44234" w:rsidRPr="004971C8" w:rsidTr="00B165D0">
        <w:trPr>
          <w:trHeight w:val="426"/>
        </w:trPr>
        <w:tc>
          <w:tcPr>
            <w:tcW w:w="9356" w:type="dxa"/>
            <w:gridSpan w:val="4"/>
          </w:tcPr>
          <w:p w:rsidR="00C44234" w:rsidRPr="004971C8" w:rsidRDefault="00C44234" w:rsidP="008A5F8E">
            <w:pPr>
              <w:numPr>
                <w:ilvl w:val="0"/>
                <w:numId w:val="2"/>
              </w:numPr>
              <w:spacing w:line="240" w:lineRule="auto"/>
              <w:ind w:rightChars="2" w:right="6"/>
              <w:jc w:val="both"/>
              <w:rPr>
                <w:rFonts w:ascii="新細明體" w:eastAsia="新細明體" w:hAnsi="新細明體" w:hint="eastAsia"/>
                <w:szCs w:val="24"/>
                <w:u w:val="single"/>
                <w:lang w:eastAsia="zh-HK"/>
              </w:rPr>
            </w:pPr>
            <w:r w:rsidRPr="004971C8">
              <w:rPr>
                <w:rFonts w:asciiTheme="minorEastAsia" w:eastAsiaTheme="minorEastAsia" w:hAnsiTheme="minorEastAsia" w:hint="eastAsia"/>
                <w:u w:val="single"/>
                <w:lang w:eastAsia="zh-HK"/>
              </w:rPr>
              <w:t>甘乃威議員</w:t>
            </w:r>
            <w:r w:rsidRPr="004971C8">
              <w:rPr>
                <w:rFonts w:asciiTheme="minorEastAsia" w:eastAsiaTheme="minorEastAsia" w:hAnsiTheme="minorEastAsia" w:hint="eastAsia"/>
                <w:lang w:eastAsia="zh-HK"/>
              </w:rPr>
              <w:t>表示討論文件內所述的露宿者已經搬離有關大廈，但他對中西區民政事務處和香港警務處處理這宗個案的表現感到不滿</w:t>
            </w:r>
            <w:r w:rsidRPr="004971C8">
              <w:rPr>
                <w:rFonts w:asciiTheme="minorEastAsia" w:eastAsiaTheme="minorEastAsia" w:hAnsiTheme="minorEastAsia" w:hint="eastAsia"/>
                <w:lang w:val="en-HK" w:eastAsia="zh-HK"/>
              </w:rPr>
              <w:t>。他認為</w:t>
            </w:r>
            <w:r w:rsidRPr="004971C8">
              <w:rPr>
                <w:rFonts w:asciiTheme="minorEastAsia" w:eastAsiaTheme="minorEastAsia" w:hAnsiTheme="minorEastAsia" w:hint="eastAsia"/>
                <w:lang w:eastAsia="zh-HK"/>
              </w:rPr>
              <w:t>民政事務處應該</w:t>
            </w:r>
            <w:proofErr w:type="gramStart"/>
            <w:r w:rsidRPr="004971C8">
              <w:rPr>
                <w:rFonts w:asciiTheme="minorEastAsia" w:eastAsiaTheme="minorEastAsia" w:hAnsiTheme="minorEastAsia" w:hint="eastAsia"/>
                <w:lang w:eastAsia="zh-HK"/>
              </w:rPr>
              <w:t>協助法團處理</w:t>
            </w:r>
            <w:proofErr w:type="gramEnd"/>
            <w:r w:rsidRPr="004971C8">
              <w:rPr>
                <w:rFonts w:asciiTheme="minorEastAsia" w:eastAsiaTheme="minorEastAsia" w:hAnsiTheme="minorEastAsia" w:hint="eastAsia"/>
                <w:lang w:eastAsia="zh-HK"/>
              </w:rPr>
              <w:t>露宿者問題，並提供適切的建議，而不應只</w:t>
            </w:r>
            <w:proofErr w:type="gramStart"/>
            <w:r w:rsidRPr="004971C8">
              <w:rPr>
                <w:rFonts w:asciiTheme="minorEastAsia" w:eastAsiaTheme="minorEastAsia" w:hAnsiTheme="minorEastAsia" w:hint="eastAsia"/>
                <w:lang w:eastAsia="zh-HK"/>
              </w:rPr>
              <w:t>提醒法團有</w:t>
            </w:r>
            <w:proofErr w:type="gramEnd"/>
            <w:r w:rsidRPr="004971C8">
              <w:rPr>
                <w:rFonts w:asciiTheme="minorEastAsia" w:eastAsiaTheme="minorEastAsia" w:hAnsiTheme="minorEastAsia" w:hint="eastAsia"/>
                <w:lang w:eastAsia="zh-HK"/>
              </w:rPr>
              <w:t>處理露宿者問題的法律責任</w:t>
            </w:r>
            <w:r w:rsidRPr="004971C8">
              <w:rPr>
                <w:rFonts w:asciiTheme="minorEastAsia" w:eastAsiaTheme="minorEastAsia" w:hAnsiTheme="minorEastAsia" w:hint="eastAsia"/>
                <w:lang w:val="en-HK" w:eastAsia="zh-HK"/>
              </w:rPr>
              <w:t>，希望部門回應</w:t>
            </w:r>
            <w:r w:rsidRPr="004971C8">
              <w:rPr>
                <w:rFonts w:asciiTheme="minorEastAsia" w:eastAsiaTheme="minorEastAsia" w:hAnsiTheme="minorEastAsia" w:hint="eastAsia"/>
                <w:lang w:eastAsia="zh-HK"/>
              </w:rPr>
              <w:t>。他認為警務處的書面回覆過於簡短，並</w:t>
            </w:r>
            <w:proofErr w:type="gramStart"/>
            <w:r w:rsidRPr="004971C8">
              <w:rPr>
                <w:rFonts w:asciiTheme="minorEastAsia" w:eastAsiaTheme="minorEastAsia" w:hAnsiTheme="minorEastAsia" w:hint="eastAsia"/>
                <w:lang w:eastAsia="zh-HK"/>
              </w:rPr>
              <w:t>表示法團曾</w:t>
            </w:r>
            <w:proofErr w:type="gramEnd"/>
            <w:r w:rsidRPr="004971C8">
              <w:rPr>
                <w:rFonts w:asciiTheme="minorEastAsia" w:eastAsiaTheme="minorEastAsia" w:hAnsiTheme="minorEastAsia" w:hint="eastAsia"/>
                <w:lang w:eastAsia="zh-HK"/>
              </w:rPr>
              <w:t>向警方求助，指該名露宿者曾</w:t>
            </w:r>
            <w:proofErr w:type="gramStart"/>
            <w:r w:rsidRPr="004971C8">
              <w:rPr>
                <w:rFonts w:asciiTheme="minorEastAsia" w:eastAsiaTheme="minorEastAsia" w:hAnsiTheme="minorEastAsia" w:hint="eastAsia"/>
                <w:lang w:eastAsia="zh-HK"/>
              </w:rPr>
              <w:t>威脅法團不可</w:t>
            </w:r>
            <w:proofErr w:type="gramEnd"/>
            <w:r w:rsidRPr="004971C8">
              <w:rPr>
                <w:rFonts w:asciiTheme="minorEastAsia" w:eastAsiaTheme="minorEastAsia" w:hAnsiTheme="minorEastAsia" w:hint="eastAsia"/>
                <w:lang w:eastAsia="zh-HK"/>
              </w:rPr>
              <w:t>將他的物品清除，希望警方可</w:t>
            </w:r>
            <w:proofErr w:type="gramStart"/>
            <w:r w:rsidRPr="004971C8">
              <w:rPr>
                <w:rFonts w:asciiTheme="minorEastAsia" w:eastAsiaTheme="minorEastAsia" w:hAnsiTheme="minorEastAsia" w:hint="eastAsia"/>
                <w:lang w:eastAsia="zh-HK"/>
              </w:rPr>
              <w:t>在法團清理</w:t>
            </w:r>
            <w:proofErr w:type="gramEnd"/>
            <w:r w:rsidRPr="004971C8">
              <w:rPr>
                <w:rFonts w:asciiTheme="minorEastAsia" w:eastAsiaTheme="minorEastAsia" w:hAnsiTheme="minorEastAsia" w:hint="eastAsia"/>
                <w:lang w:eastAsia="zh-HK"/>
              </w:rPr>
              <w:t>該露宿者的物品時派員協助，但遭警方拒絕。他認為警方不應只在接到</w:t>
            </w:r>
            <w:r w:rsidRPr="004971C8">
              <w:rPr>
                <w:rFonts w:asciiTheme="minorEastAsia" w:eastAsiaTheme="minorEastAsia" w:hAnsiTheme="minorEastAsia" w:hint="eastAsia"/>
                <w:lang w:val="en-HK" w:eastAsia="zh-HK"/>
              </w:rPr>
              <w:t>999報案時才提供協助，希望部門回應。最後，他詢問有關部門處理大廈公共地方露宿者的政策為何。</w:t>
            </w:r>
          </w:p>
          <w:p w:rsidR="00C44234" w:rsidRPr="004971C8" w:rsidRDefault="00C44234" w:rsidP="00B165D0">
            <w:pPr>
              <w:spacing w:line="240" w:lineRule="auto"/>
              <w:ind w:left="480" w:rightChars="2" w:right="6"/>
              <w:jc w:val="both"/>
              <w:rPr>
                <w:rFonts w:ascii="新細明體" w:eastAsia="新細明體" w:hAnsi="新細明體" w:hint="eastAsia"/>
                <w:szCs w:val="24"/>
                <w:u w:val="single"/>
                <w:lang w:eastAsia="zh-HK"/>
              </w:rPr>
            </w:pPr>
          </w:p>
        </w:tc>
      </w:tr>
      <w:tr w:rsidR="00C44234" w:rsidRPr="004971C8" w:rsidTr="00B165D0">
        <w:trPr>
          <w:trHeight w:val="426"/>
        </w:trPr>
        <w:tc>
          <w:tcPr>
            <w:tcW w:w="9356" w:type="dxa"/>
            <w:gridSpan w:val="4"/>
          </w:tcPr>
          <w:p w:rsidR="00C44234" w:rsidRPr="004971C8" w:rsidRDefault="00C44234" w:rsidP="008A5F8E">
            <w:pPr>
              <w:numPr>
                <w:ilvl w:val="0"/>
                <w:numId w:val="2"/>
              </w:numPr>
              <w:spacing w:line="240" w:lineRule="auto"/>
              <w:ind w:rightChars="2" w:right="6"/>
              <w:jc w:val="both"/>
              <w:rPr>
                <w:rFonts w:asciiTheme="minorEastAsia" w:eastAsiaTheme="minorEastAsia" w:hAnsiTheme="minorEastAsia" w:hint="eastAsia"/>
                <w:u w:val="single"/>
                <w:lang w:eastAsia="zh-HK"/>
              </w:rPr>
            </w:pPr>
            <w:r w:rsidRPr="004971C8">
              <w:rPr>
                <w:rFonts w:asciiTheme="minorEastAsia" w:eastAsiaTheme="minorEastAsia" w:hAnsiTheme="minorEastAsia" w:hint="eastAsia"/>
                <w:u w:val="single"/>
                <w:lang w:eastAsia="zh-HK"/>
              </w:rPr>
              <w:t>主席</w:t>
            </w:r>
            <w:r w:rsidRPr="004971C8">
              <w:rPr>
                <w:rFonts w:asciiTheme="minorEastAsia" w:eastAsiaTheme="minorEastAsia" w:hAnsiTheme="minorEastAsia" w:hint="eastAsia"/>
                <w:lang w:eastAsia="zh-HK"/>
              </w:rPr>
              <w:t>請委員就議題發表意見及提問，委員的發言重點如下：</w:t>
            </w:r>
          </w:p>
        </w:tc>
      </w:tr>
      <w:tr w:rsidR="00C44234" w:rsidRPr="006B32C2" w:rsidTr="00B165D0">
        <w:trPr>
          <w:trHeight w:val="426"/>
        </w:trPr>
        <w:tc>
          <w:tcPr>
            <w:tcW w:w="1418" w:type="dxa"/>
            <w:gridSpan w:val="2"/>
          </w:tcPr>
          <w:p w:rsidR="00C44234" w:rsidRPr="006B32C2" w:rsidRDefault="00C44234" w:rsidP="008A5F8E">
            <w:pPr>
              <w:pStyle w:val="aa"/>
              <w:numPr>
                <w:ilvl w:val="0"/>
                <w:numId w:val="4"/>
              </w:numPr>
              <w:spacing w:line="240" w:lineRule="auto"/>
              <w:ind w:leftChars="0" w:rightChars="2" w:right="6"/>
              <w:jc w:val="both"/>
              <w:rPr>
                <w:rFonts w:asciiTheme="minorEastAsia" w:eastAsiaTheme="minorEastAsia" w:hAnsiTheme="minorEastAsia" w:hint="eastAsia"/>
                <w:u w:val="single"/>
                <w:lang w:eastAsia="zh-HK"/>
              </w:rPr>
            </w:pPr>
          </w:p>
        </w:tc>
        <w:tc>
          <w:tcPr>
            <w:tcW w:w="7938" w:type="dxa"/>
            <w:gridSpan w:val="2"/>
          </w:tcPr>
          <w:p w:rsidR="00C44234" w:rsidRPr="006B32C2" w:rsidRDefault="00C44234" w:rsidP="00B165D0">
            <w:pPr>
              <w:spacing w:line="240" w:lineRule="auto"/>
              <w:ind w:rightChars="2" w:right="6"/>
              <w:jc w:val="both"/>
              <w:rPr>
                <w:rFonts w:asciiTheme="minorEastAsia" w:eastAsiaTheme="minorEastAsia" w:hAnsiTheme="minorEastAsia" w:hint="eastAsia"/>
                <w:lang w:eastAsia="zh-HK"/>
              </w:rPr>
            </w:pPr>
            <w:r w:rsidRPr="006B32C2">
              <w:rPr>
                <w:rFonts w:asciiTheme="minorEastAsia" w:eastAsiaTheme="minorEastAsia" w:hAnsiTheme="minorEastAsia" w:hint="eastAsia"/>
                <w:u w:val="single"/>
                <w:lang w:eastAsia="zh-HK"/>
              </w:rPr>
              <w:t>黃美卿委員</w:t>
            </w:r>
            <w:r w:rsidRPr="006B32C2">
              <w:rPr>
                <w:rFonts w:asciiTheme="minorEastAsia" w:eastAsiaTheme="minorEastAsia" w:hAnsiTheme="minorEastAsia" w:hint="eastAsia"/>
                <w:lang w:val="en-HK" w:eastAsia="zh-HK"/>
              </w:rPr>
              <w:t>詢問警方，假如</w:t>
            </w:r>
            <w:r w:rsidRPr="006B32C2">
              <w:rPr>
                <w:rFonts w:asciiTheme="minorEastAsia" w:eastAsiaTheme="minorEastAsia" w:hAnsiTheme="minorEastAsia" w:hint="eastAsia"/>
                <w:lang w:eastAsia="zh-HK"/>
              </w:rPr>
              <w:t>露宿者進入私人大廈，而該名露宿者並不是大廈的業主或佔用人，</w:t>
            </w:r>
            <w:proofErr w:type="gramStart"/>
            <w:r w:rsidRPr="006B32C2">
              <w:rPr>
                <w:rFonts w:asciiTheme="minorEastAsia" w:eastAsiaTheme="minorEastAsia" w:hAnsiTheme="minorEastAsia" w:hint="eastAsia"/>
                <w:lang w:eastAsia="zh-HK"/>
              </w:rPr>
              <w:t>可否以擅闖</w:t>
            </w:r>
            <w:proofErr w:type="gramEnd"/>
            <w:r w:rsidRPr="006B32C2">
              <w:rPr>
                <w:rFonts w:asciiTheme="minorEastAsia" w:eastAsiaTheme="minorEastAsia" w:hAnsiTheme="minorEastAsia" w:hint="eastAsia"/>
                <w:lang w:eastAsia="zh-HK"/>
              </w:rPr>
              <w:t>民居的罪名作出檢控，並將該名露宿者逐出大廈。</w:t>
            </w:r>
          </w:p>
          <w:p w:rsidR="00C44234" w:rsidRPr="006B32C2" w:rsidRDefault="00C44234" w:rsidP="00B165D0">
            <w:pPr>
              <w:spacing w:line="240" w:lineRule="auto"/>
              <w:ind w:rightChars="2" w:right="6"/>
              <w:jc w:val="both"/>
              <w:rPr>
                <w:rFonts w:asciiTheme="minorEastAsia" w:eastAsiaTheme="minorEastAsia" w:hAnsiTheme="minorEastAsia" w:hint="eastAsia"/>
                <w:lang w:eastAsia="zh-HK"/>
              </w:rPr>
            </w:pPr>
          </w:p>
        </w:tc>
      </w:tr>
      <w:tr w:rsidR="00C44234" w:rsidRPr="006B32C2" w:rsidTr="00B165D0">
        <w:trPr>
          <w:trHeight w:val="426"/>
        </w:trPr>
        <w:tc>
          <w:tcPr>
            <w:tcW w:w="1418" w:type="dxa"/>
            <w:gridSpan w:val="2"/>
          </w:tcPr>
          <w:p w:rsidR="00C44234" w:rsidRPr="006B32C2" w:rsidRDefault="00C44234" w:rsidP="008A5F8E">
            <w:pPr>
              <w:pStyle w:val="aa"/>
              <w:numPr>
                <w:ilvl w:val="0"/>
                <w:numId w:val="4"/>
              </w:numPr>
              <w:spacing w:line="240" w:lineRule="auto"/>
              <w:ind w:leftChars="0" w:rightChars="2" w:right="6"/>
              <w:jc w:val="both"/>
              <w:rPr>
                <w:rFonts w:asciiTheme="minorEastAsia" w:eastAsiaTheme="minorEastAsia" w:hAnsiTheme="minorEastAsia" w:hint="eastAsia"/>
                <w:u w:val="single"/>
                <w:lang w:eastAsia="zh-HK"/>
              </w:rPr>
            </w:pPr>
          </w:p>
        </w:tc>
        <w:tc>
          <w:tcPr>
            <w:tcW w:w="7938" w:type="dxa"/>
            <w:gridSpan w:val="2"/>
          </w:tcPr>
          <w:p w:rsidR="00C44234" w:rsidRPr="006B32C2" w:rsidRDefault="00C44234" w:rsidP="00B165D0">
            <w:pPr>
              <w:spacing w:line="240" w:lineRule="auto"/>
              <w:ind w:rightChars="2" w:right="6"/>
              <w:jc w:val="both"/>
              <w:rPr>
                <w:rFonts w:asciiTheme="minorEastAsia" w:eastAsiaTheme="minorEastAsia" w:hAnsiTheme="minorEastAsia" w:hint="eastAsia"/>
                <w:lang w:eastAsia="zh-HK"/>
              </w:rPr>
            </w:pPr>
            <w:r w:rsidRPr="006B32C2">
              <w:rPr>
                <w:rFonts w:asciiTheme="minorEastAsia" w:eastAsiaTheme="minorEastAsia" w:hAnsiTheme="minorEastAsia" w:hint="eastAsia"/>
                <w:u w:val="single"/>
                <w:lang w:eastAsia="zh-HK"/>
              </w:rPr>
              <w:t>呂鴻賓委員</w:t>
            </w:r>
            <w:r>
              <w:rPr>
                <w:rFonts w:asciiTheme="minorEastAsia" w:eastAsiaTheme="minorEastAsia" w:hAnsiTheme="minorEastAsia" w:hint="eastAsia"/>
                <w:lang w:eastAsia="zh-HK"/>
              </w:rPr>
              <w:t>認為</w:t>
            </w:r>
            <w:r w:rsidRPr="006B32C2">
              <w:rPr>
                <w:rFonts w:asciiTheme="minorEastAsia" w:eastAsiaTheme="minorEastAsia" w:hAnsiTheme="minorEastAsia" w:hint="eastAsia"/>
                <w:lang w:eastAsia="zh-HK"/>
              </w:rPr>
              <w:t>露宿者</w:t>
            </w:r>
            <w:r>
              <w:rPr>
                <w:rFonts w:asciiTheme="minorEastAsia" w:eastAsiaTheme="minorEastAsia" w:hAnsiTheme="minorEastAsia" w:hint="eastAsia"/>
                <w:lang w:eastAsia="zh-HK"/>
              </w:rPr>
              <w:t>問題比較複雜，需要多個政府部門協調處理</w:t>
            </w:r>
            <w:r w:rsidRPr="006B32C2">
              <w:rPr>
                <w:rFonts w:asciiTheme="minorEastAsia" w:eastAsiaTheme="minorEastAsia" w:hAnsiTheme="minorEastAsia" w:hint="eastAsia"/>
                <w:lang w:eastAsia="zh-HK"/>
              </w:rPr>
              <w:t>。</w:t>
            </w:r>
            <w:r>
              <w:rPr>
                <w:rFonts w:asciiTheme="minorEastAsia" w:eastAsiaTheme="minorEastAsia" w:hAnsiTheme="minorEastAsia" w:hint="eastAsia"/>
                <w:lang w:eastAsia="zh-HK"/>
              </w:rPr>
              <w:t>除了私人大廈內的</w:t>
            </w:r>
            <w:r w:rsidRPr="006B32C2">
              <w:rPr>
                <w:rFonts w:asciiTheme="minorEastAsia" w:eastAsiaTheme="minorEastAsia" w:hAnsiTheme="minorEastAsia" w:hint="eastAsia"/>
                <w:lang w:eastAsia="zh-HK"/>
              </w:rPr>
              <w:t>露宿者</w:t>
            </w:r>
            <w:r>
              <w:rPr>
                <w:rFonts w:asciiTheme="minorEastAsia" w:eastAsiaTheme="minorEastAsia" w:hAnsiTheme="minorEastAsia" w:hint="eastAsia"/>
                <w:lang w:eastAsia="zh-HK"/>
              </w:rPr>
              <w:t>問題外，他對公眾地方的</w:t>
            </w:r>
            <w:r w:rsidRPr="006B32C2">
              <w:rPr>
                <w:rFonts w:asciiTheme="minorEastAsia" w:eastAsiaTheme="minorEastAsia" w:hAnsiTheme="minorEastAsia" w:hint="eastAsia"/>
                <w:lang w:eastAsia="zh-HK"/>
              </w:rPr>
              <w:t>露宿者</w:t>
            </w:r>
            <w:r>
              <w:rPr>
                <w:rFonts w:asciiTheme="minorEastAsia" w:eastAsiaTheme="minorEastAsia" w:hAnsiTheme="minorEastAsia" w:hint="eastAsia"/>
                <w:lang w:eastAsia="zh-HK"/>
              </w:rPr>
              <w:t>問題亦表示關注，並</w:t>
            </w:r>
            <w:proofErr w:type="gramStart"/>
            <w:r>
              <w:rPr>
                <w:rFonts w:asciiTheme="minorEastAsia" w:eastAsiaTheme="minorEastAsia" w:hAnsiTheme="minorEastAsia" w:hint="eastAsia"/>
                <w:lang w:eastAsia="zh-HK"/>
              </w:rPr>
              <w:t>以荷里活道</w:t>
            </w:r>
            <w:proofErr w:type="gramEnd"/>
            <w:r>
              <w:rPr>
                <w:rFonts w:asciiTheme="minorEastAsia" w:eastAsiaTheme="minorEastAsia" w:hAnsiTheme="minorEastAsia" w:hint="eastAsia"/>
                <w:lang w:eastAsia="zh-HK"/>
              </w:rPr>
              <w:t>公園為例，指出經常有露宿者佔用，認為問題一直未得到解決，詢問部門有沒有程序跟進和處理公眾地方的</w:t>
            </w:r>
            <w:r w:rsidRPr="006B32C2">
              <w:rPr>
                <w:rFonts w:asciiTheme="minorEastAsia" w:eastAsiaTheme="minorEastAsia" w:hAnsiTheme="minorEastAsia" w:hint="eastAsia"/>
                <w:lang w:eastAsia="zh-HK"/>
              </w:rPr>
              <w:t>露宿者</w:t>
            </w:r>
            <w:r>
              <w:rPr>
                <w:rFonts w:asciiTheme="minorEastAsia" w:eastAsiaTheme="minorEastAsia" w:hAnsiTheme="minorEastAsia" w:hint="eastAsia"/>
                <w:lang w:eastAsia="zh-HK"/>
              </w:rPr>
              <w:t>問題，為露宿者提供協助。</w:t>
            </w:r>
          </w:p>
          <w:p w:rsidR="00C44234" w:rsidRPr="006B32C2" w:rsidRDefault="00C44234" w:rsidP="00B165D0">
            <w:pPr>
              <w:spacing w:line="240" w:lineRule="auto"/>
              <w:ind w:rightChars="2" w:right="6"/>
              <w:jc w:val="both"/>
              <w:rPr>
                <w:rFonts w:asciiTheme="minorEastAsia" w:eastAsiaTheme="minorEastAsia" w:hAnsiTheme="minorEastAsia" w:hint="eastAsia"/>
                <w:u w:val="single"/>
                <w:lang w:eastAsia="zh-HK"/>
              </w:rPr>
            </w:pPr>
          </w:p>
        </w:tc>
      </w:tr>
      <w:tr w:rsidR="00C44234" w:rsidRPr="00DD60E6" w:rsidTr="00B165D0">
        <w:trPr>
          <w:trHeight w:val="426"/>
        </w:trPr>
        <w:tc>
          <w:tcPr>
            <w:tcW w:w="9356" w:type="dxa"/>
            <w:gridSpan w:val="4"/>
          </w:tcPr>
          <w:p w:rsidR="00C44234" w:rsidRPr="00DD60E6" w:rsidRDefault="00C44234" w:rsidP="008A5F8E">
            <w:pPr>
              <w:pStyle w:val="aa"/>
              <w:numPr>
                <w:ilvl w:val="0"/>
                <w:numId w:val="2"/>
              </w:numPr>
              <w:spacing w:line="240" w:lineRule="auto"/>
              <w:ind w:leftChars="0" w:rightChars="2" w:right="6"/>
              <w:jc w:val="both"/>
              <w:rPr>
                <w:rFonts w:asciiTheme="minorEastAsia" w:eastAsiaTheme="minorEastAsia" w:hAnsiTheme="minorEastAsia" w:hint="eastAsia"/>
                <w:u w:val="single"/>
                <w:lang w:eastAsia="zh-HK"/>
              </w:rPr>
            </w:pPr>
            <w:r w:rsidRPr="00DD60E6">
              <w:rPr>
                <w:rFonts w:asciiTheme="minorEastAsia" w:eastAsiaTheme="minorEastAsia" w:hAnsiTheme="minorEastAsia" w:hint="eastAsia"/>
                <w:u w:val="single"/>
                <w:lang w:eastAsia="zh-HK"/>
              </w:rPr>
              <w:t>主席</w:t>
            </w:r>
            <w:r w:rsidRPr="00DD60E6">
              <w:rPr>
                <w:rFonts w:asciiTheme="minorEastAsia" w:eastAsiaTheme="minorEastAsia" w:hAnsiTheme="minorEastAsia" w:hint="eastAsia"/>
                <w:lang w:eastAsia="zh-HK"/>
              </w:rPr>
              <w:t>表示相信在座的委員並不認同把露宿者趕走便是解決了問題，而是</w:t>
            </w:r>
            <w:r w:rsidRPr="00DD60E6">
              <w:rPr>
                <w:rFonts w:asciiTheme="minorEastAsia" w:eastAsiaTheme="minorEastAsia" w:hAnsiTheme="minorEastAsia" w:hint="eastAsia"/>
                <w:lang w:eastAsia="zh-HK"/>
              </w:rPr>
              <w:lastRenderedPageBreak/>
              <w:t>希望政府部門從根源著手，了解露宿者的需要並提供協助，才可真正解決問題。</w:t>
            </w:r>
          </w:p>
          <w:p w:rsidR="00C44234" w:rsidRPr="00DD60E6" w:rsidRDefault="00C44234" w:rsidP="00B165D0">
            <w:pPr>
              <w:pStyle w:val="aa"/>
              <w:spacing w:line="240" w:lineRule="auto"/>
              <w:ind w:leftChars="0" w:rightChars="2" w:right="6"/>
              <w:jc w:val="both"/>
              <w:rPr>
                <w:rFonts w:asciiTheme="minorEastAsia" w:eastAsiaTheme="minorEastAsia" w:hAnsiTheme="minorEastAsia" w:hint="eastAsia"/>
                <w:u w:val="single"/>
                <w:lang w:eastAsia="zh-HK"/>
              </w:rPr>
            </w:pPr>
          </w:p>
        </w:tc>
      </w:tr>
      <w:tr w:rsidR="00C44234" w:rsidRPr="00DD60E6" w:rsidTr="00B165D0">
        <w:trPr>
          <w:trHeight w:val="426"/>
        </w:trPr>
        <w:tc>
          <w:tcPr>
            <w:tcW w:w="9356" w:type="dxa"/>
            <w:gridSpan w:val="4"/>
          </w:tcPr>
          <w:p w:rsidR="00C44234" w:rsidRPr="00DD60E6" w:rsidRDefault="00C44234" w:rsidP="008A5F8E">
            <w:pPr>
              <w:pStyle w:val="aa"/>
              <w:numPr>
                <w:ilvl w:val="0"/>
                <w:numId w:val="2"/>
              </w:numPr>
              <w:spacing w:line="240" w:lineRule="auto"/>
              <w:ind w:leftChars="0" w:rightChars="2" w:right="6"/>
              <w:jc w:val="both"/>
              <w:rPr>
                <w:rFonts w:asciiTheme="minorEastAsia" w:eastAsiaTheme="minorEastAsia" w:hAnsiTheme="minorEastAsia" w:hint="eastAsia"/>
                <w:u w:val="single"/>
                <w:lang w:eastAsia="zh-HK"/>
              </w:rPr>
            </w:pPr>
            <w:r w:rsidRPr="00DD60E6">
              <w:rPr>
                <w:rFonts w:asciiTheme="minorEastAsia" w:eastAsiaTheme="minorEastAsia" w:hAnsiTheme="minorEastAsia" w:hint="eastAsia"/>
                <w:lang w:eastAsia="zh-HK"/>
              </w:rPr>
              <w:lastRenderedPageBreak/>
              <w:t>中西區民政事務處高級聯絡主任 (大廈管理)2</w:t>
            </w:r>
            <w:r w:rsidRPr="00DD60E6">
              <w:rPr>
                <w:rFonts w:asciiTheme="minorEastAsia" w:eastAsiaTheme="minorEastAsia" w:hAnsiTheme="minorEastAsia" w:hint="eastAsia"/>
                <w:u w:val="single"/>
                <w:lang w:eastAsia="zh-HK"/>
              </w:rPr>
              <w:t>霍煒兒女士</w:t>
            </w:r>
            <w:r>
              <w:rPr>
                <w:rFonts w:asciiTheme="minorEastAsia" w:eastAsiaTheme="minorEastAsia" w:hAnsiTheme="minorEastAsia" w:hint="eastAsia"/>
                <w:lang w:eastAsia="zh-HK"/>
              </w:rPr>
              <w:t>表示根據《建築物管理條例》第18條第2段，</w:t>
            </w:r>
            <w:proofErr w:type="gramStart"/>
            <w:r>
              <w:rPr>
                <w:rFonts w:asciiTheme="minorEastAsia" w:eastAsiaTheme="minorEastAsia" w:hAnsiTheme="minorEastAsia" w:hint="eastAsia"/>
                <w:lang w:eastAsia="zh-HK"/>
              </w:rPr>
              <w:t>法團應</w:t>
            </w:r>
            <w:proofErr w:type="gramEnd"/>
            <w:r>
              <w:rPr>
                <w:rFonts w:asciiTheme="minorEastAsia" w:eastAsiaTheme="minorEastAsia" w:hAnsiTheme="minorEastAsia" w:hint="eastAsia"/>
                <w:lang w:eastAsia="zh-HK"/>
              </w:rPr>
              <w:t>採取合理和必須的措施執行公</w:t>
            </w:r>
            <w:proofErr w:type="gramStart"/>
            <w:r>
              <w:rPr>
                <w:rFonts w:asciiTheme="minorEastAsia" w:eastAsiaTheme="minorEastAsia" w:hAnsiTheme="minorEastAsia" w:hint="eastAsia"/>
                <w:lang w:eastAsia="zh-HK"/>
              </w:rPr>
              <w:t>契</w:t>
            </w:r>
            <w:proofErr w:type="gramEnd"/>
            <w:r>
              <w:rPr>
                <w:rFonts w:asciiTheme="minorEastAsia" w:eastAsiaTheme="minorEastAsia" w:hAnsiTheme="minorEastAsia" w:hint="eastAsia"/>
                <w:lang w:eastAsia="zh-HK"/>
              </w:rPr>
              <w:t>列明有關建築物的控制、管理和行政事宜的責任</w:t>
            </w:r>
            <w:r w:rsidRPr="00DD60E6">
              <w:rPr>
                <w:rFonts w:asciiTheme="minorEastAsia" w:eastAsiaTheme="minorEastAsia" w:hAnsiTheme="minorEastAsia" w:hint="eastAsia"/>
                <w:lang w:eastAsia="zh-HK"/>
              </w:rPr>
              <w:t>。</w:t>
            </w:r>
            <w:r>
              <w:rPr>
                <w:rFonts w:asciiTheme="minorEastAsia" w:eastAsiaTheme="minorEastAsia" w:hAnsiTheme="minorEastAsia" w:hint="eastAsia"/>
                <w:lang w:eastAsia="zh-HK"/>
              </w:rPr>
              <w:t>她</w:t>
            </w:r>
            <w:r w:rsidRPr="00DD60E6">
              <w:rPr>
                <w:rFonts w:asciiTheme="minorEastAsia" w:eastAsiaTheme="minorEastAsia" w:hAnsiTheme="minorEastAsia" w:hint="eastAsia"/>
                <w:lang w:eastAsia="zh-HK"/>
              </w:rPr>
              <w:t>回應</w:t>
            </w:r>
            <w:r w:rsidRPr="004971C8">
              <w:rPr>
                <w:rFonts w:asciiTheme="minorEastAsia" w:eastAsiaTheme="minorEastAsia" w:hAnsiTheme="minorEastAsia" w:hint="eastAsia"/>
                <w:u w:val="single"/>
                <w:lang w:eastAsia="zh-HK"/>
              </w:rPr>
              <w:t>甘乃威議員</w:t>
            </w:r>
            <w:r>
              <w:rPr>
                <w:rFonts w:asciiTheme="minorEastAsia" w:eastAsiaTheme="minorEastAsia" w:hAnsiTheme="minorEastAsia" w:hint="eastAsia"/>
                <w:lang w:eastAsia="zh-HK"/>
              </w:rPr>
              <w:t>對該名大廈露宿者問題的關注，表示該露宿者佔用的位置屬於大廈公用部分，所以處方無權代業主履行管理該地方的責任。處方在得知</w:t>
            </w:r>
            <w:r w:rsidRPr="004971C8">
              <w:rPr>
                <w:rFonts w:asciiTheme="minorEastAsia" w:eastAsiaTheme="minorEastAsia" w:hAnsiTheme="minorEastAsia" w:hint="eastAsia"/>
                <w:u w:val="single"/>
                <w:lang w:eastAsia="zh-HK"/>
              </w:rPr>
              <w:t>甘乃威議員</w:t>
            </w:r>
            <w:r w:rsidRPr="007A34F5">
              <w:rPr>
                <w:rFonts w:asciiTheme="minorEastAsia" w:eastAsiaTheme="minorEastAsia" w:hAnsiTheme="minorEastAsia" w:hint="eastAsia"/>
                <w:lang w:eastAsia="zh-HK"/>
              </w:rPr>
              <w:t>所指</w:t>
            </w:r>
            <w:r>
              <w:rPr>
                <w:rFonts w:asciiTheme="minorEastAsia" w:eastAsiaTheme="minorEastAsia" w:hAnsiTheme="minorEastAsia" w:hint="eastAsia"/>
                <w:lang w:eastAsia="zh-HK"/>
              </w:rPr>
              <w:t>的個案後，已即時作出跟進，並</w:t>
            </w:r>
            <w:proofErr w:type="gramStart"/>
            <w:r>
              <w:rPr>
                <w:rFonts w:asciiTheme="minorEastAsia" w:eastAsiaTheme="minorEastAsia" w:hAnsiTheme="minorEastAsia" w:hint="eastAsia"/>
                <w:lang w:eastAsia="zh-HK"/>
              </w:rPr>
              <w:t>提醒法團按</w:t>
            </w:r>
            <w:proofErr w:type="gramEnd"/>
            <w:r>
              <w:rPr>
                <w:rFonts w:asciiTheme="minorEastAsia" w:eastAsiaTheme="minorEastAsia" w:hAnsiTheme="minorEastAsia" w:hint="eastAsia"/>
                <w:lang w:eastAsia="zh-HK"/>
              </w:rPr>
              <w:t>有關法例賦與的權力和責任處理大廈公用部分被佔用的情況，亦</w:t>
            </w:r>
            <w:proofErr w:type="gramStart"/>
            <w:r>
              <w:rPr>
                <w:rFonts w:asciiTheme="minorEastAsia" w:eastAsiaTheme="minorEastAsia" w:hAnsiTheme="minorEastAsia" w:hint="eastAsia"/>
                <w:lang w:eastAsia="zh-HK"/>
              </w:rPr>
              <w:t>向法團提供</w:t>
            </w:r>
            <w:proofErr w:type="gramEnd"/>
            <w:r>
              <w:rPr>
                <w:rFonts w:asciiTheme="minorEastAsia" w:eastAsiaTheme="minorEastAsia" w:hAnsiTheme="minorEastAsia" w:hint="eastAsia"/>
                <w:lang w:eastAsia="zh-HK"/>
              </w:rPr>
              <w:t>建議措施，如張貼通告提醒業戶及相關人士不應佔用公用部分。另外，處方亦將露宿者的情況轉</w:t>
            </w:r>
            <w:proofErr w:type="gramStart"/>
            <w:r>
              <w:rPr>
                <w:rFonts w:asciiTheme="minorEastAsia" w:eastAsiaTheme="minorEastAsia" w:hAnsiTheme="minorEastAsia" w:hint="eastAsia"/>
                <w:lang w:eastAsia="zh-HK"/>
              </w:rPr>
              <w:t>介</w:t>
            </w:r>
            <w:proofErr w:type="gramEnd"/>
            <w:r>
              <w:rPr>
                <w:rFonts w:asciiTheme="minorEastAsia" w:eastAsiaTheme="minorEastAsia" w:hAnsiTheme="minorEastAsia" w:hint="eastAsia"/>
                <w:lang w:eastAsia="zh-HK"/>
              </w:rPr>
              <w:t>該區的綜合家庭服務中心跟進，為該露宿者提供協助。</w:t>
            </w:r>
            <w:proofErr w:type="gramStart"/>
            <w:r>
              <w:rPr>
                <w:rFonts w:asciiTheme="minorEastAsia" w:eastAsiaTheme="minorEastAsia" w:hAnsiTheme="minorEastAsia" w:hint="eastAsia"/>
                <w:lang w:eastAsia="zh-HK"/>
              </w:rPr>
              <w:t>大廈法團因應</w:t>
            </w:r>
            <w:proofErr w:type="gramEnd"/>
            <w:r>
              <w:rPr>
                <w:rFonts w:asciiTheme="minorEastAsia" w:eastAsiaTheme="minorEastAsia" w:hAnsiTheme="minorEastAsia" w:hint="eastAsia"/>
                <w:lang w:eastAsia="zh-HK"/>
              </w:rPr>
              <w:t>公用部分被佔用的情況曾召開管委會會議，處方當時亦有派員列席，</w:t>
            </w:r>
            <w:proofErr w:type="gramStart"/>
            <w:r>
              <w:rPr>
                <w:rFonts w:asciiTheme="minorEastAsia" w:eastAsiaTheme="minorEastAsia" w:hAnsiTheme="minorEastAsia" w:hint="eastAsia"/>
                <w:lang w:eastAsia="zh-HK"/>
              </w:rPr>
              <w:t>與法團了解</w:t>
            </w:r>
            <w:proofErr w:type="gramEnd"/>
            <w:r>
              <w:rPr>
                <w:rFonts w:asciiTheme="minorEastAsia" w:eastAsiaTheme="minorEastAsia" w:hAnsiTheme="minorEastAsia" w:hint="eastAsia"/>
                <w:lang w:eastAsia="zh-HK"/>
              </w:rPr>
              <w:t>詳情，並</w:t>
            </w:r>
            <w:proofErr w:type="gramStart"/>
            <w:r>
              <w:rPr>
                <w:rFonts w:asciiTheme="minorEastAsia" w:eastAsiaTheme="minorEastAsia" w:hAnsiTheme="minorEastAsia" w:hint="eastAsia"/>
                <w:lang w:eastAsia="zh-HK"/>
              </w:rPr>
              <w:t>建議法團加強</w:t>
            </w:r>
            <w:proofErr w:type="gramEnd"/>
            <w:r>
              <w:rPr>
                <w:rFonts w:asciiTheme="minorEastAsia" w:eastAsiaTheme="minorEastAsia" w:hAnsiTheme="minorEastAsia" w:hint="eastAsia"/>
                <w:lang w:eastAsia="zh-HK"/>
              </w:rPr>
              <w:t>大廈出入口的保安系統。據她了解，現時該名露宿者在大廈出沒的次數已大大減少，處方亦一直與</w:t>
            </w:r>
            <w:proofErr w:type="gramStart"/>
            <w:r>
              <w:rPr>
                <w:rFonts w:asciiTheme="minorEastAsia" w:eastAsiaTheme="minorEastAsia" w:hAnsiTheme="minorEastAsia" w:hint="eastAsia"/>
                <w:lang w:eastAsia="zh-HK"/>
              </w:rPr>
              <w:t>大廈法團保持</w:t>
            </w:r>
            <w:proofErr w:type="gramEnd"/>
            <w:r>
              <w:rPr>
                <w:rFonts w:asciiTheme="minorEastAsia" w:eastAsiaTheme="minorEastAsia" w:hAnsiTheme="minorEastAsia" w:hint="eastAsia"/>
                <w:lang w:eastAsia="zh-HK"/>
              </w:rPr>
              <w:t>聯繫，希望協助解決該大廈的露宿者問題。</w:t>
            </w:r>
          </w:p>
          <w:p w:rsidR="00C44234" w:rsidRPr="00DD60E6" w:rsidRDefault="00C44234" w:rsidP="00B165D0">
            <w:pPr>
              <w:pStyle w:val="aa"/>
              <w:spacing w:line="240" w:lineRule="auto"/>
              <w:ind w:leftChars="0" w:rightChars="2" w:right="6"/>
              <w:jc w:val="both"/>
              <w:rPr>
                <w:rFonts w:asciiTheme="minorEastAsia" w:eastAsiaTheme="minorEastAsia" w:hAnsiTheme="minorEastAsia" w:hint="eastAsia"/>
                <w:u w:val="single"/>
                <w:lang w:eastAsia="zh-HK"/>
              </w:rPr>
            </w:pPr>
          </w:p>
        </w:tc>
      </w:tr>
      <w:tr w:rsidR="00C44234" w:rsidRPr="00BD2FF3" w:rsidTr="00B165D0">
        <w:trPr>
          <w:trHeight w:val="426"/>
        </w:trPr>
        <w:tc>
          <w:tcPr>
            <w:tcW w:w="9356" w:type="dxa"/>
            <w:gridSpan w:val="4"/>
          </w:tcPr>
          <w:p w:rsidR="00C44234" w:rsidRPr="00514C41" w:rsidRDefault="00C44234" w:rsidP="008A5F8E">
            <w:pPr>
              <w:pStyle w:val="aa"/>
              <w:numPr>
                <w:ilvl w:val="0"/>
                <w:numId w:val="2"/>
              </w:numPr>
              <w:spacing w:line="240" w:lineRule="auto"/>
              <w:ind w:leftChars="0" w:rightChars="2" w:right="6"/>
              <w:jc w:val="both"/>
              <w:rPr>
                <w:rFonts w:hint="eastAsia"/>
                <w:lang w:eastAsia="zh-HK"/>
              </w:rPr>
            </w:pPr>
            <w:r w:rsidRPr="00514C41">
              <w:rPr>
                <w:rFonts w:hint="eastAsia"/>
                <w:lang w:eastAsia="zh-HK"/>
              </w:rPr>
              <w:t>香港警務處中區</w:t>
            </w:r>
            <w:proofErr w:type="gramStart"/>
            <w:r w:rsidRPr="00514C41">
              <w:rPr>
                <w:rFonts w:hint="eastAsia"/>
                <w:lang w:eastAsia="zh-HK"/>
              </w:rPr>
              <w:t>警區警民</w:t>
            </w:r>
            <w:proofErr w:type="gramEnd"/>
            <w:r w:rsidRPr="00514C41">
              <w:rPr>
                <w:rFonts w:hint="eastAsia"/>
                <w:lang w:eastAsia="zh-HK"/>
              </w:rPr>
              <w:t>關係主任</w:t>
            </w:r>
            <w:r w:rsidRPr="00DB4149">
              <w:rPr>
                <w:rFonts w:hint="eastAsia"/>
                <w:u w:val="single"/>
                <w:lang w:eastAsia="zh-HK"/>
              </w:rPr>
              <w:t>梁彥文先生</w:t>
            </w:r>
            <w:r w:rsidRPr="00514C41">
              <w:rPr>
                <w:rFonts w:hint="eastAsia"/>
                <w:lang w:eastAsia="zh-HK"/>
              </w:rPr>
              <w:t>回應</w:t>
            </w:r>
            <w:r w:rsidRPr="006B32C2">
              <w:rPr>
                <w:rFonts w:asciiTheme="minorEastAsia" w:eastAsiaTheme="minorEastAsia" w:hAnsiTheme="minorEastAsia" w:hint="eastAsia"/>
                <w:u w:val="single"/>
                <w:lang w:eastAsia="zh-HK"/>
              </w:rPr>
              <w:t>黃美卿委員</w:t>
            </w:r>
            <w:r>
              <w:rPr>
                <w:rFonts w:asciiTheme="minorEastAsia" w:eastAsiaTheme="minorEastAsia" w:hAnsiTheme="minorEastAsia" w:hint="eastAsia"/>
                <w:lang w:eastAsia="zh-HK"/>
              </w:rPr>
              <w:t>就</w:t>
            </w:r>
            <w:r w:rsidRPr="006B32C2">
              <w:rPr>
                <w:rFonts w:asciiTheme="minorEastAsia" w:eastAsiaTheme="minorEastAsia" w:hAnsiTheme="minorEastAsia" w:hint="eastAsia"/>
                <w:lang w:eastAsia="zh-HK"/>
              </w:rPr>
              <w:t>擅闖民居</w:t>
            </w:r>
            <w:r>
              <w:rPr>
                <w:rFonts w:asciiTheme="minorEastAsia" w:eastAsiaTheme="minorEastAsia" w:hAnsiTheme="minorEastAsia" w:hint="eastAsia"/>
                <w:lang w:eastAsia="zh-HK"/>
              </w:rPr>
              <w:t>檢控的查詢</w:t>
            </w:r>
            <w:r w:rsidRPr="00514C41">
              <w:rPr>
                <w:rFonts w:hint="eastAsia"/>
                <w:lang w:eastAsia="zh-HK"/>
              </w:rPr>
              <w:t>，</w:t>
            </w:r>
            <w:r>
              <w:rPr>
                <w:rFonts w:hint="eastAsia"/>
                <w:lang w:eastAsia="zh-HK"/>
              </w:rPr>
              <w:t>指根據香港法例，擅闖私人</w:t>
            </w:r>
            <w:r w:rsidRPr="00B27016">
              <w:rPr>
                <w:rFonts w:hint="eastAsia"/>
                <w:lang w:eastAsia="zh-HK"/>
              </w:rPr>
              <w:t>物業範圍</w:t>
            </w:r>
            <w:r>
              <w:rPr>
                <w:rFonts w:hint="eastAsia"/>
                <w:lang w:eastAsia="zh-HK"/>
              </w:rPr>
              <w:t>屬民事侵權行為，除非當事人在過程中作出破壞社會安寧的行為或觸犯其他刑事罪行，警方才具備法理依據介入個案，否則須由被侵權一方作出民事追討</w:t>
            </w:r>
            <w:r w:rsidRPr="00514C41">
              <w:rPr>
                <w:rFonts w:hint="eastAsia"/>
                <w:lang w:eastAsia="zh-HK"/>
              </w:rPr>
              <w:t>。</w:t>
            </w:r>
            <w:r>
              <w:rPr>
                <w:rFonts w:hint="eastAsia"/>
                <w:lang w:eastAsia="zh-HK"/>
              </w:rPr>
              <w:t>另外，他指出警方於2017年6月至12月接獲12宗露宿者進入大廈的舉報，每次接到舉報後均派員到現場，由於該名露宿者沒有作出破壞社會安寧的行為或觸犯其他刑事罪行，所以警方只能採取勸喻的方法，請該名露宿者離開。他指出警方曾與議員</w:t>
            </w:r>
            <w:proofErr w:type="gramStart"/>
            <w:r>
              <w:rPr>
                <w:rFonts w:hint="eastAsia"/>
                <w:lang w:eastAsia="zh-HK"/>
              </w:rPr>
              <w:t>和法團代表</w:t>
            </w:r>
            <w:proofErr w:type="gramEnd"/>
            <w:r>
              <w:rPr>
                <w:rFonts w:hint="eastAsia"/>
                <w:lang w:eastAsia="zh-HK"/>
              </w:rPr>
              <w:t>到現場視察並交換意見，並一直與大廈保安人員保持聯絡，了解情況。</w:t>
            </w:r>
          </w:p>
          <w:p w:rsidR="00C44234" w:rsidRPr="00BD2FF3" w:rsidRDefault="00C44234" w:rsidP="00B165D0">
            <w:pPr>
              <w:pStyle w:val="aa"/>
              <w:spacing w:line="240" w:lineRule="auto"/>
              <w:ind w:leftChars="0" w:rightChars="2" w:right="6"/>
              <w:jc w:val="both"/>
              <w:rPr>
                <w:rFonts w:hint="eastAsia"/>
                <w:highlight w:val="yellow"/>
                <w:lang w:eastAsia="zh-HK"/>
              </w:rPr>
            </w:pPr>
          </w:p>
        </w:tc>
      </w:tr>
      <w:tr w:rsidR="00C44234" w:rsidRPr="00BD2FF3" w:rsidTr="00B165D0">
        <w:trPr>
          <w:trHeight w:val="426"/>
        </w:trPr>
        <w:tc>
          <w:tcPr>
            <w:tcW w:w="9356" w:type="dxa"/>
            <w:gridSpan w:val="4"/>
          </w:tcPr>
          <w:p w:rsidR="00C44234" w:rsidRPr="00DA7EFF" w:rsidRDefault="00C44234" w:rsidP="008A5F8E">
            <w:pPr>
              <w:pStyle w:val="aa"/>
              <w:numPr>
                <w:ilvl w:val="0"/>
                <w:numId w:val="2"/>
              </w:numPr>
              <w:spacing w:line="240" w:lineRule="auto"/>
              <w:ind w:leftChars="0" w:rightChars="2" w:right="6"/>
              <w:jc w:val="both"/>
              <w:rPr>
                <w:rFonts w:hint="eastAsia"/>
                <w:lang w:eastAsia="zh-HK"/>
              </w:rPr>
            </w:pPr>
            <w:r w:rsidRPr="00DA7EFF">
              <w:rPr>
                <w:rFonts w:hint="eastAsia"/>
                <w:lang w:eastAsia="zh-HK"/>
              </w:rPr>
              <w:t>中西區民政事務處</w:t>
            </w:r>
            <w:r w:rsidRPr="00EC3DE9">
              <w:rPr>
                <w:rFonts w:hint="eastAsia"/>
                <w:lang w:eastAsia="zh-HK"/>
              </w:rPr>
              <w:t>民政事務專員</w:t>
            </w:r>
            <w:r w:rsidRPr="00672AB4">
              <w:rPr>
                <w:rFonts w:hint="eastAsia"/>
                <w:u w:val="single"/>
                <w:lang w:eastAsia="zh-HK"/>
              </w:rPr>
              <w:t>黃何詠詩女士</w:t>
            </w:r>
            <w:r>
              <w:rPr>
                <w:rFonts w:hint="eastAsia"/>
                <w:lang w:eastAsia="zh-HK"/>
              </w:rPr>
              <w:t>回應，表示處方在接獲這宗個案後，與</w:t>
            </w:r>
            <w:proofErr w:type="gramStart"/>
            <w:r>
              <w:rPr>
                <w:rFonts w:hint="eastAsia"/>
                <w:lang w:eastAsia="zh-HK"/>
              </w:rPr>
              <w:t>大廈法團作出</w:t>
            </w:r>
            <w:proofErr w:type="gramEnd"/>
            <w:r>
              <w:rPr>
                <w:rFonts w:hint="eastAsia"/>
                <w:lang w:eastAsia="zh-HK"/>
              </w:rPr>
              <w:t>跟進</w:t>
            </w:r>
            <w:r w:rsidRPr="00DA7EFF">
              <w:rPr>
                <w:rFonts w:hint="eastAsia"/>
                <w:lang w:eastAsia="zh-HK"/>
              </w:rPr>
              <w:t>。</w:t>
            </w:r>
            <w:r>
              <w:rPr>
                <w:rFonts w:hint="eastAsia"/>
                <w:lang w:eastAsia="zh-HK"/>
              </w:rPr>
              <w:t>因應涉及私人大廈的公用部分被露宿者佔用的問題，</w:t>
            </w:r>
            <w:proofErr w:type="gramStart"/>
            <w:r>
              <w:rPr>
                <w:rFonts w:hint="eastAsia"/>
                <w:lang w:eastAsia="zh-HK"/>
              </w:rPr>
              <w:t>假如法團或</w:t>
            </w:r>
            <w:proofErr w:type="gramEnd"/>
            <w:r>
              <w:rPr>
                <w:rFonts w:hint="eastAsia"/>
                <w:lang w:eastAsia="zh-HK"/>
              </w:rPr>
              <w:t>業主在嘗試解決問題時</w:t>
            </w:r>
            <w:r w:rsidR="00964430">
              <w:rPr>
                <w:rFonts w:hint="eastAsia"/>
                <w:lang w:eastAsia="zh-HK"/>
              </w:rPr>
              <w:t>因</w:t>
            </w:r>
            <w:r>
              <w:rPr>
                <w:rFonts w:hint="eastAsia"/>
                <w:lang w:eastAsia="zh-HK"/>
              </w:rPr>
              <w:t>遇到困難</w:t>
            </w:r>
            <w:r w:rsidR="00964430">
              <w:rPr>
                <w:rFonts w:hint="eastAsia"/>
                <w:lang w:eastAsia="zh-HK"/>
              </w:rPr>
              <w:t>而接觸</w:t>
            </w:r>
            <w:r>
              <w:rPr>
                <w:rFonts w:hint="eastAsia"/>
                <w:lang w:eastAsia="zh-HK"/>
              </w:rPr>
              <w:t>處方</w:t>
            </w:r>
            <w:r w:rsidR="00964430">
              <w:rPr>
                <w:rFonts w:hint="eastAsia"/>
                <w:lang w:eastAsia="zh-HK"/>
              </w:rPr>
              <w:t>，處方會統籌相關部門</w:t>
            </w:r>
            <w:r>
              <w:rPr>
                <w:rFonts w:hint="eastAsia"/>
                <w:lang w:eastAsia="zh-HK"/>
              </w:rPr>
              <w:t>為居民及</w:t>
            </w:r>
            <w:r w:rsidR="0066662C">
              <w:rPr>
                <w:rFonts w:hint="eastAsia"/>
                <w:lang w:eastAsia="zh-HK"/>
              </w:rPr>
              <w:t>業主</w:t>
            </w:r>
            <w:r>
              <w:rPr>
                <w:rFonts w:hint="eastAsia"/>
                <w:lang w:eastAsia="zh-HK"/>
              </w:rPr>
              <w:t>提供</w:t>
            </w:r>
            <w:r w:rsidR="004341F5">
              <w:rPr>
                <w:rFonts w:hint="eastAsia"/>
                <w:lang w:eastAsia="zh-HK"/>
              </w:rPr>
              <w:t>所需意見及</w:t>
            </w:r>
            <w:r>
              <w:rPr>
                <w:rFonts w:hint="eastAsia"/>
                <w:lang w:eastAsia="zh-HK"/>
              </w:rPr>
              <w:t>協助，例如與業主解釋他們擁有的法理基礎、提供建議等，而警方和食物環境衞生署亦一直在職權範圍內盡力提供協助。她表示</w:t>
            </w:r>
            <w:r w:rsidR="005940D2">
              <w:rPr>
                <w:rFonts w:hint="eastAsia"/>
                <w:lang w:eastAsia="zh-HK"/>
              </w:rPr>
              <w:t>處方職員</w:t>
            </w:r>
            <w:r>
              <w:rPr>
                <w:rFonts w:hint="eastAsia"/>
                <w:lang w:eastAsia="zh-HK"/>
              </w:rPr>
              <w:t>曾與有關部門作非正式會面，商討處理大廈公用部分露宿者問題的對策，指出相關的部門會為</w:t>
            </w:r>
            <w:proofErr w:type="gramStart"/>
            <w:r>
              <w:rPr>
                <w:rFonts w:hint="eastAsia"/>
                <w:lang w:eastAsia="zh-HK"/>
              </w:rPr>
              <w:t>大廈法團或</w:t>
            </w:r>
            <w:proofErr w:type="gramEnd"/>
            <w:r>
              <w:rPr>
                <w:rFonts w:hint="eastAsia"/>
                <w:lang w:eastAsia="zh-HK"/>
              </w:rPr>
              <w:t>業主提供保安或其他方面的建議，並為露宿者提供協助。她表示處方會積極考慮在樓宇管理指引增加有關保安和環境衞生的課題。</w:t>
            </w:r>
          </w:p>
          <w:p w:rsidR="00C44234" w:rsidRPr="00BD2FF3" w:rsidRDefault="00C44234" w:rsidP="00B165D0">
            <w:pPr>
              <w:pStyle w:val="aa"/>
              <w:spacing w:line="240" w:lineRule="auto"/>
              <w:ind w:leftChars="0" w:rightChars="2" w:right="6"/>
              <w:jc w:val="both"/>
              <w:rPr>
                <w:rFonts w:hint="eastAsia"/>
                <w:highlight w:val="yellow"/>
                <w:lang w:eastAsia="zh-HK"/>
              </w:rPr>
            </w:pPr>
          </w:p>
        </w:tc>
      </w:tr>
      <w:tr w:rsidR="00CD07EB" w:rsidRPr="00BD2FF3" w:rsidTr="00B165D0">
        <w:trPr>
          <w:trHeight w:val="426"/>
        </w:trPr>
        <w:tc>
          <w:tcPr>
            <w:tcW w:w="9356" w:type="dxa"/>
            <w:gridSpan w:val="4"/>
          </w:tcPr>
          <w:p w:rsidR="00CD07EB" w:rsidRPr="00E86C16" w:rsidRDefault="00CD07EB" w:rsidP="00B165D0">
            <w:pPr>
              <w:jc w:val="both"/>
              <w:rPr>
                <w:rFonts w:ascii="新細明體" w:eastAsia="新細明體" w:hAnsi="新細明體" w:hint="eastAsia"/>
                <w:b/>
                <w:szCs w:val="24"/>
                <w:lang w:eastAsia="zh-HK"/>
              </w:rPr>
            </w:pPr>
            <w:r w:rsidRPr="00E86C16">
              <w:rPr>
                <w:rFonts w:ascii="新細明體" w:eastAsia="新細明體" w:hAnsi="新細明體" w:hint="eastAsia"/>
                <w:b/>
                <w:szCs w:val="24"/>
                <w:lang w:eastAsia="zh-HK"/>
              </w:rPr>
              <w:t xml:space="preserve">第9項: 要求檢視區內栽種於行人路上的樹木，有否影響“腳下”的地磚， </w:t>
            </w:r>
          </w:p>
          <w:p w:rsidR="00CD07EB" w:rsidRPr="00ED3C17" w:rsidRDefault="00CD07EB" w:rsidP="00B165D0">
            <w:pPr>
              <w:jc w:val="both"/>
              <w:rPr>
                <w:rFonts w:ascii="新細明體" w:eastAsia="新細明體" w:hAnsi="新細明體" w:hint="eastAsia"/>
                <w:b/>
                <w:szCs w:val="24"/>
                <w:lang w:eastAsia="zh-HK"/>
              </w:rPr>
            </w:pPr>
            <w:r w:rsidRPr="00E86C16">
              <w:rPr>
                <w:rFonts w:ascii="新細明體" w:eastAsia="新細明體" w:hAnsi="新細明體" w:hint="eastAsia"/>
                <w:b/>
                <w:szCs w:val="24"/>
                <w:lang w:eastAsia="zh-HK"/>
              </w:rPr>
              <w:t xml:space="preserve">       如發現問題，應</w:t>
            </w:r>
            <w:r w:rsidRPr="00ED3C17">
              <w:rPr>
                <w:rFonts w:ascii="新細明體" w:eastAsia="新細明體" w:hAnsi="新細明體" w:hint="eastAsia"/>
                <w:b/>
                <w:szCs w:val="24"/>
                <w:lang w:eastAsia="zh-HK"/>
              </w:rPr>
              <w:t>盡快維修</w:t>
            </w:r>
          </w:p>
          <w:p w:rsidR="00CD07EB" w:rsidRPr="00ED3C17" w:rsidRDefault="00CD07EB" w:rsidP="00B165D0">
            <w:pPr>
              <w:jc w:val="both"/>
              <w:rPr>
                <w:rFonts w:ascii="新細明體" w:eastAsia="新細明體" w:hAnsi="新細明體" w:hint="eastAsia"/>
                <w:b/>
                <w:szCs w:val="24"/>
                <w:u w:val="single"/>
                <w:lang w:eastAsia="zh-HK"/>
              </w:rPr>
            </w:pPr>
            <w:r w:rsidRPr="00ED3C17">
              <w:rPr>
                <w:rFonts w:ascii="新細明體" w:eastAsia="新細明體" w:hAnsi="新細明體" w:hint="eastAsia"/>
                <w:b/>
                <w:szCs w:val="24"/>
                <w:u w:val="single"/>
                <w:lang w:eastAsia="zh-HK"/>
              </w:rPr>
              <w:t xml:space="preserve">       (中西區環工會文件第1/2018號)                                 </w:t>
            </w:r>
          </w:p>
          <w:p w:rsidR="00CD07EB" w:rsidRPr="00ED3C17" w:rsidRDefault="00CD07EB" w:rsidP="00B165D0">
            <w:pPr>
              <w:snapToGrid w:val="0"/>
              <w:spacing w:line="300" w:lineRule="atLeast"/>
              <w:ind w:left="980" w:right="232" w:hangingChars="350" w:hanging="980"/>
              <w:jc w:val="both"/>
              <w:rPr>
                <w:rFonts w:ascii="新細明體" w:eastAsia="新細明體" w:hAnsi="新細明體" w:hint="eastAsia"/>
                <w:szCs w:val="24"/>
                <w:lang w:eastAsia="zh-HK"/>
              </w:rPr>
            </w:pPr>
            <w:r w:rsidRPr="00ED3C17">
              <w:rPr>
                <w:rFonts w:ascii="新細明體" w:eastAsia="新細明體" w:hAnsi="新細明體" w:hint="eastAsia"/>
                <w:szCs w:val="24"/>
                <w:lang w:eastAsia="zh-HK"/>
              </w:rPr>
              <w:t>(下午3時33分至4時02分)</w:t>
            </w:r>
          </w:p>
          <w:p w:rsidR="00CD07EB" w:rsidRPr="00BD2FF3" w:rsidRDefault="00CD07EB" w:rsidP="00B165D0">
            <w:pPr>
              <w:snapToGrid w:val="0"/>
              <w:spacing w:line="300" w:lineRule="atLeast"/>
              <w:ind w:left="981" w:right="232" w:hangingChars="350" w:hanging="981"/>
              <w:jc w:val="both"/>
              <w:rPr>
                <w:rFonts w:ascii="新細明體" w:eastAsia="新細明體" w:hAnsi="新細明體" w:hint="eastAsia"/>
                <w:b/>
                <w:szCs w:val="24"/>
                <w:highlight w:val="yellow"/>
                <w:lang w:eastAsia="zh-HK"/>
              </w:rPr>
            </w:pPr>
          </w:p>
        </w:tc>
      </w:tr>
      <w:tr w:rsidR="00CD07EB" w:rsidRPr="00E86C16" w:rsidTr="00B165D0">
        <w:trPr>
          <w:trHeight w:val="426"/>
        </w:trPr>
        <w:tc>
          <w:tcPr>
            <w:tcW w:w="9356" w:type="dxa"/>
            <w:gridSpan w:val="4"/>
          </w:tcPr>
          <w:p w:rsidR="00CD07EB" w:rsidRPr="00E86C16" w:rsidRDefault="00CD07EB" w:rsidP="008A5F8E">
            <w:pPr>
              <w:pStyle w:val="aa"/>
              <w:numPr>
                <w:ilvl w:val="0"/>
                <w:numId w:val="2"/>
              </w:numPr>
              <w:snapToGrid w:val="0"/>
              <w:spacing w:line="300" w:lineRule="atLeast"/>
              <w:ind w:leftChars="0" w:right="232"/>
              <w:jc w:val="both"/>
              <w:rPr>
                <w:rFonts w:hint="eastAsia"/>
                <w:lang w:eastAsia="zh-HK"/>
              </w:rPr>
            </w:pPr>
            <w:r w:rsidRPr="00E86C16">
              <w:rPr>
                <w:rFonts w:hint="eastAsia"/>
                <w:u w:val="single"/>
                <w:lang w:eastAsia="zh-HK"/>
              </w:rPr>
              <w:t>主席</w:t>
            </w:r>
            <w:r w:rsidRPr="00E86C16">
              <w:rPr>
                <w:rFonts w:hint="eastAsia"/>
                <w:lang w:eastAsia="zh-HK"/>
              </w:rPr>
              <w:t>請委員就議題發表意見及提問，委員的發言重點如下：</w:t>
            </w:r>
          </w:p>
          <w:p w:rsidR="00CD07EB" w:rsidRPr="00E86C16" w:rsidRDefault="00CD07EB" w:rsidP="00B165D0">
            <w:pPr>
              <w:pStyle w:val="aa"/>
              <w:snapToGrid w:val="0"/>
              <w:spacing w:line="300" w:lineRule="atLeast"/>
              <w:ind w:leftChars="0" w:right="232"/>
              <w:jc w:val="both"/>
              <w:rPr>
                <w:rFonts w:hint="eastAsia"/>
                <w:lang w:eastAsia="zh-HK"/>
              </w:rPr>
            </w:pPr>
          </w:p>
        </w:tc>
      </w:tr>
      <w:tr w:rsidR="00CD07EB" w:rsidRPr="001E1FCE"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HK"/>
              </w:rPr>
            </w:pPr>
          </w:p>
        </w:tc>
        <w:tc>
          <w:tcPr>
            <w:tcW w:w="7938" w:type="dxa"/>
            <w:gridSpan w:val="2"/>
          </w:tcPr>
          <w:p w:rsidR="00CD07EB" w:rsidRPr="001E1FCE" w:rsidRDefault="00CD07EB" w:rsidP="00B165D0">
            <w:pPr>
              <w:snapToGrid w:val="0"/>
              <w:spacing w:line="300" w:lineRule="atLeast"/>
              <w:ind w:right="232"/>
              <w:jc w:val="both"/>
              <w:rPr>
                <w:rFonts w:asciiTheme="minorEastAsia" w:eastAsiaTheme="minorEastAsia" w:hAnsiTheme="minorEastAsia" w:hint="eastAsia"/>
                <w:lang w:eastAsia="zh-HK"/>
              </w:rPr>
            </w:pPr>
            <w:r w:rsidRPr="001E1FCE">
              <w:rPr>
                <w:rFonts w:asciiTheme="minorEastAsia" w:eastAsiaTheme="minorEastAsia" w:hAnsiTheme="minorEastAsia" w:hint="eastAsia"/>
                <w:u w:val="single"/>
                <w:lang w:eastAsia="zh-HK"/>
              </w:rPr>
              <w:t>陳財喜議員</w:t>
            </w:r>
            <w:r w:rsidRPr="00042B3A">
              <w:rPr>
                <w:rFonts w:asciiTheme="minorEastAsia" w:eastAsiaTheme="minorEastAsia" w:hAnsiTheme="minorEastAsia" w:hint="eastAsia"/>
                <w:lang w:eastAsia="zh-HK"/>
              </w:rPr>
              <w:t>詢問</w:t>
            </w:r>
            <w:r>
              <w:rPr>
                <w:rFonts w:asciiTheme="minorEastAsia" w:eastAsiaTheme="minorEastAsia" w:hAnsiTheme="minorEastAsia" w:hint="eastAsia"/>
                <w:lang w:eastAsia="zh-HK"/>
              </w:rPr>
              <w:t>路政署每年主動巡視樹木附近行人路路磚情況的數字</w:t>
            </w:r>
            <w:r w:rsidRPr="001E1FCE">
              <w:rPr>
                <w:rFonts w:asciiTheme="minorEastAsia" w:eastAsiaTheme="minorEastAsia" w:hAnsiTheme="minorEastAsia" w:hint="eastAsia"/>
                <w:lang w:eastAsia="zh-HK"/>
              </w:rPr>
              <w:t>。</w:t>
            </w:r>
          </w:p>
          <w:p w:rsidR="00CD07EB" w:rsidRPr="001E1FCE" w:rsidRDefault="00CD07EB" w:rsidP="00B165D0">
            <w:pPr>
              <w:snapToGrid w:val="0"/>
              <w:spacing w:line="300" w:lineRule="atLeast"/>
              <w:ind w:right="232"/>
              <w:jc w:val="both"/>
              <w:rPr>
                <w:rFonts w:hint="eastAsia"/>
                <w:lang w:eastAsia="zh-HK"/>
              </w:rPr>
            </w:pPr>
          </w:p>
        </w:tc>
      </w:tr>
      <w:tr w:rsidR="00CD07EB" w:rsidRPr="001E1FCE"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HK"/>
              </w:rPr>
            </w:pPr>
          </w:p>
        </w:tc>
        <w:tc>
          <w:tcPr>
            <w:tcW w:w="7938" w:type="dxa"/>
            <w:gridSpan w:val="2"/>
          </w:tcPr>
          <w:p w:rsidR="00CD07EB" w:rsidRPr="001E1FCE" w:rsidRDefault="00CD07EB" w:rsidP="00B165D0">
            <w:pPr>
              <w:snapToGrid w:val="0"/>
              <w:spacing w:line="300" w:lineRule="atLeast"/>
              <w:ind w:right="232"/>
              <w:jc w:val="both"/>
              <w:rPr>
                <w:rFonts w:ascii="新細明體" w:eastAsia="新細明體" w:hAnsi="新細明體" w:cs="微軟正黑體" w:hint="eastAsia"/>
                <w:lang w:eastAsia="zh-HK"/>
              </w:rPr>
            </w:pPr>
            <w:r w:rsidRPr="001E1FCE">
              <w:rPr>
                <w:rFonts w:asciiTheme="minorEastAsia" w:eastAsiaTheme="minorEastAsia" w:hAnsiTheme="minorEastAsia" w:hint="eastAsia"/>
                <w:u w:val="single"/>
                <w:lang w:eastAsia="zh-HK"/>
              </w:rPr>
              <w:t>陳</w:t>
            </w:r>
            <w:r>
              <w:rPr>
                <w:rFonts w:asciiTheme="minorEastAsia" w:eastAsiaTheme="minorEastAsia" w:hAnsiTheme="minorEastAsia" w:hint="eastAsia"/>
                <w:u w:val="single"/>
                <w:lang w:eastAsia="zh-HK"/>
              </w:rPr>
              <w:t>學鋒議員</w:t>
            </w:r>
            <w:r w:rsidRPr="001E1FCE">
              <w:rPr>
                <w:rFonts w:ascii="新細明體" w:eastAsia="新細明體" w:hAnsi="新細明體" w:cs="微軟正黑體" w:hint="eastAsia"/>
                <w:lang w:eastAsia="zh-HK"/>
              </w:rPr>
              <w:t>表示</w:t>
            </w:r>
            <w:r>
              <w:rPr>
                <w:rFonts w:ascii="新細明體" w:eastAsia="新細明體" w:hAnsi="新細明體" w:cs="微軟正黑體" w:hint="eastAsia"/>
                <w:lang w:eastAsia="zh-HK"/>
              </w:rPr>
              <w:t>中西區有不少路旁樹木因樹根生長，令鄰近的地</w:t>
            </w:r>
            <w:proofErr w:type="gramStart"/>
            <w:r>
              <w:rPr>
                <w:rFonts w:ascii="新細明體" w:eastAsia="新細明體" w:hAnsi="新細明體" w:cs="微軟正黑體" w:hint="eastAsia"/>
                <w:lang w:eastAsia="zh-HK"/>
              </w:rPr>
              <w:t>磚撬起</w:t>
            </w:r>
            <w:proofErr w:type="gramEnd"/>
            <w:r>
              <w:rPr>
                <w:rFonts w:ascii="新細明體" w:eastAsia="新細明體" w:hAnsi="新細明體" w:cs="微軟正黑體" w:hint="eastAsia"/>
                <w:lang w:eastAsia="zh-HK"/>
              </w:rPr>
              <w:t>，容易絆倒路人</w:t>
            </w:r>
            <w:r w:rsidRPr="001E1FCE">
              <w:rPr>
                <w:rFonts w:ascii="新細明體" w:eastAsia="新細明體" w:hAnsi="新細明體" w:cs="微軟正黑體" w:hint="eastAsia"/>
                <w:lang w:eastAsia="zh-HK"/>
              </w:rPr>
              <w:t>。</w:t>
            </w:r>
            <w:r>
              <w:rPr>
                <w:rFonts w:ascii="新細明體" w:eastAsia="新細明體" w:hAnsi="新細明體" w:cs="微軟正黑體" w:hint="eastAsia"/>
                <w:lang w:eastAsia="zh-HK"/>
              </w:rPr>
              <w:t>他認為這樣的情況十分普遍，詢問部門會否研究調整地磚設計</w:t>
            </w:r>
            <w:proofErr w:type="gramStart"/>
            <w:r>
              <w:rPr>
                <w:rFonts w:ascii="新細明體" w:eastAsia="新細明體" w:hAnsi="新細明體" w:cs="微軟正黑體" w:hint="eastAsia"/>
                <w:lang w:eastAsia="zh-HK"/>
              </w:rPr>
              <w:t>或鋪泥的</w:t>
            </w:r>
            <w:proofErr w:type="gramEnd"/>
            <w:r>
              <w:rPr>
                <w:rFonts w:ascii="新細明體" w:eastAsia="新細明體" w:hAnsi="新細明體" w:cs="微軟正黑體" w:hint="eastAsia"/>
                <w:lang w:eastAsia="zh-HK"/>
              </w:rPr>
              <w:t>方法，從而讓樹根有足夠空間生長，亦</w:t>
            </w:r>
            <w:proofErr w:type="gramStart"/>
            <w:r>
              <w:rPr>
                <w:rFonts w:ascii="新細明體" w:eastAsia="新細明體" w:hAnsi="新細明體" w:cs="微軟正黑體" w:hint="eastAsia"/>
                <w:lang w:eastAsia="zh-HK"/>
              </w:rPr>
              <w:t>不</w:t>
            </w:r>
            <w:proofErr w:type="gramEnd"/>
            <w:r>
              <w:rPr>
                <w:rFonts w:ascii="新細明體" w:eastAsia="新細明體" w:hAnsi="新細明體" w:cs="微軟正黑體" w:hint="eastAsia"/>
                <w:lang w:eastAsia="zh-HK"/>
              </w:rPr>
              <w:t>會令地</w:t>
            </w:r>
            <w:proofErr w:type="gramStart"/>
            <w:r>
              <w:rPr>
                <w:rFonts w:ascii="新細明體" w:eastAsia="新細明體" w:hAnsi="新細明體" w:cs="微軟正黑體" w:hint="eastAsia"/>
                <w:lang w:eastAsia="zh-HK"/>
              </w:rPr>
              <w:t>磚撬起</w:t>
            </w:r>
            <w:proofErr w:type="gramEnd"/>
            <w:r>
              <w:rPr>
                <w:rFonts w:ascii="新細明體" w:eastAsia="新細明體" w:hAnsi="新細明體" w:cs="微軟正黑體" w:hint="eastAsia"/>
                <w:lang w:eastAsia="zh-HK"/>
              </w:rPr>
              <w:t>，對路人構成危險。</w:t>
            </w:r>
          </w:p>
          <w:p w:rsidR="00CD07EB" w:rsidRPr="001E1FCE" w:rsidRDefault="00CD07EB" w:rsidP="00B165D0">
            <w:pPr>
              <w:snapToGrid w:val="0"/>
              <w:spacing w:line="300" w:lineRule="atLeast"/>
              <w:ind w:right="232"/>
              <w:jc w:val="both"/>
              <w:rPr>
                <w:rFonts w:ascii="新細明體" w:eastAsia="新細明體" w:hAnsi="新細明體" w:hint="eastAsia"/>
                <w:lang w:eastAsia="zh-HK"/>
              </w:rPr>
            </w:pPr>
          </w:p>
        </w:tc>
      </w:tr>
      <w:tr w:rsidR="00CD07EB" w:rsidRPr="00F176FF"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HK"/>
              </w:rPr>
            </w:pPr>
          </w:p>
        </w:tc>
        <w:tc>
          <w:tcPr>
            <w:tcW w:w="7938" w:type="dxa"/>
            <w:gridSpan w:val="2"/>
          </w:tcPr>
          <w:p w:rsidR="00CD07EB" w:rsidRDefault="00CD07EB" w:rsidP="00B165D0">
            <w:pPr>
              <w:snapToGrid w:val="0"/>
              <w:spacing w:line="300" w:lineRule="atLeast"/>
              <w:ind w:right="232"/>
              <w:jc w:val="both"/>
              <w:rPr>
                <w:rFonts w:asciiTheme="minorEastAsia" w:eastAsiaTheme="minorEastAsia" w:hAnsiTheme="minorEastAsia" w:hint="eastAsia"/>
                <w:lang w:eastAsia="zh-HK"/>
              </w:rPr>
            </w:pPr>
            <w:r w:rsidRPr="001E1FCE">
              <w:rPr>
                <w:rFonts w:asciiTheme="minorEastAsia" w:eastAsiaTheme="minorEastAsia" w:hAnsiTheme="minorEastAsia" w:hint="eastAsia"/>
                <w:u w:val="single"/>
                <w:lang w:eastAsia="zh-HK"/>
              </w:rPr>
              <w:t>陳</w:t>
            </w:r>
            <w:r>
              <w:rPr>
                <w:rFonts w:asciiTheme="minorEastAsia" w:eastAsiaTheme="minorEastAsia" w:hAnsiTheme="minorEastAsia" w:hint="eastAsia"/>
                <w:u w:val="single"/>
                <w:lang w:eastAsia="zh-HK"/>
              </w:rPr>
              <w:t>捷貴議員</w:t>
            </w:r>
            <w:r>
              <w:rPr>
                <w:rFonts w:asciiTheme="minorEastAsia" w:eastAsiaTheme="minorEastAsia" w:hAnsiTheme="minorEastAsia" w:hint="eastAsia"/>
                <w:lang w:eastAsia="zh-HK"/>
              </w:rPr>
              <w:t>表示部門在確保生長在</w:t>
            </w:r>
            <w:r w:rsidRPr="00734D6D">
              <w:rPr>
                <w:rFonts w:asciiTheme="minorEastAsia" w:eastAsiaTheme="minorEastAsia" w:hAnsiTheme="minorEastAsia" w:hint="eastAsia"/>
                <w:lang w:eastAsia="zh-HK"/>
              </w:rPr>
              <w:t>行人路</w:t>
            </w:r>
            <w:r>
              <w:rPr>
                <w:rFonts w:asciiTheme="minorEastAsia" w:eastAsiaTheme="minorEastAsia" w:hAnsiTheme="minorEastAsia" w:hint="eastAsia"/>
                <w:lang w:eastAsia="zh-HK"/>
              </w:rPr>
              <w:t>上的</w:t>
            </w:r>
            <w:r w:rsidRPr="00734D6D">
              <w:rPr>
                <w:rFonts w:asciiTheme="minorEastAsia" w:eastAsiaTheme="minorEastAsia" w:hAnsiTheme="minorEastAsia" w:hint="eastAsia"/>
                <w:lang w:eastAsia="zh-HK"/>
              </w:rPr>
              <w:t>樹木</w:t>
            </w:r>
            <w:r>
              <w:rPr>
                <w:rFonts w:asciiTheme="minorEastAsia" w:eastAsiaTheme="minorEastAsia" w:hAnsiTheme="minorEastAsia" w:hint="eastAsia"/>
                <w:lang w:eastAsia="zh-HK"/>
              </w:rPr>
              <w:t>能與人共融的處理方法上仍有待改進空間，並以</w:t>
            </w:r>
            <w:r w:rsidRPr="00E62D52">
              <w:rPr>
                <w:rFonts w:asciiTheme="minorEastAsia" w:eastAsiaTheme="minorEastAsia" w:hAnsiTheme="minorEastAsia" w:hint="eastAsia"/>
                <w:lang w:eastAsia="zh-HK"/>
              </w:rPr>
              <w:t>列提頓道</w:t>
            </w:r>
            <w:r>
              <w:rPr>
                <w:rFonts w:asciiTheme="minorEastAsia" w:eastAsiaTheme="minorEastAsia" w:hAnsiTheme="minorEastAsia" w:hint="eastAsia"/>
                <w:lang w:eastAsia="zh-HK"/>
              </w:rPr>
              <w:t>的石栗樹為例，指出該處的樹木因樹根生長被行人路設施</w:t>
            </w:r>
            <w:proofErr w:type="gramStart"/>
            <w:r>
              <w:rPr>
                <w:rFonts w:asciiTheme="minorEastAsia" w:eastAsiaTheme="minorEastAsia" w:hAnsiTheme="minorEastAsia" w:hint="eastAsia"/>
                <w:lang w:eastAsia="zh-HK"/>
              </w:rPr>
              <w:t>局限而扭成</w:t>
            </w:r>
            <w:proofErr w:type="gramEnd"/>
            <w:r>
              <w:rPr>
                <w:rFonts w:asciiTheme="minorEastAsia" w:eastAsiaTheme="minorEastAsia" w:hAnsiTheme="minorEastAsia" w:hint="eastAsia"/>
                <w:lang w:eastAsia="zh-HK"/>
              </w:rPr>
              <w:t>一團，加上</w:t>
            </w:r>
            <w:proofErr w:type="gramStart"/>
            <w:r>
              <w:rPr>
                <w:rFonts w:asciiTheme="minorEastAsia" w:eastAsiaTheme="minorEastAsia" w:hAnsiTheme="minorEastAsia" w:hint="eastAsia"/>
                <w:lang w:eastAsia="zh-HK"/>
              </w:rPr>
              <w:t>狗隻於樹</w:t>
            </w:r>
            <w:proofErr w:type="gramEnd"/>
            <w:r>
              <w:rPr>
                <w:rFonts w:asciiTheme="minorEastAsia" w:eastAsiaTheme="minorEastAsia" w:hAnsiTheme="minorEastAsia" w:hint="eastAsia"/>
                <w:lang w:eastAsia="zh-HK"/>
              </w:rPr>
              <w:t>旁便溺，排泄物堆積在樹根位置，不但造成環境衞生問題，還導致該處樹木一棵又一棵死亡，部門沒有處理上述的問題，亦沒有作出補種安排。他希望部門盡力保護樹木，並建議部門參考外國的做法。</w:t>
            </w:r>
          </w:p>
          <w:p w:rsidR="00CD07EB" w:rsidRPr="00F176FF" w:rsidRDefault="00CD07EB" w:rsidP="00B165D0">
            <w:pPr>
              <w:snapToGrid w:val="0"/>
              <w:spacing w:line="300" w:lineRule="atLeast"/>
              <w:ind w:right="232"/>
              <w:jc w:val="both"/>
              <w:rPr>
                <w:rFonts w:asciiTheme="minorEastAsia" w:eastAsiaTheme="minorEastAsia" w:hAnsiTheme="minorEastAsia" w:hint="eastAsia"/>
                <w:lang w:eastAsia="zh-HK"/>
              </w:rPr>
            </w:pPr>
          </w:p>
        </w:tc>
      </w:tr>
      <w:tr w:rsidR="00CD07EB" w:rsidRPr="00306AE5"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HK"/>
              </w:rPr>
            </w:pPr>
          </w:p>
        </w:tc>
        <w:tc>
          <w:tcPr>
            <w:tcW w:w="7938" w:type="dxa"/>
            <w:gridSpan w:val="2"/>
          </w:tcPr>
          <w:p w:rsidR="00CD07EB" w:rsidRDefault="00CD07EB" w:rsidP="00B165D0">
            <w:pPr>
              <w:snapToGrid w:val="0"/>
              <w:spacing w:line="300" w:lineRule="atLeast"/>
              <w:ind w:right="232"/>
              <w:jc w:val="both"/>
              <w:rPr>
                <w:rFonts w:asciiTheme="minorEastAsia" w:eastAsiaTheme="minorEastAsia" w:hAnsiTheme="minorEastAsia" w:hint="eastAsia"/>
                <w:lang w:eastAsia="zh-HK"/>
              </w:rPr>
            </w:pPr>
            <w:r w:rsidRPr="00306AE5">
              <w:rPr>
                <w:rFonts w:asciiTheme="minorEastAsia" w:eastAsiaTheme="minorEastAsia" w:hAnsiTheme="minorEastAsia" w:hint="eastAsia"/>
                <w:u w:val="single"/>
                <w:lang w:eastAsia="zh-HK"/>
              </w:rPr>
              <w:t>甘乃威議員</w:t>
            </w:r>
            <w:r w:rsidRPr="00BE23BF">
              <w:rPr>
                <w:rFonts w:asciiTheme="minorEastAsia" w:eastAsiaTheme="minorEastAsia" w:hAnsiTheme="minorEastAsia" w:hint="eastAsia"/>
                <w:lang w:eastAsia="zh-HK"/>
              </w:rPr>
              <w:t>表示</w:t>
            </w:r>
            <w:r>
              <w:rPr>
                <w:rFonts w:asciiTheme="minorEastAsia" w:eastAsiaTheme="minorEastAsia" w:hAnsiTheme="minorEastAsia" w:hint="eastAsia"/>
                <w:lang w:eastAsia="zh-HK"/>
              </w:rPr>
              <w:t>他發現並不是所有位於行人路上的樹木旁邊都</w:t>
            </w:r>
            <w:proofErr w:type="gramStart"/>
            <w:r>
              <w:rPr>
                <w:rFonts w:asciiTheme="minorEastAsia" w:eastAsiaTheme="minorEastAsia" w:hAnsiTheme="minorEastAsia" w:hint="eastAsia"/>
                <w:lang w:eastAsia="zh-HK"/>
              </w:rPr>
              <w:t>有路磚</w:t>
            </w:r>
            <w:proofErr w:type="gramEnd"/>
            <w:r>
              <w:rPr>
                <w:rFonts w:asciiTheme="minorEastAsia" w:eastAsiaTheme="minorEastAsia" w:hAnsiTheme="minorEastAsia" w:hint="eastAsia"/>
                <w:lang w:eastAsia="zh-HK"/>
              </w:rPr>
              <w:t>，</w:t>
            </w:r>
            <w:r w:rsidRPr="005E1CF1">
              <w:rPr>
                <w:rFonts w:asciiTheme="minorEastAsia" w:eastAsiaTheme="minorEastAsia" w:hAnsiTheme="minorEastAsia" w:hint="eastAsia"/>
                <w:lang w:eastAsia="zh-HK"/>
              </w:rPr>
              <w:t>詢問</w:t>
            </w:r>
            <w:r>
              <w:rPr>
                <w:rFonts w:asciiTheme="minorEastAsia" w:eastAsiaTheme="minorEastAsia" w:hAnsiTheme="minorEastAsia" w:hint="eastAsia"/>
                <w:lang w:eastAsia="zh-HK"/>
              </w:rPr>
              <w:t>路政署在決定鋪設樹旁</w:t>
            </w:r>
            <w:proofErr w:type="gramStart"/>
            <w:r>
              <w:rPr>
                <w:rFonts w:asciiTheme="minorEastAsia" w:eastAsiaTheme="minorEastAsia" w:hAnsiTheme="minorEastAsia" w:hint="eastAsia"/>
                <w:lang w:eastAsia="zh-HK"/>
              </w:rPr>
              <w:t>路磚時</w:t>
            </w:r>
            <w:proofErr w:type="gramEnd"/>
            <w:r>
              <w:rPr>
                <w:rFonts w:asciiTheme="minorEastAsia" w:eastAsiaTheme="minorEastAsia" w:hAnsiTheme="minorEastAsia" w:hint="eastAsia"/>
                <w:lang w:eastAsia="zh-HK"/>
              </w:rPr>
              <w:t>有沒有統一的準則。另外，他指出早前在德國留意到當地的樹腳以小石頭鋪在</w:t>
            </w:r>
            <w:proofErr w:type="gramStart"/>
            <w:r>
              <w:rPr>
                <w:rFonts w:asciiTheme="minorEastAsia" w:eastAsiaTheme="minorEastAsia" w:hAnsiTheme="minorEastAsia" w:hint="eastAsia"/>
                <w:lang w:eastAsia="zh-HK"/>
              </w:rPr>
              <w:t>周圍，</w:t>
            </w:r>
            <w:proofErr w:type="gramEnd"/>
            <w:r>
              <w:rPr>
                <w:rFonts w:asciiTheme="minorEastAsia" w:eastAsiaTheme="minorEastAsia" w:hAnsiTheme="minorEastAsia" w:hint="eastAsia"/>
                <w:lang w:eastAsia="zh-HK"/>
              </w:rPr>
              <w:t>詢問部門</w:t>
            </w:r>
            <w:proofErr w:type="gramStart"/>
            <w:r>
              <w:rPr>
                <w:rFonts w:asciiTheme="minorEastAsia" w:eastAsiaTheme="minorEastAsia" w:hAnsiTheme="minorEastAsia" w:hint="eastAsia"/>
                <w:lang w:eastAsia="zh-HK"/>
              </w:rPr>
              <w:t>鋪磚或鋪石</w:t>
            </w:r>
            <w:proofErr w:type="gramEnd"/>
            <w:r>
              <w:rPr>
                <w:rFonts w:asciiTheme="minorEastAsia" w:eastAsiaTheme="minorEastAsia" w:hAnsiTheme="minorEastAsia" w:hint="eastAsia"/>
                <w:lang w:eastAsia="zh-HK"/>
              </w:rPr>
              <w:t>等不同的方法何者較好。他亦希望部門確保現時鋪設在樹旁的</w:t>
            </w:r>
            <w:proofErr w:type="gramStart"/>
            <w:r>
              <w:rPr>
                <w:rFonts w:asciiTheme="minorEastAsia" w:eastAsiaTheme="minorEastAsia" w:hAnsiTheme="minorEastAsia" w:hint="eastAsia"/>
                <w:lang w:eastAsia="zh-HK"/>
              </w:rPr>
              <w:t>路磚不會撬起</w:t>
            </w:r>
            <w:proofErr w:type="gramEnd"/>
            <w:r>
              <w:rPr>
                <w:rFonts w:asciiTheme="minorEastAsia" w:eastAsiaTheme="minorEastAsia" w:hAnsiTheme="minorEastAsia" w:hint="eastAsia"/>
                <w:lang w:eastAsia="zh-HK"/>
              </w:rPr>
              <w:t>或</w:t>
            </w:r>
            <w:r w:rsidRPr="00DA1D00">
              <w:rPr>
                <w:rFonts w:asciiTheme="minorEastAsia" w:eastAsiaTheme="minorEastAsia" w:hAnsiTheme="minorEastAsia" w:hint="eastAsia"/>
                <w:lang w:eastAsia="zh-HK"/>
              </w:rPr>
              <w:t>凹</w:t>
            </w:r>
            <w:r>
              <w:rPr>
                <w:rFonts w:asciiTheme="minorEastAsia" w:eastAsiaTheme="minorEastAsia" w:hAnsiTheme="minorEastAsia" w:hint="eastAsia"/>
                <w:lang w:eastAsia="zh-HK"/>
              </w:rPr>
              <w:t>陷</w:t>
            </w:r>
            <w:proofErr w:type="gramStart"/>
            <w:r>
              <w:rPr>
                <w:rFonts w:asciiTheme="minorEastAsia" w:eastAsiaTheme="minorEastAsia" w:hAnsiTheme="minorEastAsia" w:hint="eastAsia"/>
                <w:lang w:eastAsia="zh-HK"/>
              </w:rPr>
              <w:t>絆倒途人</w:t>
            </w:r>
            <w:proofErr w:type="gramEnd"/>
            <w:r>
              <w:rPr>
                <w:rFonts w:asciiTheme="minorEastAsia" w:eastAsiaTheme="minorEastAsia" w:hAnsiTheme="minorEastAsia" w:hint="eastAsia"/>
                <w:lang w:eastAsia="zh-HK"/>
              </w:rPr>
              <w:t>，並維持樹木健康。</w:t>
            </w:r>
          </w:p>
          <w:p w:rsidR="00CD07EB" w:rsidRPr="00306AE5" w:rsidRDefault="00CD07EB" w:rsidP="00B165D0">
            <w:pPr>
              <w:snapToGrid w:val="0"/>
              <w:spacing w:line="300" w:lineRule="atLeast"/>
              <w:ind w:right="232"/>
              <w:jc w:val="both"/>
              <w:rPr>
                <w:rFonts w:asciiTheme="minorEastAsia" w:eastAsiaTheme="minorEastAsia" w:hAnsiTheme="minorEastAsia" w:hint="eastAsia"/>
                <w:lang w:eastAsia="zh-HK"/>
              </w:rPr>
            </w:pPr>
          </w:p>
        </w:tc>
      </w:tr>
      <w:tr w:rsidR="00CD07EB" w:rsidRPr="00D11E72"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HK"/>
              </w:rPr>
            </w:pPr>
          </w:p>
        </w:tc>
        <w:tc>
          <w:tcPr>
            <w:tcW w:w="7938" w:type="dxa"/>
            <w:gridSpan w:val="2"/>
          </w:tcPr>
          <w:p w:rsidR="00CD07EB" w:rsidRDefault="00CD07EB" w:rsidP="00B165D0">
            <w:pPr>
              <w:snapToGrid w:val="0"/>
              <w:spacing w:line="300" w:lineRule="atLeast"/>
              <w:ind w:right="232"/>
              <w:jc w:val="both"/>
              <w:rPr>
                <w:rFonts w:asciiTheme="minorEastAsia" w:eastAsiaTheme="minorEastAsia" w:hAnsiTheme="minorEastAsia" w:hint="eastAsia"/>
                <w:lang w:eastAsia="zh-HK"/>
              </w:rPr>
            </w:pPr>
            <w:r w:rsidRPr="00395358">
              <w:rPr>
                <w:rFonts w:asciiTheme="minorEastAsia" w:eastAsiaTheme="minorEastAsia" w:hAnsiTheme="minorEastAsia" w:hint="eastAsia"/>
                <w:u w:val="single"/>
                <w:lang w:eastAsia="zh-HK"/>
              </w:rPr>
              <w:t>鄭麗琼議員</w:t>
            </w:r>
            <w:r>
              <w:rPr>
                <w:rFonts w:asciiTheme="minorEastAsia" w:eastAsiaTheme="minorEastAsia" w:hAnsiTheme="minorEastAsia" w:hint="eastAsia"/>
                <w:lang w:eastAsia="zh-HK"/>
              </w:rPr>
              <w:t>表示她留意到過往曾以高及胸口的金屬罩圍繞樹木，詢問部門如何決定為樹根預留多少空間，並希望部門確保人樹共融。她表示現時區內的樹木分別由多個部門負責護養，希望樹木</w:t>
            </w:r>
            <w:r w:rsidRPr="001A04E0">
              <w:rPr>
                <w:rFonts w:asciiTheme="minorEastAsia" w:eastAsiaTheme="minorEastAsia" w:hAnsiTheme="minorEastAsia" w:hint="eastAsia"/>
                <w:lang w:eastAsia="zh-HK"/>
              </w:rPr>
              <w:t>管理</w:t>
            </w:r>
            <w:r>
              <w:rPr>
                <w:rFonts w:asciiTheme="minorEastAsia" w:eastAsiaTheme="minorEastAsia" w:hAnsiTheme="minorEastAsia" w:hint="eastAsia"/>
                <w:lang w:eastAsia="zh-HK"/>
              </w:rPr>
              <w:t>辦事處和各部門為前線工作人員提供指引，用統一的準則護養樹木和鋪設附近的行人路路磚，確保樹木健康。</w:t>
            </w:r>
          </w:p>
          <w:p w:rsidR="00CD07EB" w:rsidRPr="00D11E72" w:rsidRDefault="00CD07EB" w:rsidP="00B165D0">
            <w:pPr>
              <w:snapToGrid w:val="0"/>
              <w:spacing w:line="300" w:lineRule="atLeast"/>
              <w:ind w:right="232"/>
              <w:jc w:val="both"/>
              <w:rPr>
                <w:rFonts w:asciiTheme="minorEastAsia" w:eastAsiaTheme="minorEastAsia" w:hAnsiTheme="minorEastAsia" w:hint="eastAsia"/>
                <w:lang w:val="en-HK" w:eastAsia="zh-HK"/>
              </w:rPr>
            </w:pPr>
          </w:p>
        </w:tc>
      </w:tr>
      <w:tr w:rsidR="00CD07EB" w:rsidRPr="0094674B"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HK"/>
              </w:rPr>
            </w:pPr>
          </w:p>
        </w:tc>
        <w:tc>
          <w:tcPr>
            <w:tcW w:w="7938" w:type="dxa"/>
            <w:gridSpan w:val="2"/>
          </w:tcPr>
          <w:p w:rsidR="00CD07EB" w:rsidRDefault="00CD07EB" w:rsidP="00B165D0">
            <w:pPr>
              <w:snapToGrid w:val="0"/>
              <w:spacing w:line="300" w:lineRule="atLeast"/>
              <w:ind w:right="232"/>
              <w:jc w:val="both"/>
              <w:rPr>
                <w:rFonts w:asciiTheme="minorEastAsia" w:eastAsiaTheme="minorEastAsia" w:hAnsiTheme="minorEastAsia" w:hint="eastAsia"/>
                <w:lang w:eastAsia="zh-HK"/>
              </w:rPr>
            </w:pPr>
            <w:r w:rsidRPr="0094674B">
              <w:rPr>
                <w:rFonts w:asciiTheme="minorEastAsia" w:eastAsiaTheme="minorEastAsia" w:hAnsiTheme="minorEastAsia" w:hint="eastAsia"/>
                <w:u w:val="single"/>
                <w:lang w:eastAsia="zh-HK"/>
              </w:rPr>
              <w:t>李志</w:t>
            </w:r>
            <w:proofErr w:type="gramStart"/>
            <w:r w:rsidRPr="0094674B">
              <w:rPr>
                <w:rFonts w:asciiTheme="minorEastAsia" w:eastAsiaTheme="minorEastAsia" w:hAnsiTheme="minorEastAsia" w:hint="eastAsia"/>
                <w:u w:val="single"/>
                <w:lang w:eastAsia="zh-HK"/>
              </w:rPr>
              <w:t>恒</w:t>
            </w:r>
            <w:proofErr w:type="gramEnd"/>
            <w:r w:rsidRPr="0094674B">
              <w:rPr>
                <w:rFonts w:asciiTheme="minorEastAsia" w:eastAsiaTheme="minorEastAsia" w:hAnsiTheme="minorEastAsia" w:hint="eastAsia"/>
                <w:u w:val="single"/>
                <w:lang w:eastAsia="zh-HK"/>
              </w:rPr>
              <w:t>議員</w:t>
            </w:r>
            <w:r>
              <w:rPr>
                <w:rFonts w:asciiTheme="minorEastAsia" w:eastAsiaTheme="minorEastAsia" w:hAnsiTheme="minorEastAsia" w:hint="eastAsia"/>
                <w:lang w:eastAsia="zh-HK"/>
              </w:rPr>
              <w:t>表示</w:t>
            </w:r>
            <w:proofErr w:type="gramStart"/>
            <w:r>
              <w:rPr>
                <w:rFonts w:asciiTheme="minorEastAsia" w:eastAsiaTheme="minorEastAsia" w:hAnsiTheme="minorEastAsia" w:hint="eastAsia"/>
                <w:lang w:eastAsia="zh-HK"/>
              </w:rPr>
              <w:t>般咸道</w:t>
            </w:r>
            <w:proofErr w:type="gramEnd"/>
            <w:r>
              <w:rPr>
                <w:rFonts w:asciiTheme="minorEastAsia" w:eastAsiaTheme="minorEastAsia" w:hAnsiTheme="minorEastAsia" w:hint="eastAsia"/>
                <w:lang w:eastAsia="zh-HK"/>
              </w:rPr>
              <w:t>有樹木附近的地磚移位</w:t>
            </w:r>
            <w:proofErr w:type="gramStart"/>
            <w:r>
              <w:rPr>
                <w:rFonts w:asciiTheme="minorEastAsia" w:eastAsiaTheme="minorEastAsia" w:hAnsiTheme="minorEastAsia" w:hint="eastAsia"/>
                <w:lang w:eastAsia="zh-HK"/>
              </w:rPr>
              <w:t>或撬起</w:t>
            </w:r>
            <w:proofErr w:type="gramEnd"/>
            <w:r>
              <w:rPr>
                <w:rFonts w:asciiTheme="minorEastAsia" w:eastAsiaTheme="minorEastAsia" w:hAnsiTheme="minorEastAsia" w:hint="eastAsia"/>
                <w:lang w:eastAsia="zh-HK"/>
              </w:rPr>
              <w:t>，認為有可能是水土流失引起，希望部門在鋪設</w:t>
            </w:r>
            <w:proofErr w:type="gramStart"/>
            <w:r>
              <w:rPr>
                <w:rFonts w:asciiTheme="minorEastAsia" w:eastAsiaTheme="minorEastAsia" w:hAnsiTheme="minorEastAsia" w:hint="eastAsia"/>
                <w:lang w:eastAsia="zh-HK"/>
              </w:rPr>
              <w:t>路磚時</w:t>
            </w:r>
            <w:proofErr w:type="gramEnd"/>
            <w:r>
              <w:rPr>
                <w:rFonts w:asciiTheme="minorEastAsia" w:eastAsiaTheme="minorEastAsia" w:hAnsiTheme="minorEastAsia" w:hint="eastAsia"/>
                <w:lang w:eastAsia="zh-HK"/>
              </w:rPr>
              <w:t>，確保</w:t>
            </w:r>
            <w:proofErr w:type="gramStart"/>
            <w:r>
              <w:rPr>
                <w:rFonts w:asciiTheme="minorEastAsia" w:eastAsiaTheme="minorEastAsia" w:hAnsiTheme="minorEastAsia" w:hint="eastAsia"/>
                <w:lang w:eastAsia="zh-HK"/>
              </w:rPr>
              <w:t>路磚能</w:t>
            </w:r>
            <w:proofErr w:type="gramEnd"/>
            <w:r>
              <w:rPr>
                <w:rFonts w:asciiTheme="minorEastAsia" w:eastAsiaTheme="minorEastAsia" w:hAnsiTheme="minorEastAsia" w:hint="eastAsia"/>
                <w:lang w:eastAsia="zh-HK"/>
              </w:rPr>
              <w:t>固定，避免路面不平的情況出現。另外，他希望部門主動檢查</w:t>
            </w:r>
            <w:proofErr w:type="gramStart"/>
            <w:r>
              <w:rPr>
                <w:rFonts w:asciiTheme="minorEastAsia" w:eastAsiaTheme="minorEastAsia" w:hAnsiTheme="minorEastAsia" w:hint="eastAsia"/>
                <w:lang w:eastAsia="zh-HK"/>
              </w:rPr>
              <w:t>樹旁地磚</w:t>
            </w:r>
            <w:proofErr w:type="gramEnd"/>
            <w:r>
              <w:rPr>
                <w:rFonts w:asciiTheme="minorEastAsia" w:eastAsiaTheme="minorEastAsia" w:hAnsiTheme="minorEastAsia" w:hint="eastAsia"/>
                <w:lang w:eastAsia="zh-HK"/>
              </w:rPr>
              <w:t>的狀況，不要只在接獲市民投訴後才作出跟進。</w:t>
            </w:r>
          </w:p>
          <w:p w:rsidR="00CD07EB" w:rsidRPr="0094674B" w:rsidRDefault="00CD07EB" w:rsidP="00B165D0">
            <w:pPr>
              <w:snapToGrid w:val="0"/>
              <w:spacing w:line="300" w:lineRule="atLeast"/>
              <w:ind w:right="232"/>
              <w:jc w:val="both"/>
              <w:rPr>
                <w:rFonts w:asciiTheme="minorEastAsia" w:eastAsiaTheme="minorEastAsia" w:hAnsiTheme="minorEastAsia" w:hint="eastAsia"/>
                <w:lang w:eastAsia="zh-HK"/>
              </w:rPr>
            </w:pPr>
          </w:p>
        </w:tc>
      </w:tr>
      <w:tr w:rsidR="00CD07EB" w:rsidRPr="00AA5796"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HK"/>
              </w:rPr>
            </w:pPr>
          </w:p>
        </w:tc>
        <w:tc>
          <w:tcPr>
            <w:tcW w:w="7938" w:type="dxa"/>
            <w:gridSpan w:val="2"/>
          </w:tcPr>
          <w:p w:rsidR="00CD07EB" w:rsidRDefault="00CD07EB" w:rsidP="00B165D0">
            <w:pPr>
              <w:snapToGrid w:val="0"/>
              <w:spacing w:line="300" w:lineRule="atLeast"/>
              <w:ind w:right="232"/>
              <w:jc w:val="both"/>
              <w:rPr>
                <w:rFonts w:asciiTheme="minorEastAsia" w:eastAsiaTheme="minorEastAsia" w:hAnsiTheme="minorEastAsia" w:hint="eastAsia"/>
                <w:lang w:eastAsia="zh-HK"/>
              </w:rPr>
            </w:pPr>
            <w:r>
              <w:rPr>
                <w:rFonts w:asciiTheme="minorEastAsia" w:eastAsiaTheme="minorEastAsia" w:hAnsiTheme="minorEastAsia" w:hint="eastAsia"/>
                <w:u w:val="single"/>
                <w:lang w:eastAsia="zh-HK"/>
              </w:rPr>
              <w:t>楊開永議員</w:t>
            </w:r>
            <w:r w:rsidRPr="00903CC8">
              <w:rPr>
                <w:rFonts w:asciiTheme="minorEastAsia" w:eastAsiaTheme="minorEastAsia" w:hAnsiTheme="minorEastAsia" w:hint="eastAsia"/>
                <w:lang w:eastAsia="zh-HK"/>
              </w:rPr>
              <w:t>希望</w:t>
            </w:r>
            <w:r>
              <w:rPr>
                <w:rFonts w:asciiTheme="minorEastAsia" w:eastAsiaTheme="minorEastAsia" w:hAnsiTheme="minorEastAsia" w:hint="eastAsia"/>
                <w:lang w:eastAsia="zh-HK"/>
              </w:rPr>
              <w:t>部門在保障行人安全的情況下，研究達致</w:t>
            </w:r>
            <w:proofErr w:type="gramStart"/>
            <w:r>
              <w:rPr>
                <w:rFonts w:asciiTheme="minorEastAsia" w:eastAsiaTheme="minorEastAsia" w:hAnsiTheme="minorEastAsia" w:hint="eastAsia"/>
                <w:lang w:eastAsia="zh-HK"/>
              </w:rPr>
              <w:t>人樹共融</w:t>
            </w:r>
            <w:proofErr w:type="gramEnd"/>
            <w:r>
              <w:rPr>
                <w:rFonts w:asciiTheme="minorEastAsia" w:eastAsiaTheme="minorEastAsia" w:hAnsiTheme="minorEastAsia" w:hint="eastAsia"/>
                <w:lang w:eastAsia="zh-HK"/>
              </w:rPr>
              <w:t>的方法，讓樹根能在地下健康生長，並避免樹根長</w:t>
            </w:r>
            <w:proofErr w:type="gramStart"/>
            <w:r>
              <w:rPr>
                <w:rFonts w:asciiTheme="minorEastAsia" w:eastAsiaTheme="minorEastAsia" w:hAnsiTheme="minorEastAsia" w:hint="eastAsia"/>
                <w:lang w:eastAsia="zh-HK"/>
              </w:rPr>
              <w:t>出行人路路面</w:t>
            </w:r>
            <w:proofErr w:type="gramEnd"/>
            <w:r>
              <w:rPr>
                <w:rFonts w:asciiTheme="minorEastAsia" w:eastAsiaTheme="minorEastAsia" w:hAnsiTheme="minorEastAsia" w:hint="eastAsia"/>
                <w:lang w:eastAsia="zh-HK"/>
              </w:rPr>
              <w:t>令</w:t>
            </w:r>
            <w:proofErr w:type="gramStart"/>
            <w:r>
              <w:rPr>
                <w:rFonts w:asciiTheme="minorEastAsia" w:eastAsiaTheme="minorEastAsia" w:hAnsiTheme="minorEastAsia" w:hint="eastAsia"/>
                <w:lang w:eastAsia="zh-HK"/>
              </w:rPr>
              <w:t>路磚撬起</w:t>
            </w:r>
            <w:proofErr w:type="gramEnd"/>
            <w:r>
              <w:rPr>
                <w:rFonts w:asciiTheme="minorEastAsia" w:eastAsiaTheme="minorEastAsia" w:hAnsiTheme="minorEastAsia" w:hint="eastAsia"/>
                <w:lang w:eastAsia="zh-HK"/>
              </w:rPr>
              <w:t>。</w:t>
            </w:r>
          </w:p>
          <w:p w:rsidR="00CD07EB" w:rsidRPr="00AA5796" w:rsidRDefault="00CD07EB" w:rsidP="00B165D0">
            <w:pPr>
              <w:snapToGrid w:val="0"/>
              <w:spacing w:line="300" w:lineRule="atLeast"/>
              <w:ind w:right="232"/>
              <w:jc w:val="both"/>
              <w:rPr>
                <w:rFonts w:asciiTheme="minorEastAsia" w:eastAsiaTheme="minorEastAsia" w:hAnsiTheme="minorEastAsia" w:hint="eastAsia"/>
                <w:lang w:eastAsia="zh-HK"/>
              </w:rPr>
            </w:pPr>
          </w:p>
        </w:tc>
      </w:tr>
      <w:tr w:rsidR="00CD07EB" w:rsidRPr="006111F8"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HK"/>
              </w:rPr>
            </w:pPr>
          </w:p>
        </w:tc>
        <w:tc>
          <w:tcPr>
            <w:tcW w:w="7938" w:type="dxa"/>
            <w:gridSpan w:val="2"/>
          </w:tcPr>
          <w:p w:rsidR="00CD07EB" w:rsidRDefault="00CD07EB" w:rsidP="00B165D0">
            <w:pPr>
              <w:snapToGrid w:val="0"/>
              <w:spacing w:line="300" w:lineRule="atLeast"/>
              <w:ind w:right="232"/>
              <w:jc w:val="both"/>
              <w:rPr>
                <w:rFonts w:asciiTheme="minorEastAsia" w:eastAsiaTheme="minorEastAsia" w:hAnsiTheme="minorEastAsia" w:hint="eastAsia"/>
                <w:lang w:eastAsia="zh-HK"/>
              </w:rPr>
            </w:pPr>
            <w:r w:rsidRPr="006111F8">
              <w:rPr>
                <w:rFonts w:asciiTheme="minorEastAsia" w:eastAsiaTheme="minorEastAsia" w:hAnsiTheme="minorEastAsia" w:hint="eastAsia"/>
                <w:u w:val="single"/>
                <w:lang w:eastAsia="zh-HK"/>
              </w:rPr>
              <w:t>吳兆康議員</w:t>
            </w:r>
            <w:r>
              <w:rPr>
                <w:rFonts w:asciiTheme="minorEastAsia" w:eastAsiaTheme="minorEastAsia" w:hAnsiTheme="minorEastAsia" w:hint="eastAsia"/>
                <w:lang w:eastAsia="zh-HK"/>
              </w:rPr>
              <w:t>建議部門擴大樹腳四周泥土的範圍，並在鋪設</w:t>
            </w:r>
            <w:proofErr w:type="gramStart"/>
            <w:r>
              <w:rPr>
                <w:rFonts w:asciiTheme="minorEastAsia" w:eastAsiaTheme="minorEastAsia" w:hAnsiTheme="minorEastAsia" w:hint="eastAsia"/>
                <w:lang w:eastAsia="zh-HK"/>
              </w:rPr>
              <w:t>路磚時</w:t>
            </w:r>
            <w:proofErr w:type="gramEnd"/>
            <w:r>
              <w:rPr>
                <w:rFonts w:asciiTheme="minorEastAsia" w:eastAsiaTheme="minorEastAsia" w:hAnsiTheme="minorEastAsia" w:hint="eastAsia"/>
                <w:lang w:eastAsia="zh-HK"/>
              </w:rPr>
              <w:t>考慮預留不同形狀的泥土範圍，讓樹根能生長，亦不會絆倒路人，並建議部門諮詢</w:t>
            </w:r>
            <w:proofErr w:type="gramStart"/>
            <w:r>
              <w:rPr>
                <w:rFonts w:asciiTheme="minorEastAsia" w:eastAsiaTheme="minorEastAsia" w:hAnsiTheme="minorEastAsia" w:hint="eastAsia"/>
                <w:lang w:eastAsia="zh-HK"/>
              </w:rPr>
              <w:t>園境師</w:t>
            </w:r>
            <w:proofErr w:type="gramEnd"/>
            <w:r>
              <w:rPr>
                <w:rFonts w:asciiTheme="minorEastAsia" w:eastAsiaTheme="minorEastAsia" w:hAnsiTheme="minorEastAsia" w:hint="eastAsia"/>
                <w:lang w:eastAsia="zh-HK"/>
              </w:rPr>
              <w:t>的專業意見。另外，他希望部門多檢查</w:t>
            </w:r>
            <w:proofErr w:type="gramStart"/>
            <w:r>
              <w:rPr>
                <w:rFonts w:asciiTheme="minorEastAsia" w:eastAsiaTheme="minorEastAsia" w:hAnsiTheme="minorEastAsia" w:hint="eastAsia"/>
                <w:lang w:eastAsia="zh-HK"/>
              </w:rPr>
              <w:t>樹旁地磚</w:t>
            </w:r>
            <w:proofErr w:type="gramEnd"/>
            <w:r>
              <w:rPr>
                <w:rFonts w:asciiTheme="minorEastAsia" w:eastAsiaTheme="minorEastAsia" w:hAnsiTheme="minorEastAsia" w:hint="eastAsia"/>
                <w:lang w:eastAsia="zh-HK"/>
              </w:rPr>
              <w:t>的狀況，不要只在接獲市民投訴後才作出跟進。</w:t>
            </w:r>
          </w:p>
          <w:p w:rsidR="00CD07EB" w:rsidRPr="006111F8" w:rsidRDefault="00CD07EB" w:rsidP="00B165D0">
            <w:pPr>
              <w:snapToGrid w:val="0"/>
              <w:spacing w:line="300" w:lineRule="atLeast"/>
              <w:ind w:right="232"/>
              <w:jc w:val="both"/>
              <w:rPr>
                <w:rFonts w:asciiTheme="minorEastAsia" w:eastAsiaTheme="minorEastAsia" w:hAnsiTheme="minorEastAsia" w:hint="eastAsia"/>
                <w:lang w:eastAsia="zh-HK"/>
              </w:rPr>
            </w:pPr>
          </w:p>
        </w:tc>
      </w:tr>
      <w:tr w:rsidR="00CD07EB" w:rsidRPr="00CF7A33" w:rsidTr="00B165D0">
        <w:trPr>
          <w:trHeight w:val="426"/>
        </w:trPr>
        <w:tc>
          <w:tcPr>
            <w:tcW w:w="1418" w:type="dxa"/>
            <w:gridSpan w:val="2"/>
          </w:tcPr>
          <w:p w:rsidR="00CD07EB" w:rsidRPr="001E1FCE" w:rsidRDefault="00CD07EB" w:rsidP="008A5F8E">
            <w:pPr>
              <w:pStyle w:val="aa"/>
              <w:numPr>
                <w:ilvl w:val="0"/>
                <w:numId w:val="6"/>
              </w:numPr>
              <w:snapToGrid w:val="0"/>
              <w:spacing w:line="300" w:lineRule="atLeast"/>
              <w:ind w:leftChars="0" w:right="232"/>
              <w:jc w:val="both"/>
              <w:rPr>
                <w:rFonts w:hint="eastAsia"/>
                <w:lang w:eastAsia="zh-HK"/>
              </w:rPr>
            </w:pPr>
          </w:p>
        </w:tc>
        <w:tc>
          <w:tcPr>
            <w:tcW w:w="7938" w:type="dxa"/>
            <w:gridSpan w:val="2"/>
          </w:tcPr>
          <w:p w:rsidR="00CD07EB" w:rsidRDefault="00CD07EB" w:rsidP="00B165D0">
            <w:pPr>
              <w:snapToGrid w:val="0"/>
              <w:spacing w:line="300" w:lineRule="atLeast"/>
              <w:ind w:right="232"/>
              <w:jc w:val="both"/>
              <w:rPr>
                <w:rFonts w:asciiTheme="minorEastAsia" w:eastAsiaTheme="minorEastAsia" w:hAnsiTheme="minorEastAsia" w:hint="eastAsia"/>
                <w:lang w:eastAsia="zh-HK"/>
              </w:rPr>
            </w:pPr>
            <w:r w:rsidRPr="00CF7A33">
              <w:rPr>
                <w:rFonts w:asciiTheme="minorEastAsia" w:eastAsiaTheme="minorEastAsia" w:hAnsiTheme="minorEastAsia" w:hint="eastAsia"/>
                <w:u w:val="single"/>
                <w:lang w:eastAsia="zh-HK"/>
              </w:rPr>
              <w:t>黃美卿</w:t>
            </w:r>
            <w:r>
              <w:rPr>
                <w:rFonts w:asciiTheme="minorEastAsia" w:eastAsiaTheme="minorEastAsia" w:hAnsiTheme="minorEastAsia" w:hint="eastAsia"/>
                <w:u w:val="single"/>
                <w:lang w:eastAsia="zh-HK"/>
              </w:rPr>
              <w:t>委員</w:t>
            </w:r>
            <w:r>
              <w:rPr>
                <w:rFonts w:asciiTheme="minorEastAsia" w:eastAsiaTheme="minorEastAsia" w:hAnsiTheme="minorEastAsia" w:hint="eastAsia"/>
                <w:lang w:eastAsia="zh-HK"/>
              </w:rPr>
              <w:t>認為行人路上樹木的樹根一定會長出路面。她表示部門在決定栽種樹木的品種時應該諮詢專家意見，選擇適合的樹木。另外，她同意</w:t>
            </w:r>
            <w:r w:rsidRPr="006111F8">
              <w:rPr>
                <w:rFonts w:asciiTheme="minorEastAsia" w:eastAsiaTheme="minorEastAsia" w:hAnsiTheme="minorEastAsia" w:hint="eastAsia"/>
                <w:u w:val="single"/>
                <w:lang w:eastAsia="zh-HK"/>
              </w:rPr>
              <w:t>吳兆康</w:t>
            </w:r>
            <w:proofErr w:type="gramStart"/>
            <w:r w:rsidRPr="006111F8">
              <w:rPr>
                <w:rFonts w:asciiTheme="minorEastAsia" w:eastAsiaTheme="minorEastAsia" w:hAnsiTheme="minorEastAsia" w:hint="eastAsia"/>
                <w:u w:val="single"/>
                <w:lang w:eastAsia="zh-HK"/>
              </w:rPr>
              <w:t>議員</w:t>
            </w:r>
            <w:r>
              <w:rPr>
                <w:rFonts w:asciiTheme="minorEastAsia" w:eastAsiaTheme="minorEastAsia" w:hAnsiTheme="minorEastAsia" w:hint="eastAsia"/>
                <w:lang w:eastAsia="zh-HK"/>
              </w:rPr>
              <w:t>指擴大樹腳</w:t>
            </w:r>
            <w:proofErr w:type="gramEnd"/>
            <w:r>
              <w:rPr>
                <w:rFonts w:asciiTheme="minorEastAsia" w:eastAsiaTheme="minorEastAsia" w:hAnsiTheme="minorEastAsia" w:hint="eastAsia"/>
                <w:lang w:eastAsia="zh-HK"/>
              </w:rPr>
              <w:t>四周泥土的範圍可提供更多空間讓樹根吸取營養，但她認為香港的行人路普遍較窄，未必有足夠位置容許樹根生長。</w:t>
            </w:r>
          </w:p>
          <w:p w:rsidR="00CD07EB" w:rsidRPr="00CF7A33" w:rsidRDefault="00CD07EB" w:rsidP="00B165D0">
            <w:pPr>
              <w:snapToGrid w:val="0"/>
              <w:spacing w:line="300" w:lineRule="atLeast"/>
              <w:ind w:right="232"/>
              <w:jc w:val="both"/>
              <w:rPr>
                <w:rFonts w:asciiTheme="minorEastAsia" w:eastAsiaTheme="minorEastAsia" w:hAnsiTheme="minorEastAsia" w:hint="eastAsia"/>
                <w:lang w:eastAsia="zh-HK"/>
              </w:rPr>
            </w:pPr>
          </w:p>
        </w:tc>
      </w:tr>
      <w:tr w:rsidR="00CD07EB" w:rsidRPr="00F31388" w:rsidTr="00B165D0">
        <w:trPr>
          <w:trHeight w:val="426"/>
        </w:trPr>
        <w:tc>
          <w:tcPr>
            <w:tcW w:w="1418" w:type="dxa"/>
            <w:gridSpan w:val="2"/>
          </w:tcPr>
          <w:p w:rsidR="00CD07EB" w:rsidRPr="00F31388" w:rsidRDefault="00CD07EB" w:rsidP="008A5F8E">
            <w:pPr>
              <w:pStyle w:val="aa"/>
              <w:numPr>
                <w:ilvl w:val="0"/>
                <w:numId w:val="6"/>
              </w:numPr>
              <w:snapToGrid w:val="0"/>
              <w:spacing w:line="300" w:lineRule="atLeast"/>
              <w:ind w:leftChars="0" w:right="232"/>
              <w:jc w:val="both"/>
              <w:rPr>
                <w:rFonts w:hint="eastAsia"/>
                <w:lang w:eastAsia="zh-HK"/>
              </w:rPr>
            </w:pPr>
          </w:p>
        </w:tc>
        <w:tc>
          <w:tcPr>
            <w:tcW w:w="7938" w:type="dxa"/>
            <w:gridSpan w:val="2"/>
          </w:tcPr>
          <w:p w:rsidR="00CD07EB" w:rsidRPr="00F31388" w:rsidRDefault="00CD07EB" w:rsidP="00B165D0">
            <w:pPr>
              <w:snapToGrid w:val="0"/>
              <w:spacing w:line="300" w:lineRule="atLeast"/>
              <w:ind w:right="232"/>
              <w:jc w:val="both"/>
              <w:rPr>
                <w:rFonts w:asciiTheme="minorEastAsia" w:eastAsiaTheme="minorEastAsia" w:hAnsiTheme="minorEastAsia" w:hint="eastAsia"/>
                <w:lang w:eastAsia="zh-HK"/>
              </w:rPr>
            </w:pPr>
            <w:r w:rsidRPr="00F31388">
              <w:rPr>
                <w:rFonts w:asciiTheme="minorEastAsia" w:eastAsiaTheme="minorEastAsia" w:hAnsiTheme="minorEastAsia" w:hint="eastAsia"/>
                <w:u w:val="single"/>
                <w:lang w:eastAsia="zh-HK"/>
              </w:rPr>
              <w:t>楊哲安議員</w:t>
            </w:r>
            <w:r w:rsidRPr="00F31388">
              <w:rPr>
                <w:rFonts w:asciiTheme="minorEastAsia" w:eastAsiaTheme="minorEastAsia" w:hAnsiTheme="minorEastAsia" w:hint="eastAsia"/>
                <w:lang w:eastAsia="zh-HK"/>
              </w:rPr>
              <w:t>表示現時行人路上的樹木旁使用不同物料鋪設，詢</w:t>
            </w:r>
            <w:r w:rsidRPr="00F31388">
              <w:rPr>
                <w:rFonts w:asciiTheme="minorEastAsia" w:eastAsiaTheme="minorEastAsia" w:hAnsiTheme="minorEastAsia" w:hint="eastAsia"/>
                <w:lang w:eastAsia="zh-HK"/>
              </w:rPr>
              <w:lastRenderedPageBreak/>
              <w:t>問部門</w:t>
            </w:r>
            <w:proofErr w:type="gramStart"/>
            <w:r w:rsidRPr="00F31388">
              <w:rPr>
                <w:rFonts w:asciiTheme="minorEastAsia" w:eastAsiaTheme="minorEastAsia" w:hAnsiTheme="minorEastAsia" w:hint="eastAsia"/>
                <w:lang w:eastAsia="zh-HK"/>
              </w:rPr>
              <w:t>哪種物料</w:t>
            </w:r>
            <w:proofErr w:type="gramEnd"/>
            <w:r w:rsidRPr="00F31388">
              <w:rPr>
                <w:rFonts w:asciiTheme="minorEastAsia" w:eastAsiaTheme="minorEastAsia" w:hAnsiTheme="minorEastAsia" w:hint="eastAsia"/>
                <w:lang w:eastAsia="zh-HK"/>
              </w:rPr>
              <w:t>對樹木生長較好，如</w:t>
            </w:r>
            <w:proofErr w:type="gramStart"/>
            <w:r w:rsidRPr="00F31388">
              <w:rPr>
                <w:rFonts w:asciiTheme="minorEastAsia" w:eastAsiaTheme="minorEastAsia" w:hAnsiTheme="minorEastAsia" w:hint="eastAsia"/>
                <w:lang w:eastAsia="zh-HK"/>
              </w:rPr>
              <w:t>使用路磚</w:t>
            </w:r>
            <w:proofErr w:type="gramEnd"/>
            <w:r w:rsidRPr="00F31388">
              <w:rPr>
                <w:rFonts w:asciiTheme="minorEastAsia" w:eastAsiaTheme="minorEastAsia" w:hAnsiTheme="minorEastAsia" w:hint="eastAsia"/>
                <w:lang w:eastAsia="zh-HK"/>
              </w:rPr>
              <w:t>，能否</w:t>
            </w:r>
            <w:proofErr w:type="gramStart"/>
            <w:r w:rsidRPr="00F31388">
              <w:rPr>
                <w:rFonts w:asciiTheme="minorEastAsia" w:eastAsiaTheme="minorEastAsia" w:hAnsiTheme="minorEastAsia" w:hint="eastAsia"/>
                <w:lang w:eastAsia="zh-HK"/>
              </w:rPr>
              <w:t>使用疏水功能</w:t>
            </w:r>
            <w:proofErr w:type="gramEnd"/>
            <w:r w:rsidRPr="00F31388">
              <w:rPr>
                <w:rFonts w:asciiTheme="minorEastAsia" w:eastAsiaTheme="minorEastAsia" w:hAnsiTheme="minorEastAsia" w:hint="eastAsia"/>
                <w:lang w:eastAsia="zh-HK"/>
              </w:rPr>
              <w:t>較好的物料。另外，他詢問磚頭四邊能否使用較鮮</w:t>
            </w:r>
            <w:proofErr w:type="gramStart"/>
            <w:r w:rsidRPr="00F31388">
              <w:rPr>
                <w:rFonts w:asciiTheme="minorEastAsia" w:eastAsiaTheme="minorEastAsia" w:hAnsiTheme="minorEastAsia" w:hint="eastAsia"/>
                <w:lang w:eastAsia="zh-HK"/>
              </w:rPr>
              <w:t>艷</w:t>
            </w:r>
            <w:proofErr w:type="gramEnd"/>
            <w:r w:rsidRPr="00F31388">
              <w:rPr>
                <w:rFonts w:asciiTheme="minorEastAsia" w:eastAsiaTheme="minorEastAsia" w:hAnsiTheme="minorEastAsia" w:hint="eastAsia"/>
                <w:lang w:eastAsia="zh-HK"/>
              </w:rPr>
              <w:t>的黃色，使</w:t>
            </w:r>
            <w:proofErr w:type="gramStart"/>
            <w:r w:rsidRPr="00F31388">
              <w:rPr>
                <w:rFonts w:asciiTheme="minorEastAsia" w:eastAsiaTheme="minorEastAsia" w:hAnsiTheme="minorEastAsia" w:hint="eastAsia"/>
                <w:lang w:eastAsia="zh-HK"/>
              </w:rPr>
              <w:t>路磚撬起時能警</w:t>
            </w:r>
            <w:proofErr w:type="gramEnd"/>
            <w:r w:rsidRPr="00F31388">
              <w:rPr>
                <w:rFonts w:asciiTheme="minorEastAsia" w:eastAsiaTheme="minorEastAsia" w:hAnsiTheme="minorEastAsia" w:hint="eastAsia"/>
                <w:lang w:eastAsia="zh-HK"/>
              </w:rPr>
              <w:t>示路人小心絆倒。最後，他希望部門在選擇樹木的品種時聽取專家的意見。</w:t>
            </w:r>
          </w:p>
          <w:p w:rsidR="00CD07EB" w:rsidRPr="00F31388" w:rsidRDefault="00CD07EB" w:rsidP="00B165D0">
            <w:pPr>
              <w:snapToGrid w:val="0"/>
              <w:spacing w:line="300" w:lineRule="atLeast"/>
              <w:ind w:right="232"/>
              <w:jc w:val="both"/>
              <w:rPr>
                <w:rFonts w:asciiTheme="minorEastAsia" w:eastAsiaTheme="minorEastAsia" w:hAnsiTheme="minorEastAsia" w:hint="eastAsia"/>
                <w:u w:val="single"/>
                <w:lang w:eastAsia="zh-HK"/>
              </w:rPr>
            </w:pPr>
          </w:p>
        </w:tc>
      </w:tr>
      <w:tr w:rsidR="00CD07EB" w:rsidRPr="00CF3B6B" w:rsidTr="00B165D0">
        <w:trPr>
          <w:trHeight w:val="426"/>
        </w:trPr>
        <w:tc>
          <w:tcPr>
            <w:tcW w:w="9356" w:type="dxa"/>
            <w:gridSpan w:val="4"/>
          </w:tcPr>
          <w:p w:rsidR="00CD07EB" w:rsidRPr="00CF3B6B" w:rsidRDefault="00CD07EB" w:rsidP="008A5F8E">
            <w:pPr>
              <w:pStyle w:val="aa"/>
              <w:numPr>
                <w:ilvl w:val="0"/>
                <w:numId w:val="2"/>
              </w:numPr>
              <w:snapToGrid w:val="0"/>
              <w:spacing w:line="300" w:lineRule="atLeast"/>
              <w:ind w:leftChars="0" w:right="232"/>
              <w:jc w:val="both"/>
              <w:rPr>
                <w:rFonts w:hint="eastAsia"/>
                <w:u w:val="single"/>
                <w:lang w:eastAsia="zh-HK"/>
              </w:rPr>
            </w:pPr>
            <w:r w:rsidRPr="00CF3B6B">
              <w:rPr>
                <w:rFonts w:hint="eastAsia"/>
                <w:u w:val="single"/>
                <w:lang w:eastAsia="zh-HK"/>
              </w:rPr>
              <w:lastRenderedPageBreak/>
              <w:t>主席</w:t>
            </w:r>
            <w:r w:rsidRPr="00CF3B6B">
              <w:rPr>
                <w:rFonts w:hint="eastAsia"/>
                <w:lang w:eastAsia="zh-HK"/>
              </w:rPr>
              <w:t>表示按他對樹木的認識，樹根正常應該向下生長，但本港市區地下普遍有大量電纜和渠管等設施，可能會阻礙樹根生長，導致樹根最後往上生長，影響路面情況。他希望部門種樹前清楚勘探地下的設施，並在種樹後避免在樹木附近的加入地下電纜等設施，詢問現時部門有沒有類似的指引或措施。</w:t>
            </w:r>
          </w:p>
          <w:p w:rsidR="00CD07EB" w:rsidRPr="00CF3B6B" w:rsidRDefault="00CD07EB" w:rsidP="00B165D0">
            <w:pPr>
              <w:pStyle w:val="aa"/>
              <w:snapToGrid w:val="0"/>
              <w:spacing w:line="300" w:lineRule="atLeast"/>
              <w:ind w:leftChars="0" w:right="232"/>
              <w:jc w:val="both"/>
              <w:rPr>
                <w:rFonts w:hint="eastAsia"/>
                <w:u w:val="single"/>
                <w:lang w:eastAsia="zh-HK"/>
              </w:rPr>
            </w:pPr>
          </w:p>
        </w:tc>
      </w:tr>
      <w:tr w:rsidR="00CD07EB" w:rsidRPr="00327CE0" w:rsidTr="00B165D0">
        <w:trPr>
          <w:trHeight w:val="426"/>
        </w:trPr>
        <w:tc>
          <w:tcPr>
            <w:tcW w:w="9356" w:type="dxa"/>
            <w:gridSpan w:val="4"/>
          </w:tcPr>
          <w:p w:rsidR="00CD07EB" w:rsidRPr="00327CE0" w:rsidRDefault="00CD07EB" w:rsidP="008A5F8E">
            <w:pPr>
              <w:pStyle w:val="aa"/>
              <w:numPr>
                <w:ilvl w:val="0"/>
                <w:numId w:val="2"/>
              </w:numPr>
              <w:snapToGrid w:val="0"/>
              <w:spacing w:line="300" w:lineRule="atLeast"/>
              <w:ind w:leftChars="0" w:right="232"/>
              <w:jc w:val="both"/>
              <w:rPr>
                <w:rFonts w:hint="eastAsia"/>
                <w:lang w:eastAsia="zh-HK"/>
              </w:rPr>
            </w:pPr>
            <w:r w:rsidRPr="00327CE0">
              <w:rPr>
                <w:rFonts w:hint="eastAsia"/>
                <w:lang w:eastAsia="zh-HK"/>
              </w:rPr>
              <w:t>路政署區域工程師/西區</w:t>
            </w:r>
            <w:r w:rsidRPr="00327CE0">
              <w:rPr>
                <w:rFonts w:hint="eastAsia"/>
                <w:u w:val="single"/>
                <w:lang w:eastAsia="zh-HK"/>
              </w:rPr>
              <w:t>陳澤榮先生</w:t>
            </w:r>
            <w:r w:rsidRPr="00327CE0">
              <w:rPr>
                <w:rFonts w:hint="eastAsia"/>
                <w:lang w:eastAsia="zh-HK"/>
              </w:rPr>
              <w:t>回應，指路政署負責馬路的維修工作，署方有定期巡查行人路路面的安全，另外</w:t>
            </w:r>
            <w:r w:rsidRPr="00BE065E">
              <w:rPr>
                <w:rFonts w:hint="eastAsia"/>
                <w:lang w:eastAsia="zh-HK"/>
              </w:rPr>
              <w:t>會</w:t>
            </w:r>
            <w:r w:rsidRPr="00327CE0">
              <w:rPr>
                <w:rFonts w:hint="eastAsia"/>
                <w:lang w:eastAsia="zh-HK"/>
              </w:rPr>
              <w:t>每六</w:t>
            </w:r>
            <w:proofErr w:type="gramStart"/>
            <w:r w:rsidRPr="00327CE0">
              <w:rPr>
                <w:rFonts w:hint="eastAsia"/>
                <w:lang w:eastAsia="zh-HK"/>
              </w:rPr>
              <w:t>個</w:t>
            </w:r>
            <w:proofErr w:type="gramEnd"/>
            <w:r w:rsidRPr="00327CE0">
              <w:rPr>
                <w:rFonts w:hint="eastAsia"/>
                <w:lang w:eastAsia="zh-HK"/>
              </w:rPr>
              <w:t>月</w:t>
            </w:r>
            <w:r w:rsidRPr="00BE065E">
              <w:rPr>
                <w:rFonts w:hint="eastAsia"/>
                <w:lang w:eastAsia="zh-HK"/>
              </w:rPr>
              <w:t>會作一次</w:t>
            </w:r>
            <w:r w:rsidRPr="00327CE0">
              <w:rPr>
                <w:rFonts w:hint="eastAsia"/>
                <w:lang w:eastAsia="zh-HK"/>
              </w:rPr>
              <w:t>詳細巡查，當發現樹根生長影響路面</w:t>
            </w:r>
            <w:r w:rsidRPr="00BE065E">
              <w:rPr>
                <w:rFonts w:hint="eastAsia"/>
                <w:lang w:eastAsia="zh-HK"/>
              </w:rPr>
              <w:t>時</w:t>
            </w:r>
            <w:r w:rsidRPr="00327CE0">
              <w:rPr>
                <w:rFonts w:hint="eastAsia"/>
                <w:lang w:eastAsia="zh-HK"/>
              </w:rPr>
              <w:t>，署方會與康樂文化事務署或相關部門商討解決辦法。他回應文件中東邊街</w:t>
            </w:r>
            <w:proofErr w:type="gramStart"/>
            <w:r w:rsidRPr="00327CE0">
              <w:rPr>
                <w:rFonts w:hint="eastAsia"/>
                <w:lang w:eastAsia="zh-HK"/>
              </w:rPr>
              <w:t>北樹旁路磚撬起</w:t>
            </w:r>
            <w:proofErr w:type="gramEnd"/>
            <w:r w:rsidRPr="00327CE0">
              <w:rPr>
                <w:rFonts w:hint="eastAsia"/>
                <w:lang w:eastAsia="zh-HK"/>
              </w:rPr>
              <w:t>的問題，指部門已於本年一月十二日完成</w:t>
            </w:r>
            <w:proofErr w:type="gramStart"/>
            <w:r w:rsidRPr="00327CE0">
              <w:rPr>
                <w:rFonts w:hint="eastAsia"/>
                <w:lang w:eastAsia="zh-HK"/>
              </w:rPr>
              <w:t>樹窩擴闊</w:t>
            </w:r>
            <w:proofErr w:type="gramEnd"/>
            <w:r w:rsidRPr="00327CE0">
              <w:rPr>
                <w:rFonts w:hint="eastAsia"/>
                <w:lang w:eastAsia="zh-HK"/>
              </w:rPr>
              <w:t>工程，</w:t>
            </w:r>
            <w:proofErr w:type="gramStart"/>
            <w:r w:rsidRPr="00327CE0">
              <w:rPr>
                <w:rFonts w:hint="eastAsia"/>
                <w:lang w:eastAsia="zh-HK"/>
              </w:rPr>
              <w:t>增加泥面面積</w:t>
            </w:r>
            <w:proofErr w:type="gramEnd"/>
            <w:r w:rsidRPr="00327CE0">
              <w:rPr>
                <w:rFonts w:hint="eastAsia"/>
                <w:lang w:eastAsia="zh-HK"/>
              </w:rPr>
              <w:t>。他回應數位</w:t>
            </w:r>
            <w:r w:rsidRPr="00BE065E">
              <w:rPr>
                <w:rFonts w:hint="eastAsia"/>
                <w:lang w:eastAsia="zh-HK"/>
              </w:rPr>
              <w:t>議員</w:t>
            </w:r>
            <w:r>
              <w:rPr>
                <w:rFonts w:hint="eastAsia"/>
                <w:lang w:eastAsia="zh-HK"/>
              </w:rPr>
              <w:t>和</w:t>
            </w:r>
            <w:r w:rsidRPr="00327CE0">
              <w:rPr>
                <w:rFonts w:hint="eastAsia"/>
                <w:lang w:eastAsia="zh-HK"/>
              </w:rPr>
              <w:t>委員查詢部門</w:t>
            </w:r>
            <w:proofErr w:type="gramStart"/>
            <w:r w:rsidRPr="00327CE0">
              <w:rPr>
                <w:rFonts w:hint="eastAsia"/>
                <w:lang w:eastAsia="zh-HK"/>
              </w:rPr>
              <w:t>鋪設路磚的</w:t>
            </w:r>
            <w:proofErr w:type="gramEnd"/>
            <w:r w:rsidRPr="00327CE0">
              <w:rPr>
                <w:rFonts w:hint="eastAsia"/>
                <w:lang w:eastAsia="zh-HK"/>
              </w:rPr>
              <w:t>標準，</w:t>
            </w:r>
            <w:proofErr w:type="gramStart"/>
            <w:r w:rsidRPr="00327CE0">
              <w:rPr>
                <w:rFonts w:hint="eastAsia"/>
                <w:lang w:eastAsia="zh-HK"/>
              </w:rPr>
              <w:t>指署方</w:t>
            </w:r>
            <w:proofErr w:type="gramEnd"/>
            <w:r w:rsidRPr="00327CE0">
              <w:rPr>
                <w:rFonts w:hint="eastAsia"/>
                <w:lang w:eastAsia="zh-HK"/>
              </w:rPr>
              <w:t>有為職員提供指引，</w:t>
            </w:r>
            <w:proofErr w:type="gramStart"/>
            <w:r w:rsidRPr="00327CE0">
              <w:rPr>
                <w:rFonts w:hint="eastAsia"/>
                <w:lang w:eastAsia="zh-HK"/>
              </w:rPr>
              <w:t>他們需預留一定泥面範圍</w:t>
            </w:r>
            <w:proofErr w:type="gramEnd"/>
            <w:r w:rsidRPr="00327CE0">
              <w:rPr>
                <w:rFonts w:hint="eastAsia"/>
                <w:lang w:eastAsia="zh-HK"/>
              </w:rPr>
              <w:t>，並使用與行人路相同的物料鋪設樹旁路面等。他表示</w:t>
            </w:r>
            <w:r w:rsidRPr="00E54FD2">
              <w:rPr>
                <w:rFonts w:hint="eastAsia"/>
                <w:lang w:eastAsia="zh-HK"/>
              </w:rPr>
              <w:t>如有需要及情況許可，新規劃的行人路會</w:t>
            </w:r>
            <w:r w:rsidRPr="00327CE0">
              <w:rPr>
                <w:rFonts w:hint="eastAsia"/>
                <w:lang w:eastAsia="zh-HK"/>
              </w:rPr>
              <w:t>預</w:t>
            </w:r>
            <w:proofErr w:type="gramStart"/>
            <w:r w:rsidRPr="00327CE0">
              <w:rPr>
                <w:rFonts w:hint="eastAsia"/>
                <w:lang w:eastAsia="zh-HK"/>
              </w:rPr>
              <w:t>留花槽供</w:t>
            </w:r>
            <w:proofErr w:type="gramEnd"/>
            <w:r w:rsidRPr="00327CE0">
              <w:rPr>
                <w:rFonts w:hint="eastAsia"/>
                <w:lang w:eastAsia="zh-HK"/>
              </w:rPr>
              <w:t>種樹，減低將來樹木生長對行人路產生的影響。</w:t>
            </w:r>
            <w:r>
              <w:rPr>
                <w:rFonts w:hint="eastAsia"/>
                <w:lang w:eastAsia="zh-HK"/>
              </w:rPr>
              <w:t>署方會定期巡查</w:t>
            </w:r>
            <w:r w:rsidRPr="00327CE0">
              <w:rPr>
                <w:rFonts w:hint="eastAsia"/>
                <w:lang w:eastAsia="zh-HK"/>
              </w:rPr>
              <w:t>，如發現問題會與有關部門商討解決辦法如擴大</w:t>
            </w:r>
            <w:proofErr w:type="gramStart"/>
            <w:r w:rsidRPr="00327CE0">
              <w:rPr>
                <w:rFonts w:hint="eastAsia"/>
                <w:lang w:eastAsia="zh-HK"/>
              </w:rPr>
              <w:t>樹窩或擴闊</w:t>
            </w:r>
            <w:proofErr w:type="gramEnd"/>
            <w:r w:rsidRPr="00327CE0">
              <w:rPr>
                <w:rFonts w:hint="eastAsia"/>
                <w:lang w:eastAsia="zh-HK"/>
              </w:rPr>
              <w:t>道路等。</w:t>
            </w:r>
          </w:p>
          <w:p w:rsidR="00CD07EB" w:rsidRPr="00327CE0" w:rsidRDefault="00CD07EB" w:rsidP="00B165D0">
            <w:pPr>
              <w:pStyle w:val="aa"/>
              <w:snapToGrid w:val="0"/>
              <w:spacing w:line="300" w:lineRule="atLeast"/>
              <w:ind w:leftChars="0" w:right="232"/>
              <w:jc w:val="both"/>
              <w:rPr>
                <w:rFonts w:hint="eastAsia"/>
                <w:lang w:eastAsia="zh-HK"/>
              </w:rPr>
            </w:pPr>
          </w:p>
        </w:tc>
      </w:tr>
      <w:tr w:rsidR="00CD07EB" w:rsidRPr="00327CE0" w:rsidTr="00B165D0">
        <w:trPr>
          <w:trHeight w:val="426"/>
        </w:trPr>
        <w:tc>
          <w:tcPr>
            <w:tcW w:w="9356" w:type="dxa"/>
            <w:gridSpan w:val="4"/>
          </w:tcPr>
          <w:p w:rsidR="00CD07EB" w:rsidRPr="00327CE0" w:rsidRDefault="00CD07EB" w:rsidP="008A5F8E">
            <w:pPr>
              <w:pStyle w:val="aa"/>
              <w:numPr>
                <w:ilvl w:val="0"/>
                <w:numId w:val="2"/>
              </w:numPr>
              <w:snapToGrid w:val="0"/>
              <w:spacing w:line="300" w:lineRule="atLeast"/>
              <w:ind w:leftChars="0" w:right="232"/>
              <w:jc w:val="both"/>
              <w:rPr>
                <w:rFonts w:hint="eastAsia"/>
                <w:lang w:eastAsia="zh-HK"/>
              </w:rPr>
            </w:pPr>
            <w:r w:rsidRPr="00327CE0">
              <w:rPr>
                <w:rFonts w:hint="eastAsia"/>
                <w:lang w:eastAsia="zh-HK"/>
              </w:rPr>
              <w:t>康樂及文化事務署(</w:t>
            </w:r>
            <w:proofErr w:type="gramStart"/>
            <w:r w:rsidRPr="00327CE0">
              <w:rPr>
                <w:rFonts w:hint="eastAsia"/>
                <w:lang w:eastAsia="zh-HK"/>
              </w:rPr>
              <w:t>康文署</w:t>
            </w:r>
            <w:proofErr w:type="gramEnd"/>
            <w:r w:rsidRPr="00327CE0">
              <w:rPr>
                <w:rFonts w:hint="eastAsia"/>
                <w:lang w:eastAsia="zh-HK"/>
              </w:rPr>
              <w:t>)中西區副康樂事務經理2</w:t>
            </w:r>
            <w:r w:rsidRPr="00327CE0">
              <w:rPr>
                <w:rFonts w:hint="eastAsia"/>
                <w:u w:val="single"/>
                <w:lang w:eastAsia="zh-HK"/>
              </w:rPr>
              <w:t>陳妙玲女士</w:t>
            </w:r>
            <w:r w:rsidRPr="00327CE0">
              <w:rPr>
                <w:rFonts w:hint="eastAsia"/>
                <w:lang w:eastAsia="zh-HK"/>
              </w:rPr>
              <w:t>回應</w:t>
            </w:r>
            <w:r>
              <w:rPr>
                <w:rFonts w:hint="eastAsia"/>
                <w:lang w:eastAsia="zh-HK"/>
              </w:rPr>
              <w:t>，</w:t>
            </w:r>
            <w:proofErr w:type="gramStart"/>
            <w:r>
              <w:rPr>
                <w:rFonts w:hint="eastAsia"/>
                <w:lang w:eastAsia="zh-HK"/>
              </w:rPr>
              <w:t>指康文署</w:t>
            </w:r>
            <w:proofErr w:type="gramEnd"/>
            <w:r>
              <w:rPr>
                <w:rFonts w:hint="eastAsia"/>
                <w:lang w:eastAsia="zh-HK"/>
              </w:rPr>
              <w:t>在決定栽種樹木品種和每棵樹之間的距離時，</w:t>
            </w:r>
            <w:proofErr w:type="gramStart"/>
            <w:r>
              <w:rPr>
                <w:rFonts w:hint="eastAsia"/>
                <w:lang w:eastAsia="zh-HK"/>
              </w:rPr>
              <w:t>均會參考</w:t>
            </w:r>
            <w:proofErr w:type="gramEnd"/>
            <w:r>
              <w:rPr>
                <w:rFonts w:hint="eastAsia"/>
                <w:lang w:eastAsia="zh-HK"/>
              </w:rPr>
              <w:t>樹木管理辦事處和</w:t>
            </w:r>
            <w:proofErr w:type="gramStart"/>
            <w:r>
              <w:rPr>
                <w:rFonts w:hint="eastAsia"/>
                <w:lang w:eastAsia="zh-HK"/>
              </w:rPr>
              <w:t>署方</w:t>
            </w:r>
            <w:proofErr w:type="gramEnd"/>
            <w:r>
              <w:rPr>
                <w:rFonts w:hint="eastAsia"/>
                <w:lang w:eastAsia="zh-HK"/>
              </w:rPr>
              <w:t>的指引，亦會按需要徵詢署方</w:t>
            </w:r>
            <w:proofErr w:type="gramStart"/>
            <w:r>
              <w:rPr>
                <w:rFonts w:hint="eastAsia"/>
                <w:lang w:eastAsia="zh-HK"/>
              </w:rPr>
              <w:t>專業樹藝師</w:t>
            </w:r>
            <w:proofErr w:type="gramEnd"/>
            <w:r>
              <w:rPr>
                <w:rFonts w:hint="eastAsia"/>
                <w:lang w:eastAsia="zh-HK"/>
              </w:rPr>
              <w:t>的意見。她表示樹木的根部傾向接近地面生長，以利吸取養分，署方一直對這個情況保持監察，並</w:t>
            </w:r>
            <w:proofErr w:type="gramStart"/>
            <w:r>
              <w:rPr>
                <w:rFonts w:hint="eastAsia"/>
                <w:lang w:eastAsia="zh-HK"/>
              </w:rPr>
              <w:t>每年為署方</w:t>
            </w:r>
            <w:proofErr w:type="gramEnd"/>
            <w:r>
              <w:rPr>
                <w:rFonts w:hint="eastAsia"/>
                <w:lang w:eastAsia="zh-HK"/>
              </w:rPr>
              <w:t>護養的樹木作最少一次檢查，就一些可能影響路面情況的樹木與路政署商討擴大</w:t>
            </w:r>
            <w:proofErr w:type="gramStart"/>
            <w:r>
              <w:rPr>
                <w:rFonts w:hint="eastAsia"/>
                <w:lang w:eastAsia="zh-HK"/>
              </w:rPr>
              <w:t>樹穴或其他</w:t>
            </w:r>
            <w:proofErr w:type="gramEnd"/>
            <w:r>
              <w:rPr>
                <w:rFonts w:hint="eastAsia"/>
                <w:lang w:eastAsia="zh-HK"/>
              </w:rPr>
              <w:t>解決辦法的可行性。她回應</w:t>
            </w:r>
            <w:r w:rsidRPr="00395358">
              <w:rPr>
                <w:rFonts w:asciiTheme="minorEastAsia" w:eastAsiaTheme="minorEastAsia" w:hAnsiTheme="minorEastAsia" w:hint="eastAsia"/>
                <w:u w:val="single"/>
                <w:lang w:eastAsia="zh-HK"/>
              </w:rPr>
              <w:t>鄭麗琼議員</w:t>
            </w:r>
            <w:r w:rsidRPr="000A28FF">
              <w:rPr>
                <w:rFonts w:asciiTheme="minorEastAsia" w:eastAsiaTheme="minorEastAsia" w:hAnsiTheme="minorEastAsia" w:hint="eastAsia"/>
                <w:lang w:eastAsia="zh-HK"/>
              </w:rPr>
              <w:t>詢問</w:t>
            </w:r>
            <w:r>
              <w:rPr>
                <w:rFonts w:asciiTheme="minorEastAsia" w:eastAsiaTheme="minorEastAsia" w:hAnsiTheme="minorEastAsia" w:hint="eastAsia"/>
                <w:lang w:eastAsia="zh-HK"/>
              </w:rPr>
              <w:t>樹木四周金屬罩的用途，指金屬保護罩主要保護樹木避免受碰撞，署方會定期按樹木生長狀況作出調整。她回應</w:t>
            </w:r>
            <w:r w:rsidRPr="000A678D">
              <w:rPr>
                <w:rFonts w:asciiTheme="minorEastAsia" w:eastAsiaTheme="minorEastAsia" w:hAnsiTheme="minorEastAsia" w:hint="eastAsia"/>
                <w:u w:val="single"/>
                <w:lang w:eastAsia="zh-HK"/>
              </w:rPr>
              <w:t>陳捷貴議員</w:t>
            </w:r>
            <w:r>
              <w:rPr>
                <w:rFonts w:asciiTheme="minorEastAsia" w:eastAsiaTheme="minorEastAsia" w:hAnsiTheme="minorEastAsia" w:hint="eastAsia"/>
                <w:lang w:eastAsia="zh-HK"/>
              </w:rPr>
              <w:t>對</w:t>
            </w:r>
            <w:r w:rsidRPr="00225164">
              <w:rPr>
                <w:rFonts w:asciiTheme="minorEastAsia" w:eastAsiaTheme="minorEastAsia" w:hAnsiTheme="minorEastAsia" w:hint="eastAsia"/>
                <w:lang w:eastAsia="zh-HK"/>
              </w:rPr>
              <w:t>列提頓道</w:t>
            </w:r>
            <w:r>
              <w:rPr>
                <w:rFonts w:asciiTheme="minorEastAsia" w:eastAsiaTheme="minorEastAsia" w:hAnsiTheme="minorEastAsia" w:hint="eastAsia"/>
                <w:lang w:eastAsia="zh-HK"/>
              </w:rPr>
              <w:t>樹木生長情況的關注，</w:t>
            </w:r>
            <w:proofErr w:type="gramStart"/>
            <w:r>
              <w:rPr>
                <w:rFonts w:asciiTheme="minorEastAsia" w:eastAsiaTheme="minorEastAsia" w:hAnsiTheme="minorEastAsia" w:hint="eastAsia"/>
                <w:lang w:eastAsia="zh-HK"/>
              </w:rPr>
              <w:t>指署方樹隊</w:t>
            </w:r>
            <w:proofErr w:type="gramEnd"/>
            <w:r>
              <w:rPr>
                <w:rFonts w:asciiTheme="minorEastAsia" w:eastAsiaTheme="minorEastAsia" w:hAnsiTheme="minorEastAsia" w:hint="eastAsia"/>
                <w:lang w:eastAsia="zh-HK"/>
              </w:rPr>
              <w:t>會作出適當跟進。</w:t>
            </w:r>
          </w:p>
          <w:p w:rsidR="00CD07EB" w:rsidRPr="00327CE0" w:rsidRDefault="00CD07EB" w:rsidP="00B165D0">
            <w:pPr>
              <w:snapToGrid w:val="0"/>
              <w:spacing w:line="300" w:lineRule="atLeast"/>
              <w:ind w:right="232"/>
              <w:jc w:val="both"/>
              <w:rPr>
                <w:rFonts w:hint="eastAsia"/>
                <w:lang w:eastAsia="zh-HK"/>
              </w:rPr>
            </w:pPr>
          </w:p>
        </w:tc>
      </w:tr>
      <w:tr w:rsidR="00CD07EB" w:rsidRPr="00473DF8" w:rsidTr="00B165D0">
        <w:trPr>
          <w:trHeight w:val="426"/>
        </w:trPr>
        <w:tc>
          <w:tcPr>
            <w:tcW w:w="1390" w:type="dxa"/>
          </w:tcPr>
          <w:p w:rsidR="00CD07EB" w:rsidRPr="001E1FCE" w:rsidRDefault="00CD07EB" w:rsidP="008A5F8E">
            <w:pPr>
              <w:pStyle w:val="aa"/>
              <w:numPr>
                <w:ilvl w:val="0"/>
                <w:numId w:val="7"/>
              </w:numPr>
              <w:snapToGrid w:val="0"/>
              <w:spacing w:line="300" w:lineRule="atLeast"/>
              <w:ind w:leftChars="0" w:right="232"/>
              <w:jc w:val="both"/>
              <w:rPr>
                <w:rFonts w:hint="eastAsia"/>
                <w:lang w:eastAsia="zh-HK"/>
              </w:rPr>
            </w:pPr>
          </w:p>
        </w:tc>
        <w:tc>
          <w:tcPr>
            <w:tcW w:w="7966" w:type="dxa"/>
            <w:gridSpan w:val="3"/>
          </w:tcPr>
          <w:p w:rsidR="00CD07EB" w:rsidRPr="00473DF8" w:rsidRDefault="00CD07EB" w:rsidP="00B165D0">
            <w:pPr>
              <w:snapToGrid w:val="0"/>
              <w:spacing w:line="300" w:lineRule="atLeast"/>
              <w:ind w:right="232"/>
              <w:jc w:val="both"/>
              <w:rPr>
                <w:rFonts w:asciiTheme="minorEastAsia" w:eastAsiaTheme="minorEastAsia" w:hAnsiTheme="minorEastAsia" w:hint="eastAsia"/>
                <w:lang w:eastAsia="zh-HK"/>
              </w:rPr>
            </w:pPr>
            <w:r w:rsidRPr="00473DF8">
              <w:rPr>
                <w:rFonts w:asciiTheme="minorEastAsia" w:eastAsiaTheme="minorEastAsia" w:hAnsiTheme="minorEastAsia" w:hint="eastAsia"/>
                <w:u w:val="single"/>
                <w:lang w:eastAsia="zh-HK"/>
              </w:rPr>
              <w:t>陳捷貴議員</w:t>
            </w:r>
            <w:r w:rsidRPr="00473DF8">
              <w:rPr>
                <w:rFonts w:asciiTheme="minorEastAsia" w:eastAsiaTheme="minorEastAsia" w:hAnsiTheme="minorEastAsia" w:hint="eastAsia"/>
                <w:lang w:eastAsia="zh-HK"/>
              </w:rPr>
              <w:t>表示列提頓道在過去幾年至少有三棵樹木死亡，他認為原因可能是人們踏上樹根，和狗隻排泄物堆積所致，希望部門盡快改善該處的情況，並指部門未有</w:t>
            </w:r>
            <w:proofErr w:type="gramStart"/>
            <w:r w:rsidRPr="00473DF8">
              <w:rPr>
                <w:rFonts w:asciiTheme="minorEastAsia" w:eastAsiaTheme="minorEastAsia" w:hAnsiTheme="minorEastAsia" w:hint="eastAsia"/>
                <w:lang w:eastAsia="zh-HK"/>
              </w:rPr>
              <w:t>作出補種</w:t>
            </w:r>
            <w:proofErr w:type="gramEnd"/>
            <w:r w:rsidRPr="00473DF8">
              <w:rPr>
                <w:rFonts w:asciiTheme="minorEastAsia" w:eastAsiaTheme="minorEastAsia" w:hAnsiTheme="minorEastAsia" w:hint="eastAsia"/>
                <w:lang w:eastAsia="zh-HK"/>
              </w:rPr>
              <w:t>。</w:t>
            </w:r>
          </w:p>
          <w:p w:rsidR="00CD07EB" w:rsidRPr="00473DF8" w:rsidRDefault="00CD07EB" w:rsidP="00B165D0">
            <w:pPr>
              <w:snapToGrid w:val="0"/>
              <w:spacing w:line="300" w:lineRule="atLeast"/>
              <w:ind w:right="232"/>
              <w:jc w:val="both"/>
              <w:rPr>
                <w:rFonts w:asciiTheme="minorEastAsia" w:eastAsiaTheme="minorEastAsia" w:hAnsiTheme="minorEastAsia" w:hint="eastAsia"/>
                <w:lang w:eastAsia="zh-HK"/>
              </w:rPr>
            </w:pPr>
          </w:p>
        </w:tc>
      </w:tr>
      <w:tr w:rsidR="00CD07EB" w:rsidRPr="00473DF8" w:rsidTr="00B165D0">
        <w:trPr>
          <w:trHeight w:val="426"/>
        </w:trPr>
        <w:tc>
          <w:tcPr>
            <w:tcW w:w="1390" w:type="dxa"/>
          </w:tcPr>
          <w:p w:rsidR="00CD07EB" w:rsidRPr="001E1FCE" w:rsidRDefault="00CD07EB" w:rsidP="008A5F8E">
            <w:pPr>
              <w:pStyle w:val="aa"/>
              <w:numPr>
                <w:ilvl w:val="0"/>
                <w:numId w:val="7"/>
              </w:numPr>
              <w:snapToGrid w:val="0"/>
              <w:spacing w:line="300" w:lineRule="atLeast"/>
              <w:ind w:leftChars="0" w:right="232"/>
              <w:jc w:val="both"/>
              <w:rPr>
                <w:rFonts w:hint="eastAsia"/>
                <w:lang w:eastAsia="zh-HK"/>
              </w:rPr>
            </w:pPr>
          </w:p>
        </w:tc>
        <w:tc>
          <w:tcPr>
            <w:tcW w:w="7966" w:type="dxa"/>
            <w:gridSpan w:val="3"/>
          </w:tcPr>
          <w:p w:rsidR="00CD07EB" w:rsidRPr="00473DF8" w:rsidRDefault="00CD07EB" w:rsidP="00B165D0">
            <w:pPr>
              <w:snapToGrid w:val="0"/>
              <w:spacing w:line="300" w:lineRule="atLeast"/>
              <w:ind w:right="232"/>
              <w:jc w:val="both"/>
              <w:rPr>
                <w:rFonts w:asciiTheme="minorEastAsia" w:eastAsiaTheme="minorEastAsia" w:hAnsiTheme="minorEastAsia" w:hint="eastAsia"/>
                <w:lang w:eastAsia="zh-HK"/>
              </w:rPr>
            </w:pPr>
            <w:r w:rsidRPr="006111F8">
              <w:rPr>
                <w:rFonts w:asciiTheme="minorEastAsia" w:eastAsiaTheme="minorEastAsia" w:hAnsiTheme="minorEastAsia" w:hint="eastAsia"/>
                <w:u w:val="single"/>
                <w:lang w:eastAsia="zh-HK"/>
              </w:rPr>
              <w:t>吳兆康議員</w:t>
            </w:r>
            <w:r>
              <w:rPr>
                <w:rFonts w:asciiTheme="minorEastAsia" w:eastAsiaTheme="minorEastAsia" w:hAnsiTheme="minorEastAsia" w:hint="eastAsia"/>
                <w:lang w:eastAsia="zh-HK"/>
              </w:rPr>
              <w:t>表示留意到現時部分行人路有足夠空間</w:t>
            </w:r>
            <w:proofErr w:type="gramStart"/>
            <w:r>
              <w:rPr>
                <w:rFonts w:asciiTheme="minorEastAsia" w:eastAsiaTheme="minorEastAsia" w:hAnsiTheme="minorEastAsia" w:hint="eastAsia"/>
                <w:lang w:eastAsia="zh-HK"/>
              </w:rPr>
              <w:t>擴闊泥面</w:t>
            </w:r>
            <w:proofErr w:type="gramEnd"/>
            <w:r>
              <w:rPr>
                <w:rFonts w:asciiTheme="minorEastAsia" w:eastAsiaTheme="minorEastAsia" w:hAnsiTheme="minorEastAsia" w:hint="eastAsia"/>
                <w:lang w:eastAsia="zh-HK"/>
              </w:rPr>
              <w:t>，並建議部門在可行情況下盡量</w:t>
            </w:r>
            <w:proofErr w:type="gramStart"/>
            <w:r>
              <w:rPr>
                <w:rFonts w:asciiTheme="minorEastAsia" w:eastAsiaTheme="minorEastAsia" w:hAnsiTheme="minorEastAsia" w:hint="eastAsia"/>
                <w:lang w:eastAsia="zh-HK"/>
              </w:rPr>
              <w:t>擴大泥面</w:t>
            </w:r>
            <w:proofErr w:type="gramEnd"/>
            <w:r>
              <w:rPr>
                <w:rFonts w:asciiTheme="minorEastAsia" w:eastAsiaTheme="minorEastAsia" w:hAnsiTheme="minorEastAsia" w:hint="eastAsia"/>
                <w:lang w:eastAsia="zh-HK"/>
              </w:rPr>
              <w:t>。另外，他詢問部門有否就行人路路面的設計徵詢專業</w:t>
            </w:r>
            <w:proofErr w:type="gramStart"/>
            <w:r>
              <w:rPr>
                <w:rFonts w:asciiTheme="minorEastAsia" w:eastAsiaTheme="minorEastAsia" w:hAnsiTheme="minorEastAsia" w:hint="eastAsia"/>
                <w:lang w:eastAsia="zh-HK"/>
              </w:rPr>
              <w:t>園境師</w:t>
            </w:r>
            <w:proofErr w:type="gramEnd"/>
            <w:r>
              <w:rPr>
                <w:rFonts w:asciiTheme="minorEastAsia" w:eastAsiaTheme="minorEastAsia" w:hAnsiTheme="minorEastAsia" w:hint="eastAsia"/>
                <w:lang w:eastAsia="zh-HK"/>
              </w:rPr>
              <w:t>的意見。</w:t>
            </w:r>
          </w:p>
          <w:p w:rsidR="00CD07EB" w:rsidRPr="00473DF8" w:rsidRDefault="00CD07EB" w:rsidP="00B165D0">
            <w:pPr>
              <w:snapToGrid w:val="0"/>
              <w:spacing w:line="300" w:lineRule="atLeast"/>
              <w:ind w:right="232"/>
              <w:jc w:val="both"/>
              <w:rPr>
                <w:rFonts w:asciiTheme="minorEastAsia" w:eastAsiaTheme="minorEastAsia" w:hAnsiTheme="minorEastAsia" w:hint="eastAsia"/>
                <w:u w:val="single"/>
                <w:lang w:eastAsia="zh-HK"/>
              </w:rPr>
            </w:pPr>
          </w:p>
        </w:tc>
      </w:tr>
      <w:tr w:rsidR="00CD07EB" w:rsidRPr="006111F8" w:rsidTr="00B165D0">
        <w:trPr>
          <w:trHeight w:val="426"/>
        </w:trPr>
        <w:tc>
          <w:tcPr>
            <w:tcW w:w="1390" w:type="dxa"/>
          </w:tcPr>
          <w:p w:rsidR="00CD07EB" w:rsidRPr="001E1FCE" w:rsidRDefault="00CD07EB" w:rsidP="008A5F8E">
            <w:pPr>
              <w:pStyle w:val="aa"/>
              <w:numPr>
                <w:ilvl w:val="0"/>
                <w:numId w:val="7"/>
              </w:numPr>
              <w:snapToGrid w:val="0"/>
              <w:spacing w:line="300" w:lineRule="atLeast"/>
              <w:ind w:leftChars="0" w:right="232"/>
              <w:jc w:val="both"/>
              <w:rPr>
                <w:rFonts w:hint="eastAsia"/>
                <w:lang w:eastAsia="zh-HK"/>
              </w:rPr>
            </w:pPr>
          </w:p>
        </w:tc>
        <w:tc>
          <w:tcPr>
            <w:tcW w:w="7966" w:type="dxa"/>
            <w:gridSpan w:val="3"/>
          </w:tcPr>
          <w:p w:rsidR="00CD07EB" w:rsidRDefault="00CD07EB" w:rsidP="00B165D0">
            <w:pPr>
              <w:snapToGrid w:val="0"/>
              <w:spacing w:line="300" w:lineRule="atLeast"/>
              <w:ind w:right="232"/>
              <w:jc w:val="both"/>
              <w:rPr>
                <w:rFonts w:asciiTheme="minorEastAsia" w:eastAsiaTheme="minorEastAsia" w:hAnsiTheme="minorEastAsia" w:hint="eastAsia"/>
                <w:u w:val="single"/>
                <w:lang w:eastAsia="zh-HK"/>
              </w:rPr>
            </w:pPr>
            <w:r w:rsidRPr="008666FE">
              <w:rPr>
                <w:rFonts w:asciiTheme="minorEastAsia" w:eastAsiaTheme="minorEastAsia" w:hAnsiTheme="minorEastAsia" w:hint="eastAsia"/>
                <w:u w:val="single"/>
                <w:lang w:eastAsia="zh-HK"/>
              </w:rPr>
              <w:t>楊哲安議員</w:t>
            </w:r>
            <w:r>
              <w:rPr>
                <w:rFonts w:asciiTheme="minorEastAsia" w:eastAsiaTheme="minorEastAsia" w:hAnsiTheme="minorEastAsia" w:hint="eastAsia"/>
                <w:lang w:eastAsia="zh-HK"/>
              </w:rPr>
              <w:t>建議部門以短期措施減少現時</w:t>
            </w:r>
            <w:proofErr w:type="gramStart"/>
            <w:r>
              <w:rPr>
                <w:rFonts w:asciiTheme="minorEastAsia" w:eastAsiaTheme="minorEastAsia" w:hAnsiTheme="minorEastAsia" w:hint="eastAsia"/>
                <w:lang w:eastAsia="zh-HK"/>
              </w:rPr>
              <w:t>路磚撬起</w:t>
            </w:r>
            <w:proofErr w:type="gramEnd"/>
            <w:r>
              <w:rPr>
                <w:rFonts w:asciiTheme="minorEastAsia" w:eastAsiaTheme="minorEastAsia" w:hAnsiTheme="minorEastAsia" w:hint="eastAsia"/>
                <w:lang w:eastAsia="zh-HK"/>
              </w:rPr>
              <w:t>的情況，如使用體積較小</w:t>
            </w:r>
            <w:proofErr w:type="gramStart"/>
            <w:r>
              <w:rPr>
                <w:rFonts w:asciiTheme="minorEastAsia" w:eastAsiaTheme="minorEastAsia" w:hAnsiTheme="minorEastAsia" w:hint="eastAsia"/>
                <w:lang w:eastAsia="zh-HK"/>
              </w:rPr>
              <w:t>的路磚等</w:t>
            </w:r>
            <w:proofErr w:type="gramEnd"/>
            <w:r>
              <w:rPr>
                <w:rFonts w:asciiTheme="minorEastAsia" w:eastAsiaTheme="minorEastAsia" w:hAnsiTheme="minorEastAsia" w:hint="eastAsia"/>
                <w:lang w:eastAsia="zh-HK"/>
              </w:rPr>
              <w:t>。</w:t>
            </w:r>
          </w:p>
          <w:p w:rsidR="00CD07EB" w:rsidRPr="006111F8" w:rsidRDefault="00CD07EB" w:rsidP="00B165D0">
            <w:pPr>
              <w:snapToGrid w:val="0"/>
              <w:spacing w:line="300" w:lineRule="atLeast"/>
              <w:ind w:right="232"/>
              <w:jc w:val="both"/>
              <w:rPr>
                <w:rFonts w:asciiTheme="minorEastAsia" w:eastAsiaTheme="minorEastAsia" w:hAnsiTheme="minorEastAsia" w:hint="eastAsia"/>
                <w:u w:val="single"/>
                <w:lang w:eastAsia="zh-HK"/>
              </w:rPr>
            </w:pPr>
          </w:p>
        </w:tc>
      </w:tr>
      <w:tr w:rsidR="00CD07EB" w:rsidRPr="00473DF8" w:rsidTr="00B165D0">
        <w:trPr>
          <w:trHeight w:val="426"/>
        </w:trPr>
        <w:tc>
          <w:tcPr>
            <w:tcW w:w="9356" w:type="dxa"/>
            <w:gridSpan w:val="4"/>
          </w:tcPr>
          <w:p w:rsidR="00CD07EB" w:rsidRPr="00473DF8" w:rsidRDefault="00CD07EB" w:rsidP="008A5F8E">
            <w:pPr>
              <w:pStyle w:val="aa"/>
              <w:numPr>
                <w:ilvl w:val="0"/>
                <w:numId w:val="2"/>
              </w:numPr>
              <w:snapToGrid w:val="0"/>
              <w:spacing w:line="300" w:lineRule="atLeast"/>
              <w:ind w:leftChars="0" w:right="232"/>
              <w:jc w:val="both"/>
              <w:rPr>
                <w:rFonts w:hint="eastAsia"/>
                <w:lang w:eastAsia="zh-HK"/>
              </w:rPr>
            </w:pPr>
            <w:r w:rsidRPr="00473DF8">
              <w:rPr>
                <w:rFonts w:hint="eastAsia"/>
                <w:lang w:eastAsia="zh-HK"/>
              </w:rPr>
              <w:t>路政署區域工程師/西區</w:t>
            </w:r>
            <w:r w:rsidRPr="00473DF8">
              <w:rPr>
                <w:rFonts w:hint="eastAsia"/>
                <w:u w:val="single"/>
                <w:lang w:eastAsia="zh-HK"/>
              </w:rPr>
              <w:t>陳澤榮先生</w:t>
            </w:r>
            <w:r w:rsidRPr="00473DF8">
              <w:rPr>
                <w:rFonts w:hint="eastAsia"/>
                <w:lang w:eastAsia="zh-HK"/>
              </w:rPr>
              <w:t>回應</w:t>
            </w:r>
            <w:r w:rsidRPr="006111F8">
              <w:rPr>
                <w:rFonts w:asciiTheme="minorEastAsia" w:eastAsiaTheme="minorEastAsia" w:hAnsiTheme="minorEastAsia" w:hint="eastAsia"/>
                <w:u w:val="single"/>
                <w:lang w:eastAsia="zh-HK"/>
              </w:rPr>
              <w:t>吳兆康議員</w:t>
            </w:r>
            <w:r>
              <w:rPr>
                <w:rFonts w:asciiTheme="minorEastAsia" w:eastAsiaTheme="minorEastAsia" w:hAnsiTheme="minorEastAsia" w:hint="eastAsia"/>
                <w:lang w:eastAsia="zh-HK"/>
              </w:rPr>
              <w:t>的查詢</w:t>
            </w:r>
            <w:r w:rsidRPr="00473DF8">
              <w:rPr>
                <w:rFonts w:hint="eastAsia"/>
                <w:lang w:eastAsia="zh-HK"/>
              </w:rPr>
              <w:t>，</w:t>
            </w:r>
            <w:proofErr w:type="gramStart"/>
            <w:r>
              <w:rPr>
                <w:rFonts w:hint="eastAsia"/>
                <w:lang w:eastAsia="zh-HK"/>
              </w:rPr>
              <w:t>指署方</w:t>
            </w:r>
            <w:proofErr w:type="gramEnd"/>
            <w:r>
              <w:rPr>
                <w:rFonts w:hint="eastAsia"/>
                <w:lang w:eastAsia="zh-HK"/>
              </w:rPr>
              <w:t>就行人路路面的設計有統一標準，但假如發現</w:t>
            </w:r>
            <w:proofErr w:type="gramStart"/>
            <w:r>
              <w:rPr>
                <w:rFonts w:hint="eastAsia"/>
                <w:lang w:eastAsia="zh-HK"/>
              </w:rPr>
              <w:t>路磚因</w:t>
            </w:r>
            <w:proofErr w:type="gramEnd"/>
            <w:r>
              <w:rPr>
                <w:rFonts w:hint="eastAsia"/>
                <w:lang w:eastAsia="zh-HK"/>
              </w:rPr>
              <w:t>樹根生長而被影響，署方會與</w:t>
            </w:r>
            <w:proofErr w:type="gramStart"/>
            <w:r>
              <w:rPr>
                <w:rFonts w:hint="eastAsia"/>
                <w:lang w:eastAsia="zh-HK"/>
              </w:rPr>
              <w:t>康文署按個別</w:t>
            </w:r>
            <w:proofErr w:type="gramEnd"/>
            <w:r>
              <w:rPr>
                <w:rFonts w:hint="eastAsia"/>
                <w:lang w:eastAsia="zh-HK"/>
              </w:rPr>
              <w:t>樹木的實際情況商討解決辦法，如</w:t>
            </w:r>
            <w:proofErr w:type="gramStart"/>
            <w:r>
              <w:rPr>
                <w:rFonts w:hint="eastAsia"/>
                <w:lang w:eastAsia="zh-HK"/>
              </w:rPr>
              <w:t>擴闊樹窩等</w:t>
            </w:r>
            <w:proofErr w:type="gramEnd"/>
            <w:r w:rsidRPr="00473DF8">
              <w:rPr>
                <w:rFonts w:cs="微軟正黑體" w:hint="eastAsia"/>
                <w:lang w:eastAsia="zh-HK"/>
              </w:rPr>
              <w:t>。</w:t>
            </w:r>
            <w:r>
              <w:rPr>
                <w:rFonts w:cs="微軟正黑體" w:hint="eastAsia"/>
                <w:lang w:eastAsia="zh-HK"/>
              </w:rPr>
              <w:t>他回應</w:t>
            </w:r>
            <w:r w:rsidRPr="008666FE">
              <w:rPr>
                <w:rFonts w:asciiTheme="minorEastAsia" w:eastAsiaTheme="minorEastAsia" w:hAnsiTheme="minorEastAsia" w:hint="eastAsia"/>
                <w:u w:val="single"/>
                <w:lang w:eastAsia="zh-HK"/>
              </w:rPr>
              <w:t>楊哲安議員</w:t>
            </w:r>
            <w:r>
              <w:rPr>
                <w:rFonts w:asciiTheme="minorEastAsia" w:eastAsiaTheme="minorEastAsia" w:hAnsiTheme="minorEastAsia" w:hint="eastAsia"/>
                <w:lang w:eastAsia="zh-HK"/>
              </w:rPr>
              <w:t>建議使用體積較小</w:t>
            </w:r>
            <w:proofErr w:type="gramStart"/>
            <w:r>
              <w:rPr>
                <w:rFonts w:asciiTheme="minorEastAsia" w:eastAsiaTheme="minorEastAsia" w:hAnsiTheme="minorEastAsia" w:hint="eastAsia"/>
                <w:lang w:eastAsia="zh-HK"/>
              </w:rPr>
              <w:t>的路磚</w:t>
            </w:r>
            <w:proofErr w:type="gramEnd"/>
            <w:r>
              <w:rPr>
                <w:rFonts w:asciiTheme="minorEastAsia" w:eastAsiaTheme="minorEastAsia" w:hAnsiTheme="minorEastAsia" w:hint="eastAsia"/>
                <w:lang w:eastAsia="zh-HK"/>
              </w:rPr>
              <w:t>，指相同面積的路面如使用</w:t>
            </w:r>
            <w:r>
              <w:rPr>
                <w:rFonts w:asciiTheme="minorEastAsia" w:eastAsiaTheme="minorEastAsia" w:hAnsiTheme="minorEastAsia" w:hint="eastAsia"/>
                <w:lang w:eastAsia="zh-HK"/>
              </w:rPr>
              <w:lastRenderedPageBreak/>
              <w:t>較小</w:t>
            </w:r>
            <w:proofErr w:type="gramStart"/>
            <w:r>
              <w:rPr>
                <w:rFonts w:asciiTheme="minorEastAsia" w:eastAsiaTheme="minorEastAsia" w:hAnsiTheme="minorEastAsia" w:hint="eastAsia"/>
                <w:lang w:eastAsia="zh-HK"/>
              </w:rPr>
              <w:t>的路磚</w:t>
            </w:r>
            <w:proofErr w:type="gramEnd"/>
            <w:r>
              <w:rPr>
                <w:rFonts w:asciiTheme="minorEastAsia" w:eastAsiaTheme="minorEastAsia" w:hAnsiTheme="minorEastAsia" w:hint="eastAsia"/>
                <w:lang w:eastAsia="zh-HK"/>
              </w:rPr>
              <w:t>，會形成更多</w:t>
            </w:r>
            <w:proofErr w:type="gramStart"/>
            <w:r>
              <w:rPr>
                <w:rFonts w:asciiTheme="minorEastAsia" w:eastAsiaTheme="minorEastAsia" w:hAnsiTheme="minorEastAsia" w:hint="eastAsia"/>
                <w:lang w:eastAsia="zh-HK"/>
              </w:rPr>
              <w:t>路磚間的</w:t>
            </w:r>
            <w:proofErr w:type="gramEnd"/>
            <w:r>
              <w:rPr>
                <w:rFonts w:asciiTheme="minorEastAsia" w:eastAsiaTheme="minorEastAsia" w:hAnsiTheme="minorEastAsia" w:hint="eastAsia"/>
                <w:lang w:eastAsia="zh-HK"/>
              </w:rPr>
              <w:t>空隙，令</w:t>
            </w:r>
            <w:proofErr w:type="gramStart"/>
            <w:r>
              <w:rPr>
                <w:rFonts w:asciiTheme="minorEastAsia" w:eastAsiaTheme="minorEastAsia" w:hAnsiTheme="minorEastAsia" w:hint="eastAsia"/>
                <w:lang w:eastAsia="zh-HK"/>
              </w:rPr>
              <w:t>路磚更易鬆</w:t>
            </w:r>
            <w:proofErr w:type="gramEnd"/>
            <w:r>
              <w:rPr>
                <w:rFonts w:asciiTheme="minorEastAsia" w:eastAsiaTheme="minorEastAsia" w:hAnsiTheme="minorEastAsia" w:hint="eastAsia"/>
                <w:lang w:eastAsia="zh-HK"/>
              </w:rPr>
              <w:t>脫，所以不建議使用較小</w:t>
            </w:r>
            <w:proofErr w:type="gramStart"/>
            <w:r>
              <w:rPr>
                <w:rFonts w:asciiTheme="minorEastAsia" w:eastAsiaTheme="minorEastAsia" w:hAnsiTheme="minorEastAsia" w:hint="eastAsia"/>
                <w:lang w:eastAsia="zh-HK"/>
              </w:rPr>
              <w:t>的路磚</w:t>
            </w:r>
            <w:proofErr w:type="gramEnd"/>
            <w:r>
              <w:rPr>
                <w:rFonts w:asciiTheme="minorEastAsia" w:eastAsiaTheme="minorEastAsia" w:hAnsiTheme="minorEastAsia" w:hint="eastAsia"/>
                <w:lang w:eastAsia="zh-HK"/>
              </w:rPr>
              <w:t>。</w:t>
            </w:r>
          </w:p>
          <w:p w:rsidR="00CD07EB" w:rsidRPr="00473DF8" w:rsidRDefault="00CD07EB" w:rsidP="00B165D0">
            <w:pPr>
              <w:pStyle w:val="aa"/>
              <w:snapToGrid w:val="0"/>
              <w:spacing w:line="300" w:lineRule="atLeast"/>
              <w:ind w:leftChars="0" w:right="232"/>
              <w:jc w:val="both"/>
              <w:rPr>
                <w:rFonts w:hint="eastAsia"/>
                <w:lang w:eastAsia="zh-HK"/>
              </w:rPr>
            </w:pPr>
          </w:p>
        </w:tc>
      </w:tr>
      <w:tr w:rsidR="00CD07EB" w:rsidRPr="00473DF8" w:rsidTr="00B165D0">
        <w:trPr>
          <w:trHeight w:val="426"/>
        </w:trPr>
        <w:tc>
          <w:tcPr>
            <w:tcW w:w="9356" w:type="dxa"/>
            <w:gridSpan w:val="4"/>
          </w:tcPr>
          <w:p w:rsidR="00CD07EB" w:rsidRDefault="00CD07EB" w:rsidP="008A5F8E">
            <w:pPr>
              <w:pStyle w:val="aa"/>
              <w:numPr>
                <w:ilvl w:val="0"/>
                <w:numId w:val="2"/>
              </w:numPr>
              <w:snapToGrid w:val="0"/>
              <w:spacing w:line="300" w:lineRule="atLeast"/>
              <w:ind w:leftChars="0" w:right="232"/>
              <w:jc w:val="both"/>
              <w:rPr>
                <w:rFonts w:hint="eastAsia"/>
                <w:lang w:eastAsia="zh-HK"/>
              </w:rPr>
            </w:pPr>
            <w:r w:rsidRPr="00961E19">
              <w:rPr>
                <w:rFonts w:hint="eastAsia"/>
                <w:lang w:eastAsia="zh-HK"/>
              </w:rPr>
              <w:lastRenderedPageBreak/>
              <w:t>康樂及文化事務署(康文署)中西區副康樂事務經理2</w:t>
            </w:r>
            <w:r w:rsidRPr="005D62A5">
              <w:rPr>
                <w:rFonts w:hint="eastAsia"/>
                <w:u w:val="single"/>
                <w:lang w:eastAsia="zh-HK"/>
              </w:rPr>
              <w:t>陳妙玲女士</w:t>
            </w:r>
            <w:r w:rsidRPr="00961E19">
              <w:rPr>
                <w:rFonts w:hint="eastAsia"/>
                <w:lang w:eastAsia="zh-HK"/>
              </w:rPr>
              <w:t>回應</w:t>
            </w:r>
            <w:r w:rsidRPr="00473DF8">
              <w:rPr>
                <w:rFonts w:asciiTheme="minorEastAsia" w:eastAsiaTheme="minorEastAsia" w:hAnsiTheme="minorEastAsia" w:hint="eastAsia"/>
                <w:u w:val="single"/>
                <w:lang w:eastAsia="zh-HK"/>
              </w:rPr>
              <w:t>陳捷貴議員</w:t>
            </w:r>
            <w:r w:rsidRPr="009B3051">
              <w:rPr>
                <w:rFonts w:asciiTheme="minorEastAsia" w:eastAsiaTheme="minorEastAsia" w:hAnsiTheme="minorEastAsia" w:hint="eastAsia"/>
                <w:lang w:eastAsia="zh-HK"/>
              </w:rPr>
              <w:t>對</w:t>
            </w:r>
            <w:r w:rsidRPr="00473DF8">
              <w:rPr>
                <w:rFonts w:asciiTheme="minorEastAsia" w:eastAsiaTheme="minorEastAsia" w:hAnsiTheme="minorEastAsia" w:hint="eastAsia"/>
                <w:lang w:eastAsia="zh-HK"/>
              </w:rPr>
              <w:t>列提頓道</w:t>
            </w:r>
            <w:r>
              <w:rPr>
                <w:rFonts w:asciiTheme="minorEastAsia" w:eastAsiaTheme="minorEastAsia" w:hAnsiTheme="minorEastAsia" w:hint="eastAsia"/>
                <w:lang w:eastAsia="zh-HK"/>
              </w:rPr>
              <w:t>樹木的關注</w:t>
            </w:r>
            <w:r w:rsidRPr="00961E19">
              <w:rPr>
                <w:rFonts w:hint="eastAsia"/>
                <w:lang w:eastAsia="zh-HK"/>
              </w:rPr>
              <w:t>，</w:t>
            </w:r>
            <w:proofErr w:type="gramStart"/>
            <w:r w:rsidRPr="009A1E71">
              <w:rPr>
                <w:rFonts w:hint="eastAsia"/>
                <w:lang w:eastAsia="zh-HK"/>
              </w:rPr>
              <w:t>指署方</w:t>
            </w:r>
            <w:proofErr w:type="gramEnd"/>
            <w:r w:rsidRPr="009A1E71">
              <w:rPr>
                <w:rFonts w:hint="eastAsia"/>
                <w:lang w:eastAsia="zh-HK"/>
              </w:rPr>
              <w:t>會作出適當跟進。她亦回應陳捷貴議員</w:t>
            </w:r>
            <w:proofErr w:type="gramStart"/>
            <w:r w:rsidRPr="009A1E71">
              <w:rPr>
                <w:rFonts w:hint="eastAsia"/>
                <w:lang w:eastAsia="zh-HK"/>
              </w:rPr>
              <w:t>對補種</w:t>
            </w:r>
            <w:proofErr w:type="gramEnd"/>
            <w:r w:rsidRPr="009A1E71">
              <w:rPr>
                <w:rFonts w:hint="eastAsia"/>
                <w:lang w:eastAsia="zh-HK"/>
              </w:rPr>
              <w:t>樹木的關注，表示署方會檢視有關情況並作出適當跟進，並補充署方現時在</w:t>
            </w:r>
            <w:proofErr w:type="gramStart"/>
            <w:r w:rsidRPr="009A1E71">
              <w:rPr>
                <w:rFonts w:hint="eastAsia"/>
                <w:lang w:eastAsia="zh-HK"/>
              </w:rPr>
              <w:t>研究補種安排</w:t>
            </w:r>
            <w:proofErr w:type="gramEnd"/>
            <w:r w:rsidRPr="009A1E71">
              <w:rPr>
                <w:rFonts w:hint="eastAsia"/>
                <w:lang w:eastAsia="zh-HK"/>
              </w:rPr>
              <w:t>時，會考慮原來的位置是否適合樹木生長。</w:t>
            </w:r>
          </w:p>
          <w:p w:rsidR="00CD07EB" w:rsidRPr="00473DF8" w:rsidRDefault="00CD07EB" w:rsidP="00B165D0">
            <w:pPr>
              <w:pStyle w:val="aa"/>
              <w:snapToGrid w:val="0"/>
              <w:spacing w:line="300" w:lineRule="atLeast"/>
              <w:ind w:leftChars="0" w:right="232"/>
              <w:jc w:val="both"/>
              <w:rPr>
                <w:rFonts w:hint="eastAsia"/>
                <w:lang w:eastAsia="zh-HK"/>
              </w:rPr>
            </w:pPr>
          </w:p>
        </w:tc>
      </w:tr>
      <w:tr w:rsidR="004A7ED3" w:rsidRPr="00624836" w:rsidTr="00B165D0">
        <w:trPr>
          <w:trHeight w:val="426"/>
        </w:trPr>
        <w:tc>
          <w:tcPr>
            <w:tcW w:w="9356" w:type="dxa"/>
            <w:gridSpan w:val="4"/>
          </w:tcPr>
          <w:p w:rsidR="004A7ED3" w:rsidRPr="00624836" w:rsidRDefault="004A7ED3" w:rsidP="00B165D0">
            <w:pPr>
              <w:snapToGrid w:val="0"/>
              <w:spacing w:line="300" w:lineRule="atLeast"/>
              <w:ind w:left="981" w:right="232" w:hangingChars="350" w:hanging="981"/>
              <w:jc w:val="both"/>
              <w:rPr>
                <w:rFonts w:ascii="新細明體" w:eastAsia="新細明體" w:hAnsi="新細明體" w:hint="eastAsia"/>
                <w:b/>
                <w:szCs w:val="24"/>
                <w:u w:val="single"/>
                <w:lang w:eastAsia="zh-HK"/>
              </w:rPr>
            </w:pPr>
            <w:r w:rsidRPr="00624836">
              <w:rPr>
                <w:rFonts w:ascii="新細明體" w:eastAsia="新細明體" w:hAnsi="新細明體" w:hint="eastAsia"/>
                <w:b/>
                <w:szCs w:val="24"/>
                <w:lang w:eastAsia="zh-HK"/>
              </w:rPr>
              <w:t>第10項: 關注電子廢物回收問題</w:t>
            </w:r>
          </w:p>
          <w:p w:rsidR="004A7ED3" w:rsidRPr="00624836" w:rsidRDefault="004A7ED3" w:rsidP="00B165D0">
            <w:pPr>
              <w:jc w:val="both"/>
              <w:rPr>
                <w:rFonts w:ascii="新細明體" w:eastAsia="新細明體" w:hAnsi="新細明體" w:hint="eastAsia"/>
                <w:b/>
                <w:szCs w:val="24"/>
                <w:u w:val="single"/>
                <w:lang w:eastAsia="zh-HK"/>
              </w:rPr>
            </w:pPr>
            <w:r w:rsidRPr="00624836">
              <w:rPr>
                <w:rFonts w:ascii="新細明體" w:eastAsia="新細明體" w:hAnsi="新細明體" w:hint="eastAsia"/>
                <w:b/>
                <w:szCs w:val="24"/>
                <w:u w:val="single"/>
                <w:lang w:eastAsia="zh-HK"/>
              </w:rPr>
              <w:t xml:space="preserve">        (中西區環工會文件第2/2018號)                                 </w:t>
            </w:r>
          </w:p>
          <w:p w:rsidR="004A7ED3" w:rsidRPr="00624836" w:rsidRDefault="004A7ED3" w:rsidP="00B165D0">
            <w:pPr>
              <w:jc w:val="both"/>
              <w:rPr>
                <w:rFonts w:ascii="新細明體" w:eastAsia="新細明體" w:hAnsi="新細明體" w:hint="eastAsia"/>
                <w:szCs w:val="24"/>
                <w:lang w:eastAsia="zh-HK"/>
              </w:rPr>
            </w:pPr>
            <w:r w:rsidRPr="00624836">
              <w:rPr>
                <w:rFonts w:ascii="新細明體" w:eastAsia="新細明體" w:hAnsi="新細明體" w:hint="eastAsia"/>
                <w:szCs w:val="24"/>
                <w:lang w:eastAsia="zh-HK"/>
              </w:rPr>
              <w:t>(下午</w:t>
            </w:r>
            <w:r>
              <w:rPr>
                <w:rFonts w:ascii="新細明體" w:eastAsia="新細明體" w:hAnsi="新細明體" w:hint="eastAsia"/>
                <w:szCs w:val="24"/>
                <w:lang w:eastAsia="zh-HK"/>
              </w:rPr>
              <w:t>4</w:t>
            </w:r>
            <w:r w:rsidRPr="00624836">
              <w:rPr>
                <w:rFonts w:ascii="新細明體" w:eastAsia="新細明體" w:hAnsi="新細明體" w:hint="eastAsia"/>
                <w:szCs w:val="24"/>
                <w:lang w:eastAsia="zh-HK"/>
              </w:rPr>
              <w:t>時</w:t>
            </w:r>
            <w:r>
              <w:rPr>
                <w:rFonts w:ascii="新細明體" w:eastAsia="新細明體" w:hAnsi="新細明體" w:hint="eastAsia"/>
                <w:szCs w:val="24"/>
                <w:lang w:eastAsia="zh-HK"/>
              </w:rPr>
              <w:t>02</w:t>
            </w:r>
            <w:r w:rsidRPr="00624836">
              <w:rPr>
                <w:rFonts w:ascii="新細明體" w:eastAsia="新細明體" w:hAnsi="新細明體" w:hint="eastAsia"/>
                <w:szCs w:val="24"/>
                <w:lang w:eastAsia="zh-HK"/>
              </w:rPr>
              <w:t>分至4時</w:t>
            </w:r>
            <w:r>
              <w:rPr>
                <w:rFonts w:ascii="新細明體" w:eastAsia="新細明體" w:hAnsi="新細明體" w:hint="eastAsia"/>
                <w:szCs w:val="24"/>
                <w:lang w:eastAsia="zh-HK"/>
              </w:rPr>
              <w:t>14</w:t>
            </w:r>
            <w:r w:rsidRPr="00624836">
              <w:rPr>
                <w:rFonts w:ascii="新細明體" w:eastAsia="新細明體" w:hAnsi="新細明體" w:hint="eastAsia"/>
                <w:szCs w:val="24"/>
                <w:lang w:eastAsia="zh-HK"/>
              </w:rPr>
              <w:t>分)</w:t>
            </w:r>
          </w:p>
          <w:p w:rsidR="004A7ED3" w:rsidRPr="00624836" w:rsidRDefault="004A7ED3" w:rsidP="00B165D0">
            <w:pPr>
              <w:jc w:val="both"/>
              <w:rPr>
                <w:rFonts w:ascii="新細明體" w:eastAsia="新細明體" w:hAnsi="新細明體" w:hint="eastAsia"/>
                <w:szCs w:val="24"/>
                <w:u w:val="single"/>
                <w:lang w:eastAsia="zh-HK"/>
              </w:rPr>
            </w:pPr>
          </w:p>
        </w:tc>
      </w:tr>
      <w:tr w:rsidR="004A7ED3" w:rsidRPr="00624836" w:rsidTr="00B165D0">
        <w:trPr>
          <w:trHeight w:val="426"/>
        </w:trPr>
        <w:tc>
          <w:tcPr>
            <w:tcW w:w="9356" w:type="dxa"/>
            <w:gridSpan w:val="4"/>
          </w:tcPr>
          <w:p w:rsidR="004A7ED3" w:rsidRPr="00624836" w:rsidRDefault="004A7ED3" w:rsidP="008A5F8E">
            <w:pPr>
              <w:numPr>
                <w:ilvl w:val="0"/>
                <w:numId w:val="2"/>
              </w:numPr>
              <w:spacing w:line="240" w:lineRule="auto"/>
              <w:ind w:rightChars="2" w:right="6"/>
              <w:jc w:val="both"/>
              <w:rPr>
                <w:rFonts w:asciiTheme="minorEastAsia" w:eastAsiaTheme="minorEastAsia" w:hAnsiTheme="minorEastAsia" w:hint="eastAsia"/>
                <w:u w:val="single"/>
                <w:lang w:eastAsia="zh-HK"/>
              </w:rPr>
            </w:pPr>
            <w:r w:rsidRPr="00624836">
              <w:rPr>
                <w:rFonts w:asciiTheme="minorEastAsia" w:eastAsiaTheme="minorEastAsia" w:hAnsiTheme="minorEastAsia" w:hint="eastAsia"/>
                <w:u w:val="single"/>
                <w:lang w:eastAsia="zh-HK"/>
              </w:rPr>
              <w:t>主席</w:t>
            </w:r>
            <w:r w:rsidRPr="00624836">
              <w:rPr>
                <w:rFonts w:asciiTheme="minorEastAsia" w:eastAsiaTheme="minorEastAsia" w:hAnsiTheme="minorEastAsia" w:hint="eastAsia"/>
                <w:lang w:eastAsia="zh-HK"/>
              </w:rPr>
              <w:t>請委員就議題發表意見及提問，委員的發言重點如下：</w:t>
            </w:r>
          </w:p>
        </w:tc>
      </w:tr>
      <w:tr w:rsidR="004A7ED3" w:rsidRPr="00624836" w:rsidTr="00B165D0">
        <w:trPr>
          <w:trHeight w:val="426"/>
        </w:trPr>
        <w:tc>
          <w:tcPr>
            <w:tcW w:w="1418" w:type="dxa"/>
            <w:gridSpan w:val="2"/>
          </w:tcPr>
          <w:p w:rsidR="004A7ED3" w:rsidRPr="00624836" w:rsidRDefault="004A7ED3" w:rsidP="008A5F8E">
            <w:pPr>
              <w:pStyle w:val="aa"/>
              <w:numPr>
                <w:ilvl w:val="0"/>
                <w:numId w:val="9"/>
              </w:numPr>
              <w:spacing w:line="240" w:lineRule="auto"/>
              <w:ind w:leftChars="0" w:rightChars="2" w:right="6"/>
              <w:jc w:val="both"/>
              <w:rPr>
                <w:rFonts w:asciiTheme="minorEastAsia" w:eastAsiaTheme="minorEastAsia" w:hAnsiTheme="minorEastAsia" w:hint="eastAsia"/>
                <w:u w:val="single"/>
                <w:lang w:eastAsia="zh-HK"/>
              </w:rPr>
            </w:pPr>
          </w:p>
        </w:tc>
        <w:tc>
          <w:tcPr>
            <w:tcW w:w="7938" w:type="dxa"/>
            <w:gridSpan w:val="2"/>
          </w:tcPr>
          <w:p w:rsidR="004A7ED3" w:rsidRPr="00624836" w:rsidRDefault="004A7ED3" w:rsidP="00B165D0">
            <w:pPr>
              <w:spacing w:line="240" w:lineRule="auto"/>
              <w:ind w:rightChars="2" w:right="6"/>
              <w:jc w:val="both"/>
              <w:rPr>
                <w:rFonts w:asciiTheme="minorEastAsia" w:eastAsiaTheme="minorEastAsia" w:hAnsiTheme="minorEastAsia" w:hint="eastAsia"/>
                <w:lang w:eastAsia="zh-HK"/>
              </w:rPr>
            </w:pPr>
            <w:r>
              <w:rPr>
                <w:rFonts w:asciiTheme="minorEastAsia" w:eastAsiaTheme="minorEastAsia" w:hAnsiTheme="minorEastAsia" w:hint="eastAsia"/>
                <w:u w:val="single"/>
                <w:lang w:eastAsia="zh-HK"/>
              </w:rPr>
              <w:t>劉天正委員</w:t>
            </w:r>
            <w:r>
              <w:rPr>
                <w:rFonts w:asciiTheme="minorEastAsia" w:eastAsiaTheme="minorEastAsia" w:hAnsiTheme="minorEastAsia" w:hint="eastAsia"/>
                <w:lang w:eastAsia="zh-HK"/>
              </w:rPr>
              <w:t>引述環境保護署提供的</w:t>
            </w:r>
            <w:r w:rsidRPr="00EC462A">
              <w:rPr>
                <w:rFonts w:asciiTheme="minorEastAsia" w:eastAsiaTheme="minorEastAsia" w:hAnsiTheme="minorEastAsia" w:hint="eastAsia"/>
                <w:lang w:eastAsia="zh-HK"/>
              </w:rPr>
              <w:t>「電腦及通訊產品回收計劃」及「廢舊電器回收車」回收</w:t>
            </w:r>
            <w:r>
              <w:rPr>
                <w:rFonts w:asciiTheme="minorEastAsia" w:eastAsiaTheme="minorEastAsia" w:hAnsiTheme="minorEastAsia" w:hint="eastAsia"/>
                <w:lang w:eastAsia="zh-HK"/>
              </w:rPr>
              <w:t>數字，表示回收數字只</w:t>
            </w:r>
            <w:proofErr w:type="gramStart"/>
            <w:r>
              <w:rPr>
                <w:rFonts w:asciiTheme="minorEastAsia" w:eastAsiaTheme="minorEastAsia" w:hAnsiTheme="minorEastAsia" w:hint="eastAsia"/>
                <w:lang w:eastAsia="zh-HK"/>
              </w:rPr>
              <w:t>佔</w:t>
            </w:r>
            <w:proofErr w:type="gramEnd"/>
            <w:r>
              <w:rPr>
                <w:rFonts w:asciiTheme="minorEastAsia" w:eastAsiaTheme="minorEastAsia" w:hAnsiTheme="minorEastAsia" w:hint="eastAsia"/>
                <w:lang w:eastAsia="zh-HK"/>
              </w:rPr>
              <w:t>全港每年產生的電子廢料極少數，詢問部門有何措施提升市民回收電子產品的意欲，及會否增加中西區社區回收中心的數量。另外，他引述環境保護署書面回覆指</w:t>
            </w:r>
            <w:r w:rsidRPr="00AA5E4B">
              <w:rPr>
                <w:rFonts w:asciiTheme="minorEastAsia" w:eastAsiaTheme="minorEastAsia" w:hAnsiTheme="minorEastAsia" w:hint="eastAsia"/>
                <w:lang w:eastAsia="zh-HK"/>
              </w:rPr>
              <w:t>本港產生的廢電器電子產品</w:t>
            </w:r>
            <w:r>
              <w:rPr>
                <w:rFonts w:asciiTheme="minorEastAsia" w:eastAsiaTheme="minorEastAsia" w:hAnsiTheme="minorEastAsia" w:hint="eastAsia"/>
                <w:lang w:eastAsia="zh-HK"/>
              </w:rPr>
              <w:t>中</w:t>
            </w:r>
            <w:r w:rsidRPr="00AA5E4B">
              <w:rPr>
                <w:rFonts w:asciiTheme="minorEastAsia" w:eastAsiaTheme="minorEastAsia" w:hAnsiTheme="minorEastAsia" w:hint="eastAsia"/>
                <w:lang w:eastAsia="zh-HK"/>
              </w:rPr>
              <w:t>「四電</w:t>
            </w:r>
            <w:proofErr w:type="gramStart"/>
            <w:r w:rsidRPr="00AA5E4B">
              <w:rPr>
                <w:rFonts w:asciiTheme="minorEastAsia" w:eastAsiaTheme="minorEastAsia" w:hAnsiTheme="minorEastAsia" w:hint="eastAsia"/>
                <w:lang w:eastAsia="zh-HK"/>
              </w:rPr>
              <w:t>一</w:t>
            </w:r>
            <w:proofErr w:type="gramEnd"/>
            <w:r w:rsidRPr="00AA5E4B">
              <w:rPr>
                <w:rFonts w:asciiTheme="minorEastAsia" w:eastAsiaTheme="minorEastAsia" w:hAnsiTheme="minorEastAsia" w:hint="eastAsia"/>
                <w:lang w:eastAsia="zh-HK"/>
              </w:rPr>
              <w:t>腦」</w:t>
            </w:r>
            <w:r>
              <w:rPr>
                <w:rFonts w:asciiTheme="minorEastAsia" w:eastAsiaTheme="minorEastAsia" w:hAnsiTheme="minorEastAsia" w:hint="eastAsia"/>
                <w:lang w:eastAsia="zh-HK"/>
              </w:rPr>
              <w:t>產品</w:t>
            </w:r>
            <w:proofErr w:type="gramStart"/>
            <w:r>
              <w:rPr>
                <w:rFonts w:asciiTheme="minorEastAsia" w:eastAsiaTheme="minorEastAsia" w:hAnsiTheme="minorEastAsia" w:hint="eastAsia"/>
                <w:lang w:eastAsia="zh-HK"/>
              </w:rPr>
              <w:t>佔</w:t>
            </w:r>
            <w:proofErr w:type="gramEnd"/>
            <w:r w:rsidRPr="00AA5E4B">
              <w:rPr>
                <w:rFonts w:asciiTheme="minorEastAsia" w:eastAsiaTheme="minorEastAsia" w:hAnsiTheme="minorEastAsia" w:hint="eastAsia"/>
                <w:lang w:eastAsia="zh-HK"/>
              </w:rPr>
              <w:t>約八成半</w:t>
            </w:r>
            <w:r>
              <w:rPr>
                <w:rFonts w:asciiTheme="minorEastAsia" w:eastAsiaTheme="minorEastAsia" w:hAnsiTheme="minorEastAsia" w:hint="eastAsia"/>
                <w:lang w:eastAsia="zh-HK"/>
              </w:rPr>
              <w:t>，希望部門解釋餘下約一成半是甚麼類型的電子設備。最後，他希望了解參與除舊服務先行計劃的商戶數量，及詢問相關數字是否理想。</w:t>
            </w:r>
          </w:p>
          <w:p w:rsidR="004A7ED3" w:rsidRPr="00624836" w:rsidRDefault="004A7ED3" w:rsidP="00B165D0">
            <w:pPr>
              <w:spacing w:line="240" w:lineRule="auto"/>
              <w:ind w:rightChars="2" w:right="6"/>
              <w:jc w:val="both"/>
              <w:rPr>
                <w:rFonts w:asciiTheme="minorEastAsia" w:eastAsiaTheme="minorEastAsia" w:hAnsiTheme="minorEastAsia" w:hint="eastAsia"/>
                <w:lang w:eastAsia="zh-HK"/>
              </w:rPr>
            </w:pPr>
          </w:p>
        </w:tc>
      </w:tr>
      <w:tr w:rsidR="004A7ED3" w:rsidRPr="00624836" w:rsidTr="00B165D0">
        <w:trPr>
          <w:trHeight w:val="426"/>
        </w:trPr>
        <w:tc>
          <w:tcPr>
            <w:tcW w:w="1418" w:type="dxa"/>
            <w:gridSpan w:val="2"/>
          </w:tcPr>
          <w:p w:rsidR="004A7ED3" w:rsidRPr="00624836" w:rsidRDefault="004A7ED3" w:rsidP="008A5F8E">
            <w:pPr>
              <w:pStyle w:val="aa"/>
              <w:numPr>
                <w:ilvl w:val="0"/>
                <w:numId w:val="9"/>
              </w:numPr>
              <w:spacing w:line="240" w:lineRule="auto"/>
              <w:ind w:leftChars="0" w:rightChars="2" w:right="6"/>
              <w:jc w:val="both"/>
              <w:rPr>
                <w:rFonts w:asciiTheme="minorEastAsia" w:eastAsiaTheme="minorEastAsia" w:hAnsiTheme="minorEastAsia" w:hint="eastAsia"/>
                <w:u w:val="single"/>
                <w:lang w:eastAsia="zh-HK"/>
              </w:rPr>
            </w:pPr>
          </w:p>
        </w:tc>
        <w:tc>
          <w:tcPr>
            <w:tcW w:w="7938" w:type="dxa"/>
            <w:gridSpan w:val="2"/>
          </w:tcPr>
          <w:p w:rsidR="004A7ED3" w:rsidRDefault="004A7ED3" w:rsidP="00B165D0">
            <w:pPr>
              <w:spacing w:line="240" w:lineRule="auto"/>
              <w:ind w:rightChars="2" w:right="6"/>
              <w:jc w:val="both"/>
              <w:rPr>
                <w:rFonts w:asciiTheme="minorEastAsia" w:eastAsiaTheme="minorEastAsia" w:hAnsiTheme="minorEastAsia" w:hint="eastAsia"/>
                <w:lang w:eastAsia="zh-HK"/>
              </w:rPr>
            </w:pPr>
            <w:r w:rsidRPr="00624836">
              <w:rPr>
                <w:rFonts w:asciiTheme="minorEastAsia" w:eastAsiaTheme="minorEastAsia" w:hAnsiTheme="minorEastAsia" w:hint="eastAsia"/>
                <w:u w:val="single"/>
                <w:lang w:eastAsia="zh-HK"/>
              </w:rPr>
              <w:t>鄭麗琼議員</w:t>
            </w:r>
            <w:r w:rsidR="00137A24">
              <w:rPr>
                <w:rFonts w:asciiTheme="minorEastAsia" w:eastAsiaTheme="minorEastAsia" w:hAnsiTheme="minorEastAsia" w:hint="eastAsia"/>
                <w:lang w:eastAsia="zh-HK"/>
              </w:rPr>
              <w:t>希望部門加強宣傳，讓市民了解回收電子產品的途徑、地點和相關資訊</w:t>
            </w:r>
            <w:r w:rsidR="00137A24" w:rsidRPr="00624836">
              <w:rPr>
                <w:rFonts w:asciiTheme="minorEastAsia" w:eastAsiaTheme="minorEastAsia" w:hAnsiTheme="minorEastAsia" w:hint="eastAsia"/>
                <w:lang w:eastAsia="zh-HK"/>
              </w:rPr>
              <w:t>。</w:t>
            </w:r>
            <w:proofErr w:type="gramStart"/>
            <w:r w:rsidR="00137A24">
              <w:rPr>
                <w:rFonts w:asciiTheme="minorEastAsia" w:eastAsiaTheme="minorEastAsia" w:hAnsiTheme="minorEastAsia" w:hint="eastAsia"/>
                <w:lang w:eastAsia="zh-HK"/>
              </w:rPr>
              <w:t>此外，</w:t>
            </w:r>
            <w:proofErr w:type="gramEnd"/>
            <w:r w:rsidR="00137A24">
              <w:rPr>
                <w:rFonts w:asciiTheme="minorEastAsia" w:eastAsiaTheme="minorEastAsia" w:hAnsiTheme="minorEastAsia" w:hint="eastAsia"/>
                <w:lang w:eastAsia="zh-HK"/>
              </w:rPr>
              <w:t>她</w:t>
            </w:r>
            <w:r w:rsidRPr="00F43BB0">
              <w:rPr>
                <w:rFonts w:asciiTheme="minorEastAsia" w:eastAsiaTheme="minorEastAsia" w:hAnsiTheme="minorEastAsia" w:hint="eastAsia"/>
                <w:lang w:eastAsia="zh-HK"/>
              </w:rPr>
              <w:t>建議</w:t>
            </w:r>
            <w:r w:rsidR="00137A24">
              <w:rPr>
                <w:rFonts w:asciiTheme="minorEastAsia" w:eastAsiaTheme="minorEastAsia" w:hAnsiTheme="minorEastAsia" w:hint="eastAsia"/>
                <w:lang w:eastAsia="zh-HK"/>
              </w:rPr>
              <w:t>秘書處在討論</w:t>
            </w:r>
            <w:r>
              <w:rPr>
                <w:rFonts w:asciiTheme="minorEastAsia" w:eastAsiaTheme="minorEastAsia" w:hAnsiTheme="minorEastAsia" w:hint="eastAsia"/>
                <w:lang w:eastAsia="zh-HK"/>
              </w:rPr>
              <w:t>文件</w:t>
            </w:r>
            <w:r w:rsidR="00137A24">
              <w:rPr>
                <w:rFonts w:asciiTheme="minorEastAsia" w:eastAsiaTheme="minorEastAsia" w:hAnsiTheme="minorEastAsia" w:hint="eastAsia"/>
                <w:lang w:eastAsia="zh-HK"/>
              </w:rPr>
              <w:t>上列出提交文件</w:t>
            </w:r>
            <w:r>
              <w:rPr>
                <w:rFonts w:asciiTheme="minorEastAsia" w:eastAsiaTheme="minorEastAsia" w:hAnsiTheme="minorEastAsia" w:hint="eastAsia"/>
                <w:lang w:eastAsia="zh-HK"/>
              </w:rPr>
              <w:t>的增選委員</w:t>
            </w:r>
            <w:r w:rsidR="00137A24">
              <w:rPr>
                <w:rFonts w:asciiTheme="minorEastAsia" w:eastAsiaTheme="minorEastAsia" w:hAnsiTheme="minorEastAsia" w:hint="eastAsia"/>
                <w:lang w:eastAsia="zh-HK"/>
              </w:rPr>
              <w:t>的</w:t>
            </w:r>
            <w:r>
              <w:rPr>
                <w:rFonts w:asciiTheme="minorEastAsia" w:eastAsiaTheme="minorEastAsia" w:hAnsiTheme="minorEastAsia" w:hint="eastAsia"/>
                <w:lang w:eastAsia="zh-HK"/>
              </w:rPr>
              <w:t>任期，以免混淆</w:t>
            </w:r>
            <w:r w:rsidR="00137A24">
              <w:rPr>
                <w:rFonts w:asciiTheme="minorEastAsia" w:eastAsiaTheme="minorEastAsia" w:hAnsiTheme="minorEastAsia" w:hint="eastAsia"/>
                <w:lang w:eastAsia="zh-HK"/>
              </w:rPr>
              <w:t>。</w:t>
            </w:r>
          </w:p>
          <w:p w:rsidR="004A7ED3" w:rsidRDefault="004A7ED3" w:rsidP="00B165D0">
            <w:pPr>
              <w:spacing w:line="240" w:lineRule="auto"/>
              <w:ind w:rightChars="2" w:right="6"/>
              <w:jc w:val="both"/>
              <w:rPr>
                <w:rFonts w:asciiTheme="minorEastAsia" w:eastAsiaTheme="minorEastAsia" w:hAnsiTheme="minorEastAsia" w:hint="eastAsia"/>
                <w:lang w:eastAsia="zh-HK"/>
              </w:rPr>
            </w:pPr>
          </w:p>
          <w:p w:rsidR="004A7ED3" w:rsidRPr="00066253" w:rsidRDefault="004A7ED3" w:rsidP="00B165D0">
            <w:pPr>
              <w:spacing w:line="240" w:lineRule="auto"/>
              <w:ind w:rightChars="2" w:right="6"/>
              <w:jc w:val="both"/>
              <w:rPr>
                <w:rFonts w:asciiTheme="minorEastAsia" w:eastAsiaTheme="minorEastAsia" w:hAnsiTheme="minorEastAsia" w:hint="eastAsia"/>
                <w:lang w:val="en-HK" w:eastAsia="zh-HK"/>
              </w:rPr>
            </w:pPr>
            <w:r>
              <w:rPr>
                <w:rFonts w:asciiTheme="minorEastAsia" w:eastAsiaTheme="minorEastAsia" w:hAnsiTheme="minorEastAsia" w:hint="eastAsia"/>
                <w:lang w:val="en-HK" w:eastAsia="zh-HK"/>
              </w:rPr>
              <w:t>(會後備註：秘書處已在討論文件標示增選委員的任期。)</w:t>
            </w:r>
          </w:p>
          <w:p w:rsidR="004A7ED3" w:rsidRPr="00624836" w:rsidRDefault="004A7ED3" w:rsidP="00B165D0">
            <w:pPr>
              <w:spacing w:line="240" w:lineRule="auto"/>
              <w:ind w:rightChars="2" w:right="6"/>
              <w:jc w:val="both"/>
              <w:rPr>
                <w:rFonts w:asciiTheme="minorEastAsia" w:eastAsiaTheme="minorEastAsia" w:hAnsiTheme="minorEastAsia" w:hint="eastAsia"/>
                <w:lang w:eastAsia="zh-HK"/>
              </w:rPr>
            </w:pPr>
          </w:p>
        </w:tc>
      </w:tr>
      <w:tr w:rsidR="004A7ED3" w:rsidRPr="00624836" w:rsidTr="00B165D0">
        <w:trPr>
          <w:trHeight w:val="426"/>
        </w:trPr>
        <w:tc>
          <w:tcPr>
            <w:tcW w:w="1418" w:type="dxa"/>
            <w:gridSpan w:val="2"/>
          </w:tcPr>
          <w:p w:rsidR="004A7ED3" w:rsidRPr="00624836" w:rsidRDefault="004A7ED3" w:rsidP="008A5F8E">
            <w:pPr>
              <w:pStyle w:val="aa"/>
              <w:numPr>
                <w:ilvl w:val="0"/>
                <w:numId w:val="9"/>
              </w:numPr>
              <w:spacing w:line="240" w:lineRule="auto"/>
              <w:ind w:leftChars="0" w:rightChars="2" w:right="6"/>
              <w:jc w:val="both"/>
              <w:rPr>
                <w:rFonts w:asciiTheme="minorEastAsia" w:eastAsiaTheme="minorEastAsia" w:hAnsiTheme="minorEastAsia" w:hint="eastAsia"/>
                <w:u w:val="single"/>
                <w:lang w:eastAsia="zh-HK"/>
              </w:rPr>
            </w:pPr>
          </w:p>
        </w:tc>
        <w:tc>
          <w:tcPr>
            <w:tcW w:w="7938" w:type="dxa"/>
            <w:gridSpan w:val="2"/>
          </w:tcPr>
          <w:p w:rsidR="004A7ED3" w:rsidRDefault="004A7ED3" w:rsidP="00B165D0">
            <w:pPr>
              <w:spacing w:line="240" w:lineRule="auto"/>
              <w:ind w:rightChars="2" w:right="6"/>
              <w:jc w:val="both"/>
              <w:rPr>
                <w:rFonts w:asciiTheme="minorEastAsia" w:eastAsiaTheme="minorEastAsia" w:hAnsiTheme="minorEastAsia" w:hint="eastAsia"/>
                <w:lang w:eastAsia="zh-HK"/>
              </w:rPr>
            </w:pPr>
            <w:r w:rsidRPr="00E7448D">
              <w:rPr>
                <w:rFonts w:asciiTheme="minorEastAsia" w:eastAsiaTheme="minorEastAsia" w:hAnsiTheme="minorEastAsia" w:hint="eastAsia"/>
                <w:u w:val="single"/>
                <w:lang w:eastAsia="zh-HK"/>
              </w:rPr>
              <w:t>黃美卿委員</w:t>
            </w:r>
            <w:r>
              <w:rPr>
                <w:rFonts w:asciiTheme="minorEastAsia" w:eastAsiaTheme="minorEastAsia" w:hAnsiTheme="minorEastAsia" w:hint="eastAsia"/>
                <w:lang w:eastAsia="zh-HK"/>
              </w:rPr>
              <w:t>表示區內部分收集點只供回收小型電子設備如手提電話，希望部門跟進。另外，她建議部門預備區內收集點地址的海報</w:t>
            </w:r>
            <w:proofErr w:type="gramStart"/>
            <w:r>
              <w:rPr>
                <w:rFonts w:asciiTheme="minorEastAsia" w:eastAsiaTheme="minorEastAsia" w:hAnsiTheme="minorEastAsia" w:hint="eastAsia"/>
                <w:lang w:eastAsia="zh-HK"/>
              </w:rPr>
              <w:t>供法團代</w:t>
            </w:r>
            <w:proofErr w:type="gramEnd"/>
            <w:r>
              <w:rPr>
                <w:rFonts w:asciiTheme="minorEastAsia" w:eastAsiaTheme="minorEastAsia" w:hAnsiTheme="minorEastAsia" w:hint="eastAsia"/>
                <w:lang w:eastAsia="zh-HK"/>
              </w:rPr>
              <w:t>為宣傳，並於收集點附近張貼清晰的告示。</w:t>
            </w:r>
          </w:p>
          <w:p w:rsidR="004A7ED3" w:rsidRPr="00624836" w:rsidRDefault="004A7ED3" w:rsidP="00B165D0">
            <w:pPr>
              <w:spacing w:line="240" w:lineRule="auto"/>
              <w:ind w:rightChars="2" w:right="6"/>
              <w:jc w:val="both"/>
              <w:rPr>
                <w:rFonts w:asciiTheme="minorEastAsia" w:eastAsiaTheme="minorEastAsia" w:hAnsiTheme="minorEastAsia" w:hint="eastAsia"/>
                <w:lang w:eastAsia="zh-HK"/>
              </w:rPr>
            </w:pPr>
          </w:p>
        </w:tc>
      </w:tr>
      <w:tr w:rsidR="004A7ED3" w:rsidRPr="00624836" w:rsidTr="00B165D0">
        <w:trPr>
          <w:trHeight w:val="426"/>
        </w:trPr>
        <w:tc>
          <w:tcPr>
            <w:tcW w:w="9356" w:type="dxa"/>
            <w:gridSpan w:val="4"/>
          </w:tcPr>
          <w:p w:rsidR="004A7ED3" w:rsidRPr="00624836" w:rsidRDefault="004A7ED3" w:rsidP="008A5F8E">
            <w:pPr>
              <w:pStyle w:val="aa"/>
              <w:numPr>
                <w:ilvl w:val="0"/>
                <w:numId w:val="2"/>
              </w:numPr>
              <w:spacing w:line="240" w:lineRule="auto"/>
              <w:ind w:leftChars="0" w:rightChars="2" w:right="6"/>
              <w:jc w:val="both"/>
              <w:rPr>
                <w:rFonts w:asciiTheme="minorEastAsia" w:eastAsiaTheme="minorEastAsia" w:hAnsiTheme="minorEastAsia" w:hint="eastAsia"/>
                <w:u w:val="single"/>
                <w:lang w:eastAsia="zh-HK"/>
              </w:rPr>
            </w:pPr>
            <w:r w:rsidRPr="00624836">
              <w:rPr>
                <w:rFonts w:asciiTheme="minorEastAsia" w:eastAsiaTheme="minorEastAsia" w:hAnsiTheme="minorEastAsia" w:hint="eastAsia"/>
                <w:u w:val="single"/>
                <w:lang w:eastAsia="zh-HK"/>
              </w:rPr>
              <w:t>主席</w:t>
            </w:r>
            <w:r w:rsidRPr="00624836">
              <w:rPr>
                <w:rFonts w:asciiTheme="minorEastAsia" w:eastAsiaTheme="minorEastAsia" w:hAnsiTheme="minorEastAsia" w:hint="eastAsia"/>
                <w:lang w:eastAsia="zh-HK"/>
              </w:rPr>
              <w:t>指</w:t>
            </w:r>
            <w:r>
              <w:rPr>
                <w:rFonts w:asciiTheme="minorEastAsia" w:eastAsiaTheme="minorEastAsia" w:hAnsiTheme="minorEastAsia" w:hint="eastAsia"/>
                <w:lang w:eastAsia="zh-HK"/>
              </w:rPr>
              <w:t>部分回收所得的電子產品仍有使用價值，詢問部門會如何處理這些產品，並建議部門參考一些非政府機構的做法，將仍可使用的產品轉贈有需要人士</w:t>
            </w:r>
            <w:r w:rsidRPr="00624836">
              <w:rPr>
                <w:rFonts w:asciiTheme="minorEastAsia" w:eastAsiaTheme="minorEastAsia" w:hAnsiTheme="minorEastAsia" w:hint="eastAsia"/>
                <w:lang w:eastAsia="zh-HK"/>
              </w:rPr>
              <w:t>。</w:t>
            </w:r>
          </w:p>
          <w:p w:rsidR="004A7ED3" w:rsidRPr="00624836" w:rsidRDefault="004A7ED3" w:rsidP="00B165D0">
            <w:pPr>
              <w:pStyle w:val="aa"/>
              <w:spacing w:line="240" w:lineRule="auto"/>
              <w:ind w:leftChars="0" w:rightChars="2" w:right="6"/>
              <w:jc w:val="both"/>
              <w:rPr>
                <w:rFonts w:asciiTheme="minorEastAsia" w:eastAsiaTheme="minorEastAsia" w:hAnsiTheme="minorEastAsia" w:hint="eastAsia"/>
                <w:u w:val="single"/>
                <w:lang w:eastAsia="zh-HK"/>
              </w:rPr>
            </w:pPr>
          </w:p>
        </w:tc>
      </w:tr>
      <w:tr w:rsidR="004A7ED3" w:rsidRPr="00BB460C" w:rsidTr="00B165D0">
        <w:trPr>
          <w:trHeight w:val="426"/>
        </w:trPr>
        <w:tc>
          <w:tcPr>
            <w:tcW w:w="9356" w:type="dxa"/>
            <w:gridSpan w:val="4"/>
          </w:tcPr>
          <w:p w:rsidR="004A7ED3" w:rsidRPr="00BB460C" w:rsidRDefault="004A7ED3" w:rsidP="008A5F8E">
            <w:pPr>
              <w:pStyle w:val="aa"/>
              <w:numPr>
                <w:ilvl w:val="0"/>
                <w:numId w:val="2"/>
              </w:numPr>
              <w:spacing w:line="240" w:lineRule="auto"/>
              <w:ind w:leftChars="0" w:rightChars="2" w:right="6"/>
              <w:jc w:val="both"/>
              <w:rPr>
                <w:rFonts w:asciiTheme="minorEastAsia" w:eastAsiaTheme="minorEastAsia" w:hAnsiTheme="minorEastAsia" w:hint="eastAsia"/>
                <w:u w:val="single"/>
                <w:lang w:eastAsia="zh-HK"/>
              </w:rPr>
            </w:pPr>
            <w:r w:rsidRPr="00BB460C">
              <w:rPr>
                <w:rFonts w:asciiTheme="minorEastAsia" w:eastAsiaTheme="minorEastAsia" w:hAnsiTheme="minorEastAsia" w:hint="eastAsia"/>
                <w:lang w:eastAsia="zh-HK"/>
              </w:rPr>
              <w:t>環境保護署</w:t>
            </w:r>
            <w:r w:rsidRPr="00BB460C">
              <w:rPr>
                <w:rFonts w:hint="eastAsia"/>
                <w:lang w:eastAsia="zh-HK"/>
              </w:rPr>
              <w:t>高級環境保護主任(區域南)1</w:t>
            </w:r>
            <w:r w:rsidRPr="00BB460C">
              <w:rPr>
                <w:rFonts w:hint="eastAsia"/>
                <w:u w:val="single"/>
                <w:lang w:eastAsia="zh-HK"/>
              </w:rPr>
              <w:t>趙志聰先生</w:t>
            </w:r>
            <w:r>
              <w:rPr>
                <w:rFonts w:hint="eastAsia"/>
                <w:lang w:eastAsia="zh-HK"/>
              </w:rPr>
              <w:t>回應</w:t>
            </w:r>
            <w:r w:rsidRPr="00BB460C">
              <w:rPr>
                <w:rFonts w:asciiTheme="minorEastAsia" w:eastAsiaTheme="minorEastAsia" w:hAnsiTheme="minorEastAsia" w:hint="eastAsia"/>
                <w:u w:val="single"/>
                <w:lang w:eastAsia="zh-HK"/>
              </w:rPr>
              <w:t>劉天正委員</w:t>
            </w:r>
            <w:r w:rsidRPr="00FB4AC7">
              <w:rPr>
                <w:rFonts w:asciiTheme="minorEastAsia" w:eastAsiaTheme="minorEastAsia" w:hAnsiTheme="minorEastAsia" w:hint="eastAsia"/>
                <w:lang w:eastAsia="zh-HK"/>
              </w:rPr>
              <w:t>就</w:t>
            </w:r>
            <w:r w:rsidRPr="00BB460C">
              <w:rPr>
                <w:rFonts w:asciiTheme="minorEastAsia" w:eastAsiaTheme="minorEastAsia" w:hAnsiTheme="minorEastAsia" w:hint="eastAsia"/>
                <w:lang w:eastAsia="zh-HK"/>
              </w:rPr>
              <w:t>參與除舊服務先行計劃商戶數量</w:t>
            </w:r>
            <w:r>
              <w:rPr>
                <w:rFonts w:asciiTheme="minorEastAsia" w:eastAsiaTheme="minorEastAsia" w:hAnsiTheme="minorEastAsia" w:hint="eastAsia"/>
                <w:lang w:eastAsia="zh-HK"/>
              </w:rPr>
              <w:t>的查詢</w:t>
            </w:r>
            <w:r w:rsidRPr="00BB460C">
              <w:rPr>
                <w:rFonts w:asciiTheme="minorEastAsia" w:eastAsiaTheme="minorEastAsia" w:hAnsiTheme="minorEastAsia" w:hint="eastAsia"/>
                <w:lang w:eastAsia="zh-HK"/>
              </w:rPr>
              <w:t>，</w:t>
            </w:r>
            <w:r>
              <w:rPr>
                <w:rFonts w:asciiTheme="minorEastAsia" w:eastAsiaTheme="minorEastAsia" w:hAnsiTheme="minorEastAsia" w:hint="eastAsia"/>
                <w:lang w:eastAsia="zh-HK"/>
              </w:rPr>
              <w:t>表示署方設有熱線電話解答市民對「四電</w:t>
            </w:r>
            <w:proofErr w:type="gramStart"/>
            <w:r>
              <w:rPr>
                <w:rFonts w:asciiTheme="minorEastAsia" w:eastAsiaTheme="minorEastAsia" w:hAnsiTheme="minorEastAsia" w:hint="eastAsia"/>
                <w:lang w:eastAsia="zh-HK"/>
              </w:rPr>
              <w:t>一</w:t>
            </w:r>
            <w:proofErr w:type="gramEnd"/>
            <w:r>
              <w:rPr>
                <w:rFonts w:asciiTheme="minorEastAsia" w:eastAsiaTheme="minorEastAsia" w:hAnsiTheme="minorEastAsia" w:hint="eastAsia"/>
                <w:lang w:eastAsia="zh-HK"/>
              </w:rPr>
              <w:t>腦」的疑問。他回應</w:t>
            </w:r>
            <w:r w:rsidRPr="00624836">
              <w:rPr>
                <w:rFonts w:asciiTheme="minorEastAsia" w:eastAsiaTheme="minorEastAsia" w:hAnsiTheme="minorEastAsia" w:hint="eastAsia"/>
                <w:u w:val="single"/>
                <w:lang w:eastAsia="zh-HK"/>
              </w:rPr>
              <w:t>主席</w:t>
            </w:r>
            <w:r>
              <w:rPr>
                <w:rFonts w:asciiTheme="minorEastAsia" w:eastAsiaTheme="minorEastAsia" w:hAnsiTheme="minorEastAsia" w:hint="eastAsia"/>
                <w:lang w:eastAsia="zh-HK"/>
              </w:rPr>
              <w:t>建議將回收的電子產品轉贈有需要人士，</w:t>
            </w:r>
            <w:proofErr w:type="gramStart"/>
            <w:r>
              <w:rPr>
                <w:rFonts w:asciiTheme="minorEastAsia" w:eastAsiaTheme="minorEastAsia" w:hAnsiTheme="minorEastAsia" w:hint="eastAsia"/>
                <w:lang w:eastAsia="zh-HK"/>
              </w:rPr>
              <w:t>指署方</w:t>
            </w:r>
            <w:proofErr w:type="gramEnd"/>
            <w:r>
              <w:rPr>
                <w:rFonts w:asciiTheme="minorEastAsia" w:eastAsiaTheme="minorEastAsia" w:hAnsiTheme="minorEastAsia" w:hint="eastAsia"/>
                <w:lang w:eastAsia="zh-HK"/>
              </w:rPr>
              <w:t>一直鼓勵市民將仍可使用的電子設備如手提電話回收再用，並表示將於會後補充署方對回收所得的電子產品的處理方法。</w:t>
            </w:r>
          </w:p>
          <w:p w:rsidR="004A7ED3" w:rsidRPr="00BB460C" w:rsidRDefault="004A7ED3" w:rsidP="00B165D0">
            <w:pPr>
              <w:pStyle w:val="aa"/>
              <w:spacing w:line="240" w:lineRule="auto"/>
              <w:ind w:leftChars="0" w:rightChars="2" w:right="6"/>
              <w:jc w:val="both"/>
              <w:rPr>
                <w:rFonts w:asciiTheme="minorEastAsia" w:eastAsiaTheme="minorEastAsia" w:hAnsiTheme="minorEastAsia" w:hint="eastAsia"/>
                <w:u w:val="single"/>
                <w:lang w:eastAsia="zh-HK"/>
              </w:rPr>
            </w:pPr>
          </w:p>
        </w:tc>
      </w:tr>
      <w:tr w:rsidR="004A7ED3" w:rsidRPr="00624836" w:rsidTr="00B165D0">
        <w:trPr>
          <w:trHeight w:val="426"/>
        </w:trPr>
        <w:tc>
          <w:tcPr>
            <w:tcW w:w="9356" w:type="dxa"/>
            <w:gridSpan w:val="4"/>
          </w:tcPr>
          <w:p w:rsidR="004A7ED3" w:rsidRPr="00624836" w:rsidRDefault="004A7ED3" w:rsidP="008A5F8E">
            <w:pPr>
              <w:pStyle w:val="aa"/>
              <w:numPr>
                <w:ilvl w:val="0"/>
                <w:numId w:val="2"/>
              </w:numPr>
              <w:spacing w:line="240" w:lineRule="auto"/>
              <w:ind w:leftChars="0" w:rightChars="2" w:right="6"/>
              <w:jc w:val="both"/>
              <w:rPr>
                <w:rFonts w:hint="eastAsia"/>
                <w:lang w:eastAsia="zh-HK"/>
              </w:rPr>
            </w:pPr>
            <w:r w:rsidRPr="00624836">
              <w:rPr>
                <w:rFonts w:asciiTheme="minorEastAsia" w:eastAsiaTheme="minorEastAsia" w:hAnsiTheme="minorEastAsia" w:hint="eastAsia"/>
                <w:u w:val="single"/>
                <w:lang w:eastAsia="zh-HK"/>
              </w:rPr>
              <w:t>主席</w:t>
            </w:r>
            <w:r w:rsidR="00FA15DC">
              <w:rPr>
                <w:rFonts w:asciiTheme="minorEastAsia" w:eastAsiaTheme="minorEastAsia" w:hAnsiTheme="minorEastAsia" w:hint="eastAsia"/>
                <w:lang w:eastAsia="zh-HK"/>
              </w:rPr>
              <w:t>希望環境保護署會後以書面回覆各委員的提問，認為</w:t>
            </w:r>
            <w:r>
              <w:rPr>
                <w:rFonts w:asciiTheme="minorEastAsia" w:eastAsiaTheme="minorEastAsia" w:hAnsiTheme="minorEastAsia" w:hint="eastAsia"/>
                <w:lang w:eastAsia="zh-HK"/>
              </w:rPr>
              <w:t>署方應</w:t>
            </w:r>
            <w:r w:rsidR="00FA15DC">
              <w:rPr>
                <w:rFonts w:asciiTheme="minorEastAsia" w:eastAsiaTheme="minorEastAsia" w:hAnsiTheme="minorEastAsia" w:hint="eastAsia"/>
                <w:lang w:eastAsia="zh-HK"/>
              </w:rPr>
              <w:t>盡量</w:t>
            </w:r>
            <w:r>
              <w:rPr>
                <w:rFonts w:asciiTheme="minorEastAsia" w:eastAsiaTheme="minorEastAsia" w:hAnsiTheme="minorEastAsia" w:hint="eastAsia"/>
                <w:lang w:eastAsia="zh-HK"/>
              </w:rPr>
              <w:t>在會議上解答討論文件上的問題及委員於會上的意見</w:t>
            </w:r>
            <w:r w:rsidR="004B3864">
              <w:rPr>
                <w:rFonts w:asciiTheme="minorEastAsia" w:eastAsiaTheme="minorEastAsia" w:hAnsiTheme="minorEastAsia" w:hint="eastAsia"/>
                <w:lang w:eastAsia="zh-HK"/>
              </w:rPr>
              <w:t>。</w:t>
            </w:r>
          </w:p>
          <w:p w:rsidR="004A7ED3" w:rsidRPr="00624836" w:rsidRDefault="004A7ED3" w:rsidP="00B165D0">
            <w:pPr>
              <w:pStyle w:val="aa"/>
              <w:spacing w:line="240" w:lineRule="auto"/>
              <w:ind w:leftChars="0" w:rightChars="2" w:right="6"/>
              <w:jc w:val="both"/>
              <w:rPr>
                <w:rFonts w:hint="eastAsia"/>
                <w:lang w:eastAsia="zh-HK"/>
              </w:rPr>
            </w:pPr>
          </w:p>
        </w:tc>
      </w:tr>
      <w:tr w:rsidR="00212B6D" w:rsidRPr="00BD2FF3" w:rsidTr="00B165D0">
        <w:trPr>
          <w:trHeight w:val="426"/>
        </w:trPr>
        <w:tc>
          <w:tcPr>
            <w:tcW w:w="9356" w:type="dxa"/>
            <w:gridSpan w:val="4"/>
          </w:tcPr>
          <w:p w:rsidR="00212B6D" w:rsidRPr="00E31097" w:rsidRDefault="00212B6D" w:rsidP="00B165D0">
            <w:pPr>
              <w:snapToGrid w:val="0"/>
              <w:spacing w:line="300" w:lineRule="atLeast"/>
              <w:ind w:left="981" w:right="232" w:hangingChars="350" w:hanging="981"/>
              <w:jc w:val="both"/>
              <w:rPr>
                <w:rFonts w:ascii="新細明體" w:eastAsia="新細明體" w:hAnsi="新細明體" w:hint="eastAsia"/>
                <w:b/>
                <w:szCs w:val="24"/>
                <w:lang w:eastAsia="zh-HK"/>
              </w:rPr>
            </w:pPr>
            <w:r w:rsidRPr="00E4228F">
              <w:rPr>
                <w:rFonts w:ascii="新細明體" w:eastAsia="新細明體" w:hAnsi="新細明體" w:hint="eastAsia"/>
                <w:b/>
                <w:szCs w:val="24"/>
                <w:lang w:eastAsia="zh-HK"/>
              </w:rPr>
              <w:lastRenderedPageBreak/>
              <w:t xml:space="preserve">第11項: </w:t>
            </w:r>
            <w:proofErr w:type="gramStart"/>
            <w:r w:rsidRPr="00E4228F">
              <w:rPr>
                <w:rFonts w:ascii="新細明體" w:eastAsia="新細明體" w:hAnsi="新細明體" w:hint="eastAsia"/>
                <w:b/>
                <w:szCs w:val="24"/>
                <w:lang w:eastAsia="zh-HK"/>
              </w:rPr>
              <w:t>要求港燈檢討</w:t>
            </w:r>
            <w:proofErr w:type="gramEnd"/>
            <w:r w:rsidRPr="00E4228F">
              <w:rPr>
                <w:rFonts w:ascii="新細明體" w:eastAsia="新細明體" w:hAnsi="新細明體" w:hint="eastAsia"/>
                <w:b/>
                <w:szCs w:val="24"/>
                <w:lang w:eastAsia="zh-HK"/>
              </w:rPr>
              <w:t>智「惜」用電基金的申請資格包括納入曾參加政府建</w:t>
            </w:r>
            <w:r w:rsidRPr="00E31097">
              <w:rPr>
                <w:rFonts w:ascii="新細明體" w:eastAsia="新細明體" w:hAnsi="新細明體" w:hint="eastAsia"/>
                <w:b/>
                <w:szCs w:val="24"/>
                <w:lang w:eastAsia="zh-HK"/>
              </w:rPr>
              <w:t>築物能源效益資助計劃的大廈</w:t>
            </w:r>
          </w:p>
          <w:p w:rsidR="00212B6D" w:rsidRPr="00E31097" w:rsidRDefault="00212B6D" w:rsidP="00B165D0">
            <w:pPr>
              <w:jc w:val="both"/>
              <w:rPr>
                <w:rFonts w:ascii="新細明體" w:eastAsia="新細明體" w:hAnsi="新細明體" w:hint="eastAsia"/>
                <w:b/>
                <w:szCs w:val="24"/>
                <w:u w:val="single"/>
                <w:lang w:eastAsia="zh-HK"/>
              </w:rPr>
            </w:pPr>
            <w:r w:rsidRPr="00E31097">
              <w:rPr>
                <w:rFonts w:ascii="新細明體" w:eastAsia="新細明體" w:hAnsi="新細明體" w:hint="eastAsia"/>
                <w:b/>
                <w:szCs w:val="24"/>
                <w:u w:val="single"/>
                <w:lang w:eastAsia="zh-HK"/>
              </w:rPr>
              <w:t xml:space="preserve">       (中西區環工會文件第3/2018號)                                 </w:t>
            </w:r>
          </w:p>
          <w:p w:rsidR="00212B6D" w:rsidRPr="00E31097" w:rsidRDefault="00212B6D" w:rsidP="00B165D0">
            <w:pPr>
              <w:jc w:val="both"/>
              <w:rPr>
                <w:rFonts w:ascii="新細明體" w:eastAsia="新細明體" w:hAnsi="新細明體" w:hint="eastAsia"/>
                <w:szCs w:val="24"/>
                <w:lang w:eastAsia="zh-HK"/>
              </w:rPr>
            </w:pPr>
            <w:r w:rsidRPr="00E31097">
              <w:rPr>
                <w:rFonts w:ascii="新細明體" w:eastAsia="新細明體" w:hAnsi="新細明體" w:hint="eastAsia"/>
                <w:szCs w:val="24"/>
                <w:lang w:eastAsia="zh-HK"/>
              </w:rPr>
              <w:t>(下午4時14分至4時33分)</w:t>
            </w:r>
          </w:p>
          <w:p w:rsidR="00212B6D" w:rsidRPr="00BD2FF3" w:rsidRDefault="00212B6D" w:rsidP="00B165D0">
            <w:pPr>
              <w:snapToGrid w:val="0"/>
              <w:spacing w:line="300" w:lineRule="atLeast"/>
              <w:ind w:left="981" w:right="232" w:hangingChars="350" w:hanging="981"/>
              <w:jc w:val="both"/>
              <w:rPr>
                <w:rFonts w:ascii="新細明體" w:eastAsia="新細明體" w:hAnsi="新細明體" w:hint="eastAsia"/>
                <w:b/>
                <w:szCs w:val="24"/>
                <w:highlight w:val="yellow"/>
                <w:lang w:eastAsia="zh-HK"/>
              </w:rPr>
            </w:pPr>
          </w:p>
        </w:tc>
      </w:tr>
      <w:tr w:rsidR="00212B6D" w:rsidRPr="00E4228F" w:rsidTr="00B165D0">
        <w:trPr>
          <w:trHeight w:val="426"/>
        </w:trPr>
        <w:tc>
          <w:tcPr>
            <w:tcW w:w="9356" w:type="dxa"/>
            <w:gridSpan w:val="4"/>
          </w:tcPr>
          <w:p w:rsidR="00212B6D" w:rsidRPr="00E4228F" w:rsidRDefault="00212B6D" w:rsidP="008A5F8E">
            <w:pPr>
              <w:numPr>
                <w:ilvl w:val="0"/>
                <w:numId w:val="2"/>
              </w:numPr>
              <w:spacing w:line="240" w:lineRule="auto"/>
              <w:ind w:left="398" w:rightChars="2" w:right="6" w:hanging="398"/>
              <w:jc w:val="both"/>
              <w:rPr>
                <w:rFonts w:asciiTheme="minorEastAsia" w:eastAsiaTheme="minorEastAsia" w:hAnsiTheme="minorEastAsia" w:hint="eastAsia"/>
                <w:szCs w:val="24"/>
                <w:u w:val="single"/>
                <w:lang w:eastAsia="zh-HK"/>
              </w:rPr>
            </w:pPr>
            <w:r w:rsidRPr="00E4228F">
              <w:rPr>
                <w:rFonts w:asciiTheme="minorEastAsia" w:eastAsiaTheme="minorEastAsia" w:hAnsiTheme="minorEastAsia" w:hint="eastAsia"/>
                <w:szCs w:val="24"/>
                <w:u w:val="single"/>
                <w:lang w:eastAsia="zh-HK"/>
              </w:rPr>
              <w:t>主席</w:t>
            </w:r>
            <w:r w:rsidRPr="00E4228F">
              <w:rPr>
                <w:rFonts w:asciiTheme="minorEastAsia" w:eastAsiaTheme="minorEastAsia" w:hAnsiTheme="minorEastAsia" w:hint="eastAsia"/>
                <w:szCs w:val="24"/>
                <w:lang w:eastAsia="zh-HK"/>
              </w:rPr>
              <w:t>請提交文件的委員作補充。</w:t>
            </w:r>
          </w:p>
          <w:p w:rsidR="00212B6D" w:rsidRPr="00E4228F" w:rsidRDefault="00212B6D" w:rsidP="00B165D0">
            <w:pPr>
              <w:spacing w:line="240" w:lineRule="auto"/>
              <w:ind w:left="398" w:rightChars="2" w:right="6"/>
              <w:jc w:val="both"/>
              <w:rPr>
                <w:rFonts w:asciiTheme="minorEastAsia" w:eastAsiaTheme="minorEastAsia" w:hAnsiTheme="minorEastAsia" w:hint="eastAsia"/>
                <w:szCs w:val="24"/>
                <w:lang w:eastAsia="zh-HK"/>
              </w:rPr>
            </w:pPr>
          </w:p>
        </w:tc>
      </w:tr>
      <w:tr w:rsidR="00212B6D" w:rsidRPr="000B10F0" w:rsidTr="00B165D0">
        <w:trPr>
          <w:trHeight w:val="426"/>
        </w:trPr>
        <w:tc>
          <w:tcPr>
            <w:tcW w:w="9356" w:type="dxa"/>
            <w:gridSpan w:val="4"/>
          </w:tcPr>
          <w:p w:rsidR="00212B6D" w:rsidRPr="000B10F0" w:rsidRDefault="00212B6D" w:rsidP="008A5F8E">
            <w:pPr>
              <w:numPr>
                <w:ilvl w:val="0"/>
                <w:numId w:val="2"/>
              </w:numPr>
              <w:spacing w:line="240" w:lineRule="auto"/>
              <w:ind w:rightChars="2" w:right="6"/>
              <w:jc w:val="both"/>
              <w:rPr>
                <w:rFonts w:asciiTheme="minorEastAsia" w:eastAsiaTheme="minorEastAsia" w:hAnsiTheme="minorEastAsia" w:hint="eastAsia"/>
                <w:szCs w:val="24"/>
                <w:u w:val="single"/>
                <w:lang w:eastAsia="zh-HK"/>
              </w:rPr>
            </w:pPr>
            <w:r w:rsidRPr="000B10F0">
              <w:rPr>
                <w:rFonts w:ascii="新細明體" w:eastAsia="新細明體" w:hAnsi="新細明體" w:hint="eastAsia"/>
                <w:szCs w:val="24"/>
                <w:u w:val="single"/>
                <w:lang w:eastAsia="zh-HK"/>
              </w:rPr>
              <w:t>甘乃威議員</w:t>
            </w:r>
            <w:proofErr w:type="gramStart"/>
            <w:r w:rsidRPr="000B10F0">
              <w:rPr>
                <w:rFonts w:ascii="新細明體" w:eastAsia="新細明體" w:hAnsi="新細明體" w:hint="eastAsia"/>
                <w:szCs w:val="24"/>
                <w:lang w:eastAsia="zh-HK"/>
              </w:rPr>
              <w:t>引述港燈的</w:t>
            </w:r>
            <w:proofErr w:type="gramEnd"/>
            <w:r w:rsidRPr="000B10F0">
              <w:rPr>
                <w:rFonts w:ascii="新細明體" w:eastAsia="新細明體" w:hAnsi="新細明體" w:hint="eastAsia"/>
                <w:szCs w:val="24"/>
                <w:lang w:eastAsia="zh-HK"/>
              </w:rPr>
              <w:t>書面回覆指經檢討後，</w:t>
            </w:r>
            <w:proofErr w:type="gramStart"/>
            <w:r w:rsidRPr="000B10F0">
              <w:rPr>
                <w:rFonts w:ascii="新細明體" w:eastAsia="新細明體" w:hAnsi="新細明體" w:hint="eastAsia"/>
                <w:szCs w:val="24"/>
                <w:lang w:eastAsia="zh-HK"/>
              </w:rPr>
              <w:t>港燈同意</w:t>
            </w:r>
            <w:proofErr w:type="gramEnd"/>
            <w:r w:rsidRPr="000B10F0">
              <w:rPr>
                <w:rFonts w:ascii="新細明體" w:eastAsia="新細明體" w:hAnsi="新細明體" w:hint="eastAsia"/>
                <w:szCs w:val="24"/>
                <w:lang w:eastAsia="zh-HK"/>
              </w:rPr>
              <w:t>假如申請人早前只接受政府計劃資助改善照明系統，同一申請人就升降機設備的申靖亦會被接納，</w:t>
            </w:r>
            <w:proofErr w:type="gramStart"/>
            <w:r w:rsidRPr="000B10F0">
              <w:rPr>
                <w:rFonts w:ascii="新細明體" w:eastAsia="新細明體" w:hAnsi="新細明體" w:hint="eastAsia"/>
                <w:szCs w:val="24"/>
                <w:lang w:eastAsia="zh-HK"/>
              </w:rPr>
              <w:t>詢問港燈以上</w:t>
            </w:r>
            <w:proofErr w:type="gramEnd"/>
            <w:r w:rsidRPr="000B10F0">
              <w:rPr>
                <w:rFonts w:ascii="新細明體" w:eastAsia="新細明體" w:hAnsi="新細明體" w:hint="eastAsia"/>
                <w:szCs w:val="24"/>
                <w:lang w:eastAsia="zh-HK"/>
              </w:rPr>
              <w:t>更改是何時作出。另外，</w:t>
            </w:r>
            <w:r>
              <w:rPr>
                <w:rFonts w:ascii="新細明體" w:eastAsia="新細明體" w:hAnsi="新細明體" w:hint="eastAsia"/>
                <w:szCs w:val="24"/>
                <w:lang w:eastAsia="zh-HK"/>
              </w:rPr>
              <w:t>他詢問</w:t>
            </w:r>
            <w:proofErr w:type="gramStart"/>
            <w:r>
              <w:rPr>
                <w:rFonts w:ascii="新細明體" w:eastAsia="新細明體" w:hAnsi="新細明體" w:hint="eastAsia"/>
                <w:szCs w:val="24"/>
                <w:lang w:eastAsia="zh-HK"/>
              </w:rPr>
              <w:t>港燈曾</w:t>
            </w:r>
            <w:proofErr w:type="gramEnd"/>
            <w:r>
              <w:rPr>
                <w:rFonts w:ascii="新細明體" w:eastAsia="新細明體" w:hAnsi="新細明體" w:hint="eastAsia"/>
                <w:szCs w:val="24"/>
                <w:lang w:eastAsia="zh-HK"/>
              </w:rPr>
              <w:t>因類似原因拒絕資助的數字，及在更改準則後，會否通知這些個案的申請人。他</w:t>
            </w:r>
            <w:proofErr w:type="gramStart"/>
            <w:r>
              <w:rPr>
                <w:rFonts w:ascii="新細明體" w:eastAsia="新細明體" w:hAnsi="新細明體" w:hint="eastAsia"/>
                <w:szCs w:val="24"/>
                <w:lang w:eastAsia="zh-HK"/>
              </w:rPr>
              <w:t>希望港燈加強</w:t>
            </w:r>
            <w:proofErr w:type="gramEnd"/>
            <w:r>
              <w:rPr>
                <w:rFonts w:ascii="新細明體" w:eastAsia="新細明體" w:hAnsi="新細明體" w:hint="eastAsia"/>
                <w:szCs w:val="24"/>
                <w:lang w:eastAsia="zh-HK"/>
              </w:rPr>
              <w:t>宣傳</w:t>
            </w:r>
            <w:r w:rsidRPr="00812D96">
              <w:rPr>
                <w:rFonts w:ascii="新細明體" w:eastAsia="新細明體" w:hAnsi="新細明體" w:hint="eastAsia"/>
                <w:szCs w:val="24"/>
                <w:lang w:eastAsia="zh-HK"/>
              </w:rPr>
              <w:t>智「惜」用電基金</w:t>
            </w:r>
            <w:r>
              <w:rPr>
                <w:rFonts w:ascii="新細明體" w:eastAsia="新細明體" w:hAnsi="新細明體" w:hint="eastAsia"/>
                <w:szCs w:val="24"/>
                <w:lang w:eastAsia="zh-HK"/>
              </w:rPr>
              <w:t>，讓更多人受益。最後，他</w:t>
            </w:r>
            <w:proofErr w:type="gramStart"/>
            <w:r>
              <w:rPr>
                <w:rFonts w:ascii="新細明體" w:eastAsia="新細明體" w:hAnsi="新細明體" w:hint="eastAsia"/>
                <w:szCs w:val="24"/>
                <w:lang w:eastAsia="zh-HK"/>
              </w:rPr>
              <w:t>詢問港燈會</w:t>
            </w:r>
            <w:proofErr w:type="gramEnd"/>
            <w:r>
              <w:rPr>
                <w:rFonts w:ascii="新細明體" w:eastAsia="新細明體" w:hAnsi="新細明體" w:hint="eastAsia"/>
                <w:szCs w:val="24"/>
                <w:lang w:eastAsia="zh-HK"/>
              </w:rPr>
              <w:t>否檢討並上調資助額。</w:t>
            </w:r>
          </w:p>
          <w:p w:rsidR="00212B6D" w:rsidRPr="000B10F0" w:rsidRDefault="00212B6D" w:rsidP="00B165D0">
            <w:pPr>
              <w:spacing w:line="240" w:lineRule="auto"/>
              <w:ind w:left="480" w:rightChars="2" w:right="6"/>
              <w:jc w:val="both"/>
              <w:rPr>
                <w:rFonts w:asciiTheme="minorEastAsia" w:eastAsiaTheme="minorEastAsia" w:hAnsiTheme="minorEastAsia" w:hint="eastAsia"/>
                <w:szCs w:val="24"/>
                <w:u w:val="single"/>
                <w:lang w:eastAsia="zh-HK"/>
              </w:rPr>
            </w:pPr>
          </w:p>
        </w:tc>
      </w:tr>
      <w:tr w:rsidR="00212B6D" w:rsidRPr="000B10F0" w:rsidTr="00B165D0">
        <w:trPr>
          <w:trHeight w:val="426"/>
        </w:trPr>
        <w:tc>
          <w:tcPr>
            <w:tcW w:w="9356" w:type="dxa"/>
            <w:gridSpan w:val="4"/>
          </w:tcPr>
          <w:p w:rsidR="00212B6D" w:rsidRPr="00CC0770" w:rsidRDefault="00212B6D" w:rsidP="008A5F8E">
            <w:pPr>
              <w:numPr>
                <w:ilvl w:val="0"/>
                <w:numId w:val="2"/>
              </w:numPr>
              <w:spacing w:line="240" w:lineRule="auto"/>
              <w:ind w:rightChars="2" w:right="6"/>
              <w:jc w:val="both"/>
              <w:rPr>
                <w:rFonts w:ascii="新細明體" w:eastAsia="新細明體" w:hAnsi="新細明體" w:hint="eastAsia"/>
                <w:szCs w:val="24"/>
                <w:u w:val="single"/>
                <w:lang w:eastAsia="zh-HK"/>
              </w:rPr>
            </w:pPr>
            <w:r>
              <w:rPr>
                <w:rFonts w:asciiTheme="minorEastAsia" w:eastAsiaTheme="minorEastAsia" w:hAnsiTheme="minorEastAsia" w:hint="eastAsia"/>
                <w:szCs w:val="24"/>
                <w:u w:val="single"/>
                <w:lang w:eastAsia="zh-HK"/>
              </w:rPr>
              <w:t>主席</w:t>
            </w:r>
            <w:r>
              <w:rPr>
                <w:rFonts w:asciiTheme="minorEastAsia" w:eastAsiaTheme="minorEastAsia" w:hAnsiTheme="minorEastAsia" w:hint="eastAsia"/>
                <w:szCs w:val="24"/>
                <w:lang w:eastAsia="zh-HK"/>
              </w:rPr>
              <w:t>表示</w:t>
            </w:r>
            <w:proofErr w:type="gramStart"/>
            <w:r>
              <w:rPr>
                <w:rFonts w:asciiTheme="minorEastAsia" w:eastAsiaTheme="minorEastAsia" w:hAnsiTheme="minorEastAsia" w:hint="eastAsia"/>
                <w:szCs w:val="24"/>
                <w:lang w:eastAsia="zh-HK"/>
              </w:rPr>
              <w:t>港燈</w:t>
            </w:r>
            <w:r w:rsidRPr="00812D96">
              <w:rPr>
                <w:rFonts w:ascii="新細明體" w:eastAsia="新細明體" w:hAnsi="新細明體" w:hint="eastAsia"/>
                <w:szCs w:val="24"/>
                <w:lang w:eastAsia="zh-HK"/>
              </w:rPr>
              <w:t>智</w:t>
            </w:r>
            <w:proofErr w:type="gramEnd"/>
            <w:r w:rsidRPr="00812D96">
              <w:rPr>
                <w:rFonts w:ascii="新細明體" w:eastAsia="新細明體" w:hAnsi="新細明體" w:hint="eastAsia"/>
                <w:szCs w:val="24"/>
                <w:lang w:eastAsia="zh-HK"/>
              </w:rPr>
              <w:t>「惜」用電基金</w:t>
            </w:r>
            <w:r>
              <w:rPr>
                <w:rFonts w:ascii="新細明體" w:eastAsia="新細明體" w:hAnsi="新細明體" w:hint="eastAsia"/>
                <w:szCs w:val="24"/>
                <w:lang w:eastAsia="zh-HK"/>
              </w:rPr>
              <w:t>每宗申請的資助額一般為四十萬元，假如申請人提出，資助額上限則可達到五十萬元，</w:t>
            </w:r>
            <w:proofErr w:type="gramStart"/>
            <w:r>
              <w:rPr>
                <w:rFonts w:ascii="新細明體" w:eastAsia="新細明體" w:hAnsi="新細明體" w:hint="eastAsia"/>
                <w:szCs w:val="24"/>
                <w:lang w:eastAsia="zh-HK"/>
              </w:rPr>
              <w:t>詢問</w:t>
            </w:r>
            <w:r>
              <w:rPr>
                <w:rFonts w:asciiTheme="minorEastAsia" w:eastAsiaTheme="minorEastAsia" w:hAnsiTheme="minorEastAsia" w:hint="eastAsia"/>
                <w:szCs w:val="24"/>
                <w:lang w:eastAsia="zh-HK"/>
              </w:rPr>
              <w:t>港燈審批</w:t>
            </w:r>
            <w:proofErr w:type="gramEnd"/>
            <w:r>
              <w:rPr>
                <w:rFonts w:ascii="新細明體" w:eastAsia="新細明體" w:hAnsi="新細明體" w:hint="eastAsia"/>
                <w:szCs w:val="24"/>
                <w:lang w:eastAsia="zh-HK"/>
              </w:rPr>
              <w:t>資助額的準則為何，並</w:t>
            </w:r>
            <w:proofErr w:type="gramStart"/>
            <w:r>
              <w:rPr>
                <w:rFonts w:ascii="新細明體" w:eastAsia="新細明體" w:hAnsi="新細明體" w:hint="eastAsia"/>
                <w:szCs w:val="24"/>
                <w:lang w:eastAsia="zh-HK"/>
              </w:rPr>
              <w:t>建議港燈統一</w:t>
            </w:r>
            <w:proofErr w:type="gramEnd"/>
            <w:r>
              <w:rPr>
                <w:rFonts w:ascii="新細明體" w:eastAsia="新細明體" w:hAnsi="新細明體" w:hint="eastAsia"/>
                <w:szCs w:val="24"/>
                <w:lang w:eastAsia="zh-HK"/>
              </w:rPr>
              <w:t>資助額為五十萬元，無需由申請人自行提出額外十萬元的資助申請。</w:t>
            </w:r>
          </w:p>
          <w:p w:rsidR="00212B6D" w:rsidRPr="000B10F0" w:rsidRDefault="00212B6D" w:rsidP="00B165D0">
            <w:pPr>
              <w:spacing w:line="240" w:lineRule="auto"/>
              <w:ind w:left="480" w:rightChars="2" w:right="6"/>
              <w:jc w:val="both"/>
              <w:rPr>
                <w:rFonts w:ascii="新細明體" w:eastAsia="新細明體" w:hAnsi="新細明體" w:hint="eastAsia"/>
                <w:szCs w:val="24"/>
                <w:u w:val="single"/>
                <w:lang w:eastAsia="zh-HK"/>
              </w:rPr>
            </w:pPr>
          </w:p>
        </w:tc>
      </w:tr>
      <w:tr w:rsidR="00212B6D" w:rsidTr="00B165D0">
        <w:trPr>
          <w:trHeight w:val="426"/>
        </w:trPr>
        <w:tc>
          <w:tcPr>
            <w:tcW w:w="9356" w:type="dxa"/>
            <w:gridSpan w:val="4"/>
          </w:tcPr>
          <w:p w:rsidR="00212B6D" w:rsidRPr="008614AA" w:rsidRDefault="00212B6D" w:rsidP="008A5F8E">
            <w:pPr>
              <w:numPr>
                <w:ilvl w:val="0"/>
                <w:numId w:val="2"/>
              </w:numPr>
              <w:spacing w:line="240" w:lineRule="auto"/>
              <w:ind w:rightChars="2" w:right="6"/>
              <w:jc w:val="both"/>
              <w:rPr>
                <w:rFonts w:asciiTheme="minorEastAsia" w:eastAsiaTheme="minorEastAsia" w:hAnsiTheme="minorEastAsia" w:hint="eastAsia"/>
                <w:szCs w:val="24"/>
                <w:u w:val="single"/>
                <w:lang w:eastAsia="zh-HK"/>
              </w:rPr>
            </w:pPr>
            <w:r w:rsidRPr="009E3DF0">
              <w:rPr>
                <w:rFonts w:asciiTheme="minorEastAsia" w:eastAsiaTheme="minorEastAsia" w:hAnsiTheme="minorEastAsia" w:hint="eastAsia"/>
                <w:szCs w:val="24"/>
                <w:lang w:eastAsia="zh-HK"/>
              </w:rPr>
              <w:t>香港電燈有限公司高級經理（客戶業務發展）</w:t>
            </w:r>
            <w:r w:rsidRPr="008614AA">
              <w:rPr>
                <w:rFonts w:asciiTheme="minorEastAsia" w:eastAsiaTheme="minorEastAsia" w:hAnsiTheme="minorEastAsia" w:hint="eastAsia"/>
                <w:szCs w:val="24"/>
                <w:u w:val="single"/>
                <w:lang w:eastAsia="zh-HK"/>
              </w:rPr>
              <w:t>梁偉堅先生</w:t>
            </w:r>
            <w:r>
              <w:rPr>
                <w:rFonts w:asciiTheme="minorEastAsia" w:eastAsiaTheme="minorEastAsia" w:hAnsiTheme="minorEastAsia" w:hint="eastAsia"/>
                <w:szCs w:val="24"/>
                <w:lang w:eastAsia="zh-HK"/>
              </w:rPr>
              <w:t>回應，</w:t>
            </w:r>
            <w:proofErr w:type="gramStart"/>
            <w:r>
              <w:rPr>
                <w:rFonts w:asciiTheme="minorEastAsia" w:eastAsiaTheme="minorEastAsia" w:hAnsiTheme="minorEastAsia" w:hint="eastAsia"/>
                <w:szCs w:val="24"/>
                <w:lang w:eastAsia="zh-HK"/>
              </w:rPr>
              <w:t>指</w:t>
            </w:r>
            <w:r w:rsidRPr="008614AA">
              <w:rPr>
                <w:rFonts w:asciiTheme="minorEastAsia" w:eastAsiaTheme="minorEastAsia" w:hAnsiTheme="minorEastAsia" w:hint="eastAsia"/>
                <w:szCs w:val="24"/>
                <w:lang w:eastAsia="zh-HK"/>
              </w:rPr>
              <w:t>智</w:t>
            </w:r>
            <w:proofErr w:type="gramEnd"/>
            <w:r w:rsidRPr="008614AA">
              <w:rPr>
                <w:rFonts w:asciiTheme="minorEastAsia" w:eastAsiaTheme="minorEastAsia" w:hAnsiTheme="minorEastAsia" w:hint="eastAsia"/>
                <w:szCs w:val="24"/>
                <w:lang w:eastAsia="zh-HK"/>
              </w:rPr>
              <w:t>「惜」用電基金於二零一四年六月</w:t>
            </w:r>
            <w:r>
              <w:rPr>
                <w:rFonts w:asciiTheme="minorEastAsia" w:eastAsiaTheme="minorEastAsia" w:hAnsiTheme="minorEastAsia" w:hint="eastAsia"/>
                <w:szCs w:val="24"/>
                <w:lang w:eastAsia="zh-HK"/>
              </w:rPr>
              <w:t>推出，</w:t>
            </w:r>
            <w:r w:rsidRPr="00CB363D">
              <w:rPr>
                <w:rFonts w:asciiTheme="minorEastAsia" w:eastAsiaTheme="minorEastAsia" w:hAnsiTheme="minorEastAsia" w:hint="eastAsia"/>
                <w:szCs w:val="24"/>
                <w:lang w:eastAsia="zh-HK"/>
              </w:rPr>
              <w:t>以等額方式資助合資格的住宅樓宇，鼓勵並協助他們進行提升能源效益的工程。</w:t>
            </w:r>
            <w:proofErr w:type="gramStart"/>
            <w:r w:rsidRPr="00BB75F7">
              <w:rPr>
                <w:rFonts w:asciiTheme="minorEastAsia" w:eastAsiaTheme="minorEastAsia" w:hAnsiTheme="minorEastAsia" w:hint="eastAsia"/>
                <w:szCs w:val="24"/>
                <w:lang w:eastAsia="zh-HK"/>
              </w:rPr>
              <w:t>當中單幢住宅</w:t>
            </w:r>
            <w:proofErr w:type="gramEnd"/>
            <w:r w:rsidRPr="00BB75F7">
              <w:rPr>
                <w:rFonts w:asciiTheme="minorEastAsia" w:eastAsiaTheme="minorEastAsia" w:hAnsiTheme="minorEastAsia" w:hint="eastAsia"/>
                <w:szCs w:val="24"/>
                <w:lang w:eastAsia="zh-HK"/>
              </w:rPr>
              <w:t>樓宇、</w:t>
            </w:r>
            <w:proofErr w:type="gramStart"/>
            <w:r w:rsidRPr="00BB75F7">
              <w:rPr>
                <w:rFonts w:asciiTheme="minorEastAsia" w:eastAsiaTheme="minorEastAsia" w:hAnsiTheme="minorEastAsia" w:hint="eastAsia"/>
                <w:szCs w:val="24"/>
                <w:lang w:eastAsia="zh-HK"/>
              </w:rPr>
              <w:t>獲區議會</w:t>
            </w:r>
            <w:proofErr w:type="gramEnd"/>
            <w:r w:rsidRPr="00BB75F7">
              <w:rPr>
                <w:rFonts w:asciiTheme="minorEastAsia" w:eastAsiaTheme="minorEastAsia" w:hAnsiTheme="minorEastAsia" w:hint="eastAsia"/>
                <w:szCs w:val="24"/>
                <w:lang w:eastAsia="zh-HK"/>
              </w:rPr>
              <w:t>、非政府組織或環保團體推薦的個別申請、</w:t>
            </w:r>
            <w:proofErr w:type="gramStart"/>
            <w:r w:rsidRPr="00BB75F7">
              <w:rPr>
                <w:rFonts w:asciiTheme="minorEastAsia" w:eastAsiaTheme="minorEastAsia" w:hAnsiTheme="minorEastAsia" w:hint="eastAsia"/>
                <w:szCs w:val="24"/>
                <w:lang w:eastAsia="zh-HK"/>
              </w:rPr>
              <w:t>或樓齡較</w:t>
            </w:r>
            <w:proofErr w:type="gramEnd"/>
            <w:r w:rsidRPr="00BB75F7">
              <w:rPr>
                <w:rFonts w:asciiTheme="minorEastAsia" w:eastAsiaTheme="minorEastAsia" w:hAnsiTheme="minorEastAsia" w:hint="eastAsia"/>
                <w:szCs w:val="24"/>
                <w:lang w:eastAsia="zh-HK"/>
              </w:rPr>
              <w:t>高的大廈，將獲優先考慮。</w:t>
            </w:r>
            <w:r w:rsidRPr="007948F3">
              <w:rPr>
                <w:rFonts w:asciiTheme="minorEastAsia" w:eastAsiaTheme="minorEastAsia" w:hAnsiTheme="minorEastAsia" w:hint="eastAsia"/>
                <w:szCs w:val="24"/>
                <w:lang w:eastAsia="zh-HK"/>
              </w:rPr>
              <w:t>基金於成立初期，</w:t>
            </w:r>
            <w:proofErr w:type="gramStart"/>
            <w:r w:rsidRPr="007948F3">
              <w:rPr>
                <w:rFonts w:asciiTheme="minorEastAsia" w:eastAsiaTheme="minorEastAsia" w:hAnsiTheme="minorEastAsia" w:hint="eastAsia"/>
                <w:szCs w:val="24"/>
                <w:lang w:eastAsia="zh-HK"/>
              </w:rPr>
              <w:t>港燈</w:t>
            </w:r>
            <w:r>
              <w:rPr>
                <w:rFonts w:asciiTheme="minorEastAsia" w:eastAsiaTheme="minorEastAsia" w:hAnsiTheme="minorEastAsia" w:hint="eastAsia"/>
                <w:szCs w:val="24"/>
                <w:lang w:eastAsia="zh-HK"/>
              </w:rPr>
              <w:t>並不</w:t>
            </w:r>
            <w:proofErr w:type="gramEnd"/>
            <w:r w:rsidRPr="007948F3">
              <w:rPr>
                <w:rFonts w:asciiTheme="minorEastAsia" w:eastAsiaTheme="minorEastAsia" w:hAnsiTheme="minorEastAsia" w:hint="eastAsia"/>
                <w:szCs w:val="24"/>
                <w:lang w:eastAsia="zh-HK"/>
              </w:rPr>
              <w:t>考慮曾接受政府環境及自然保育基金轄下的建築物能源效益資助計劃資助的業主立案法圑所提出的申請，原意是希望更有效地運用基金資源讓更多住宅大廈受惠，同時亦避免為曾接受政府計劃資助的法圑提供「雙重受惠」而可能引起的爭議。</w:t>
            </w:r>
            <w:proofErr w:type="gramStart"/>
            <w:r>
              <w:rPr>
                <w:rFonts w:asciiTheme="minorEastAsia" w:eastAsiaTheme="minorEastAsia" w:hAnsiTheme="minorEastAsia" w:hint="eastAsia"/>
                <w:szCs w:val="24"/>
                <w:lang w:eastAsia="zh-HK"/>
              </w:rPr>
              <w:t>港燈於</w:t>
            </w:r>
            <w:proofErr w:type="gramEnd"/>
            <w:r>
              <w:rPr>
                <w:rFonts w:asciiTheme="minorEastAsia" w:eastAsiaTheme="minorEastAsia" w:hAnsiTheme="minorEastAsia" w:hint="eastAsia"/>
                <w:szCs w:val="24"/>
                <w:lang w:eastAsia="zh-HK"/>
              </w:rPr>
              <w:t>去年八月經審批委員會批准，</w:t>
            </w:r>
            <w:r w:rsidRPr="00345AD8">
              <w:rPr>
                <w:rFonts w:asciiTheme="minorEastAsia" w:eastAsiaTheme="minorEastAsia" w:hAnsiTheme="minorEastAsia" w:hint="eastAsia"/>
                <w:szCs w:val="24"/>
                <w:lang w:eastAsia="zh-HK"/>
              </w:rPr>
              <w:t>只要申請的節能項目與早前已獲政府計劃資助的項目不同，申請仍可以被考慮</w:t>
            </w:r>
            <w:r>
              <w:rPr>
                <w:rFonts w:asciiTheme="minorEastAsia" w:eastAsiaTheme="minorEastAsia" w:hAnsiTheme="minorEastAsia" w:hint="eastAsia"/>
                <w:szCs w:val="24"/>
                <w:lang w:eastAsia="zh-HK"/>
              </w:rPr>
              <w:t>。他表示資助額上限初期為二十萬元，後來於</w:t>
            </w:r>
            <w:r>
              <w:rPr>
                <w:rFonts w:asciiTheme="minorEastAsia" w:eastAsiaTheme="minorEastAsia" w:hAnsiTheme="minorEastAsia" w:hint="eastAsia"/>
                <w:szCs w:val="24"/>
                <w:lang w:val="en-HK" w:eastAsia="zh-HK"/>
              </w:rPr>
              <w:t>2017年將限額上調至四十萬元，對於</w:t>
            </w:r>
            <w:proofErr w:type="gramStart"/>
            <w:r>
              <w:rPr>
                <w:rFonts w:asciiTheme="minorEastAsia" w:eastAsiaTheme="minorEastAsia" w:hAnsiTheme="minorEastAsia" w:hint="eastAsia"/>
                <w:szCs w:val="24"/>
                <w:lang w:val="en-HK" w:eastAsia="zh-HK"/>
              </w:rPr>
              <w:t>一些樓齡較</w:t>
            </w:r>
            <w:proofErr w:type="gramEnd"/>
            <w:r>
              <w:rPr>
                <w:rFonts w:asciiTheme="minorEastAsia" w:eastAsiaTheme="minorEastAsia" w:hAnsiTheme="minorEastAsia" w:hint="eastAsia"/>
                <w:szCs w:val="24"/>
                <w:lang w:val="en-HK" w:eastAsia="zh-HK"/>
              </w:rPr>
              <w:t>高的樓宇，審批委員會可酌情將限額再上調至五十萬元，而審批委員會由工程界、學術界及區議會等代表組成。</w:t>
            </w:r>
          </w:p>
          <w:p w:rsidR="00212B6D" w:rsidRDefault="00212B6D" w:rsidP="00B165D0">
            <w:pPr>
              <w:spacing w:line="240" w:lineRule="auto"/>
              <w:ind w:left="480" w:rightChars="2" w:right="6"/>
              <w:jc w:val="both"/>
              <w:rPr>
                <w:rFonts w:asciiTheme="minorEastAsia" w:eastAsiaTheme="minorEastAsia" w:hAnsiTheme="minorEastAsia" w:hint="eastAsia"/>
                <w:szCs w:val="24"/>
                <w:u w:val="single"/>
                <w:lang w:eastAsia="zh-HK"/>
              </w:rPr>
            </w:pPr>
          </w:p>
        </w:tc>
      </w:tr>
      <w:tr w:rsidR="00212B6D" w:rsidRPr="009F73E3" w:rsidTr="00B165D0">
        <w:trPr>
          <w:trHeight w:val="426"/>
        </w:trPr>
        <w:tc>
          <w:tcPr>
            <w:tcW w:w="9356" w:type="dxa"/>
            <w:gridSpan w:val="4"/>
          </w:tcPr>
          <w:p w:rsidR="00212B6D" w:rsidRPr="009F73E3" w:rsidRDefault="00212B6D" w:rsidP="008A5F8E">
            <w:pPr>
              <w:numPr>
                <w:ilvl w:val="0"/>
                <w:numId w:val="2"/>
              </w:numPr>
              <w:spacing w:line="240" w:lineRule="auto"/>
              <w:ind w:rightChars="2" w:right="6"/>
              <w:jc w:val="both"/>
              <w:rPr>
                <w:rFonts w:asciiTheme="minorEastAsia" w:eastAsiaTheme="minorEastAsia" w:hAnsiTheme="minorEastAsia" w:hint="eastAsia"/>
                <w:szCs w:val="24"/>
                <w:u w:val="single"/>
                <w:lang w:eastAsia="zh-HK"/>
              </w:rPr>
            </w:pPr>
            <w:r w:rsidRPr="009E3DF0">
              <w:rPr>
                <w:rFonts w:asciiTheme="minorEastAsia" w:eastAsiaTheme="minorEastAsia" w:hAnsiTheme="minorEastAsia" w:hint="eastAsia"/>
                <w:szCs w:val="24"/>
                <w:lang w:eastAsia="zh-HK"/>
              </w:rPr>
              <w:t>香港電燈有限公司公共事務助理經理（持份者溝通）</w:t>
            </w:r>
            <w:r w:rsidRPr="009F73E3">
              <w:rPr>
                <w:rFonts w:asciiTheme="minorEastAsia" w:eastAsiaTheme="minorEastAsia" w:hAnsiTheme="minorEastAsia" w:hint="eastAsia"/>
                <w:szCs w:val="24"/>
                <w:u w:val="single"/>
                <w:lang w:eastAsia="zh-HK"/>
              </w:rPr>
              <w:t>姚偉成先生</w:t>
            </w:r>
            <w:r w:rsidRPr="009F73E3">
              <w:rPr>
                <w:rFonts w:asciiTheme="minorEastAsia" w:eastAsiaTheme="minorEastAsia" w:hAnsiTheme="minorEastAsia" w:hint="eastAsia"/>
                <w:szCs w:val="24"/>
                <w:lang w:eastAsia="zh-HK"/>
              </w:rPr>
              <w:t>回應</w:t>
            </w:r>
            <w:r w:rsidRPr="009F73E3">
              <w:rPr>
                <w:rFonts w:ascii="新細明體" w:eastAsia="新細明體" w:hAnsi="新細明體" w:hint="eastAsia"/>
                <w:szCs w:val="24"/>
                <w:u w:val="single"/>
                <w:lang w:eastAsia="zh-HK"/>
              </w:rPr>
              <w:t>甘乃威議員</w:t>
            </w:r>
            <w:r w:rsidRPr="009F73E3">
              <w:rPr>
                <w:rFonts w:ascii="新細明體" w:eastAsia="新細明體" w:hAnsi="新細明體" w:hint="eastAsia"/>
                <w:szCs w:val="24"/>
                <w:lang w:eastAsia="zh-HK"/>
              </w:rPr>
              <w:t>就宣傳方面的意見</w:t>
            </w:r>
            <w:r w:rsidRPr="009F73E3">
              <w:rPr>
                <w:rFonts w:asciiTheme="minorEastAsia" w:eastAsiaTheme="minorEastAsia" w:hAnsiTheme="minorEastAsia" w:hint="eastAsia"/>
                <w:szCs w:val="24"/>
                <w:lang w:eastAsia="zh-HK"/>
              </w:rPr>
              <w:t>，表示</w:t>
            </w:r>
            <w:proofErr w:type="gramStart"/>
            <w:r w:rsidRPr="009F73E3">
              <w:rPr>
                <w:rFonts w:asciiTheme="minorEastAsia" w:eastAsiaTheme="minorEastAsia" w:hAnsiTheme="minorEastAsia" w:hint="eastAsia"/>
                <w:szCs w:val="24"/>
                <w:lang w:eastAsia="zh-HK"/>
              </w:rPr>
              <w:t>港燈每</w:t>
            </w:r>
            <w:proofErr w:type="gramEnd"/>
            <w:r w:rsidRPr="009F73E3">
              <w:rPr>
                <w:rFonts w:asciiTheme="minorEastAsia" w:eastAsiaTheme="minorEastAsia" w:hAnsiTheme="minorEastAsia" w:hint="eastAsia"/>
                <w:szCs w:val="24"/>
                <w:lang w:eastAsia="zh-HK"/>
              </w:rPr>
              <w:t>季出版「</w:t>
            </w:r>
            <w:proofErr w:type="gramStart"/>
            <w:r w:rsidRPr="009F73E3">
              <w:rPr>
                <w:rFonts w:asciiTheme="minorEastAsia" w:eastAsiaTheme="minorEastAsia" w:hAnsiTheme="minorEastAsia" w:hint="eastAsia"/>
                <w:szCs w:val="24"/>
                <w:lang w:eastAsia="zh-HK"/>
              </w:rPr>
              <w:t>港燈在</w:t>
            </w:r>
            <w:proofErr w:type="gramEnd"/>
            <w:r w:rsidRPr="009F73E3">
              <w:rPr>
                <w:rFonts w:asciiTheme="minorEastAsia" w:eastAsiaTheme="minorEastAsia" w:hAnsiTheme="minorEastAsia" w:hint="eastAsia"/>
                <w:szCs w:val="24"/>
                <w:lang w:eastAsia="zh-HK"/>
              </w:rPr>
              <w:t>線」單張，</w:t>
            </w:r>
            <w:proofErr w:type="gramStart"/>
            <w:r w:rsidRPr="009F73E3">
              <w:rPr>
                <w:rFonts w:asciiTheme="minorEastAsia" w:eastAsiaTheme="minorEastAsia" w:hAnsiTheme="minorEastAsia" w:hint="eastAsia"/>
                <w:szCs w:val="24"/>
                <w:lang w:eastAsia="zh-HK"/>
              </w:rPr>
              <w:t>宣傳港燈的</w:t>
            </w:r>
            <w:proofErr w:type="gramEnd"/>
            <w:r w:rsidRPr="009F73E3">
              <w:rPr>
                <w:rFonts w:asciiTheme="minorEastAsia" w:eastAsiaTheme="minorEastAsia" w:hAnsiTheme="minorEastAsia" w:hint="eastAsia"/>
                <w:szCs w:val="24"/>
                <w:lang w:eastAsia="zh-HK"/>
              </w:rPr>
              <w:t>活動和最新消息，智「惜」用電基金將來的改動或更新亦可包括在單張內，以通知市民。另外，他表示假如大廈或區議員希望了解更多智「惜」用電基金的詳情，</w:t>
            </w:r>
            <w:proofErr w:type="gramStart"/>
            <w:r w:rsidRPr="009F73E3">
              <w:rPr>
                <w:rFonts w:asciiTheme="minorEastAsia" w:eastAsiaTheme="minorEastAsia" w:hAnsiTheme="minorEastAsia" w:hint="eastAsia"/>
                <w:szCs w:val="24"/>
                <w:lang w:eastAsia="zh-HK"/>
              </w:rPr>
              <w:t>港燈樂意</w:t>
            </w:r>
            <w:proofErr w:type="gramEnd"/>
            <w:r w:rsidRPr="009F73E3">
              <w:rPr>
                <w:rFonts w:asciiTheme="minorEastAsia" w:eastAsiaTheme="minorEastAsia" w:hAnsiTheme="minorEastAsia" w:hint="eastAsia"/>
                <w:szCs w:val="24"/>
                <w:lang w:eastAsia="zh-HK"/>
              </w:rPr>
              <w:t>派員講解。</w:t>
            </w:r>
          </w:p>
          <w:p w:rsidR="00212B6D" w:rsidRPr="009F73E3" w:rsidRDefault="00212B6D" w:rsidP="00B165D0">
            <w:pPr>
              <w:spacing w:line="240" w:lineRule="auto"/>
              <w:ind w:left="480" w:rightChars="2" w:right="6"/>
              <w:jc w:val="both"/>
              <w:rPr>
                <w:rFonts w:asciiTheme="minorEastAsia" w:eastAsiaTheme="minorEastAsia" w:hAnsiTheme="minorEastAsia" w:hint="eastAsia"/>
                <w:szCs w:val="24"/>
                <w:u w:val="single"/>
                <w:lang w:eastAsia="zh-HK"/>
              </w:rPr>
            </w:pPr>
          </w:p>
        </w:tc>
      </w:tr>
      <w:tr w:rsidR="00212B6D" w:rsidRPr="009F73E3" w:rsidTr="00B165D0">
        <w:trPr>
          <w:trHeight w:val="426"/>
        </w:trPr>
        <w:tc>
          <w:tcPr>
            <w:tcW w:w="9356" w:type="dxa"/>
            <w:gridSpan w:val="4"/>
          </w:tcPr>
          <w:p w:rsidR="00212B6D" w:rsidRPr="009F73E3" w:rsidRDefault="00212B6D" w:rsidP="008A5F8E">
            <w:pPr>
              <w:numPr>
                <w:ilvl w:val="0"/>
                <w:numId w:val="2"/>
              </w:numPr>
              <w:spacing w:line="240" w:lineRule="auto"/>
              <w:ind w:rightChars="2" w:right="6"/>
              <w:jc w:val="both"/>
              <w:rPr>
                <w:rFonts w:asciiTheme="minorEastAsia" w:eastAsiaTheme="minorEastAsia" w:hAnsiTheme="minorEastAsia" w:hint="eastAsia"/>
                <w:szCs w:val="24"/>
                <w:u w:val="single"/>
                <w:lang w:eastAsia="zh-HK"/>
              </w:rPr>
            </w:pPr>
            <w:r w:rsidRPr="009F73E3">
              <w:rPr>
                <w:rFonts w:ascii="新細明體" w:eastAsia="新細明體" w:hAnsi="新細明體" w:hint="eastAsia"/>
                <w:szCs w:val="24"/>
                <w:u w:val="single"/>
                <w:lang w:eastAsia="zh-HK"/>
              </w:rPr>
              <w:t>李志</w:t>
            </w:r>
            <w:proofErr w:type="gramStart"/>
            <w:r w:rsidRPr="009F73E3">
              <w:rPr>
                <w:rFonts w:ascii="新細明體" w:eastAsia="新細明體" w:hAnsi="新細明體" w:hint="eastAsia"/>
                <w:szCs w:val="24"/>
                <w:u w:val="single"/>
                <w:lang w:eastAsia="zh-HK"/>
              </w:rPr>
              <w:t>恒</w:t>
            </w:r>
            <w:proofErr w:type="gramEnd"/>
            <w:r w:rsidRPr="009F73E3">
              <w:rPr>
                <w:rFonts w:ascii="新細明體" w:eastAsia="新細明體" w:hAnsi="新細明體" w:hint="eastAsia"/>
                <w:szCs w:val="24"/>
                <w:u w:val="single"/>
                <w:lang w:eastAsia="zh-HK"/>
              </w:rPr>
              <w:t>議員</w:t>
            </w:r>
            <w:r w:rsidRPr="009F73E3">
              <w:rPr>
                <w:rFonts w:ascii="新細明體" w:eastAsia="新細明體" w:hAnsi="新細明體" w:hint="eastAsia"/>
                <w:szCs w:val="24"/>
                <w:lang w:eastAsia="zh-HK"/>
              </w:rPr>
              <w:t>表示</w:t>
            </w:r>
            <w:r>
              <w:rPr>
                <w:rFonts w:ascii="新細明體" w:eastAsia="新細明體" w:hAnsi="新細明體" w:hint="eastAsia"/>
                <w:szCs w:val="24"/>
                <w:lang w:eastAsia="zh-HK"/>
              </w:rPr>
              <w:t>他是</w:t>
            </w:r>
            <w:r w:rsidRPr="009F73E3">
              <w:rPr>
                <w:rFonts w:asciiTheme="minorEastAsia" w:eastAsiaTheme="minorEastAsia" w:hAnsiTheme="minorEastAsia" w:hint="eastAsia"/>
                <w:szCs w:val="24"/>
                <w:lang w:eastAsia="zh-HK"/>
              </w:rPr>
              <w:t>智「惜」用電基金</w:t>
            </w:r>
            <w:r>
              <w:rPr>
                <w:rFonts w:asciiTheme="minorEastAsia" w:eastAsiaTheme="minorEastAsia" w:hAnsiTheme="minorEastAsia" w:hint="eastAsia"/>
                <w:szCs w:val="24"/>
                <w:lang w:eastAsia="zh-HK"/>
              </w:rPr>
              <w:t>推出初期的審批委員會成員之一，指基金當初訂立避免雙重優惠準則的原意是為了讓更多未曾獲得任何資助的大廈得到資助，亦考慮</w:t>
            </w:r>
            <w:proofErr w:type="gramStart"/>
            <w:r>
              <w:rPr>
                <w:rFonts w:asciiTheme="minorEastAsia" w:eastAsiaTheme="minorEastAsia" w:hAnsiTheme="minorEastAsia" w:hint="eastAsia"/>
                <w:szCs w:val="24"/>
                <w:lang w:eastAsia="zh-HK"/>
              </w:rPr>
              <w:t>到單幢式</w:t>
            </w:r>
            <w:proofErr w:type="gramEnd"/>
            <w:r>
              <w:rPr>
                <w:rFonts w:asciiTheme="minorEastAsia" w:eastAsiaTheme="minorEastAsia" w:hAnsiTheme="minorEastAsia" w:hint="eastAsia"/>
                <w:szCs w:val="24"/>
                <w:lang w:eastAsia="zh-HK"/>
              </w:rPr>
              <w:t>大廈規模大小不一，所以每宗申請的上限保留了空間彈性處理。他補充指審批委員會亦不時作出檢討，因應實際情況作出修訂。</w:t>
            </w:r>
          </w:p>
          <w:p w:rsidR="00212B6D" w:rsidRPr="009F73E3" w:rsidRDefault="00212B6D" w:rsidP="00B165D0">
            <w:pPr>
              <w:spacing w:line="240" w:lineRule="auto"/>
              <w:ind w:left="480" w:rightChars="2" w:right="6"/>
              <w:jc w:val="both"/>
              <w:rPr>
                <w:rFonts w:asciiTheme="minorEastAsia" w:eastAsiaTheme="minorEastAsia" w:hAnsiTheme="minorEastAsia" w:hint="eastAsia"/>
                <w:szCs w:val="24"/>
                <w:u w:val="single"/>
                <w:lang w:eastAsia="zh-HK"/>
              </w:rPr>
            </w:pPr>
          </w:p>
        </w:tc>
      </w:tr>
      <w:tr w:rsidR="00212B6D" w:rsidRPr="009F73E3" w:rsidTr="00B165D0">
        <w:trPr>
          <w:trHeight w:val="426"/>
        </w:trPr>
        <w:tc>
          <w:tcPr>
            <w:tcW w:w="9356" w:type="dxa"/>
            <w:gridSpan w:val="4"/>
          </w:tcPr>
          <w:p w:rsidR="00212B6D" w:rsidRPr="004A7719" w:rsidRDefault="00212B6D" w:rsidP="008A5F8E">
            <w:pPr>
              <w:numPr>
                <w:ilvl w:val="0"/>
                <w:numId w:val="2"/>
              </w:numPr>
              <w:spacing w:line="240" w:lineRule="auto"/>
              <w:ind w:rightChars="2" w:right="6"/>
              <w:jc w:val="both"/>
              <w:rPr>
                <w:rFonts w:ascii="新細明體" w:eastAsia="新細明體" w:hAnsi="新細明體" w:hint="eastAsia"/>
                <w:szCs w:val="24"/>
                <w:u w:val="single"/>
                <w:lang w:eastAsia="zh-HK"/>
              </w:rPr>
            </w:pPr>
            <w:r w:rsidRPr="003039AF">
              <w:rPr>
                <w:rFonts w:ascii="新細明體" w:eastAsia="新細明體" w:hAnsi="新細明體" w:hint="eastAsia"/>
                <w:szCs w:val="24"/>
                <w:u w:val="single"/>
                <w:lang w:eastAsia="zh-HK"/>
              </w:rPr>
              <w:t>鄭麗琼議員</w:t>
            </w:r>
            <w:r>
              <w:rPr>
                <w:rFonts w:ascii="新細明體" w:eastAsia="新細明體" w:hAnsi="新細明體" w:hint="eastAsia"/>
                <w:szCs w:val="24"/>
                <w:lang w:eastAsia="zh-HK"/>
              </w:rPr>
              <w:t>表示有</w:t>
            </w:r>
            <w:r>
              <w:rPr>
                <w:rFonts w:asciiTheme="minorEastAsia" w:eastAsiaTheme="minorEastAsia" w:hAnsiTheme="minorEastAsia" w:hint="eastAsia"/>
                <w:szCs w:val="24"/>
                <w:lang w:eastAsia="zh-HK"/>
              </w:rPr>
              <w:t>單幢式大廈曾申請</w:t>
            </w:r>
            <w:r w:rsidRPr="009F73E3">
              <w:rPr>
                <w:rFonts w:asciiTheme="minorEastAsia" w:eastAsiaTheme="minorEastAsia" w:hAnsiTheme="minorEastAsia" w:hint="eastAsia"/>
                <w:szCs w:val="24"/>
                <w:lang w:eastAsia="zh-HK"/>
              </w:rPr>
              <w:t>智「惜」用電基金</w:t>
            </w:r>
            <w:r>
              <w:rPr>
                <w:rFonts w:asciiTheme="minorEastAsia" w:eastAsiaTheme="minorEastAsia" w:hAnsiTheme="minorEastAsia" w:hint="eastAsia"/>
                <w:szCs w:val="24"/>
                <w:lang w:eastAsia="zh-HK"/>
              </w:rPr>
              <w:t>更換電燈，得知需時數年才可獲港燈確認新系統的能源效益能</w:t>
            </w:r>
            <w:r>
              <w:rPr>
                <w:rFonts w:ascii="新細明體" w:eastAsia="新細明體" w:hAnsi="新細明體" w:hint="eastAsia"/>
                <w:szCs w:val="24"/>
                <w:lang w:eastAsia="zh-HK"/>
              </w:rPr>
              <w:t>「回本」</w:t>
            </w:r>
            <w:r>
              <w:rPr>
                <w:rFonts w:asciiTheme="minorEastAsia" w:eastAsiaTheme="minorEastAsia" w:hAnsiTheme="minorEastAsia" w:hint="eastAsia"/>
                <w:szCs w:val="24"/>
                <w:lang w:eastAsia="zh-HK"/>
              </w:rPr>
              <w:t>。另外，她</w:t>
            </w:r>
            <w:proofErr w:type="gramStart"/>
            <w:r>
              <w:rPr>
                <w:rFonts w:asciiTheme="minorEastAsia" w:eastAsiaTheme="minorEastAsia" w:hAnsiTheme="minorEastAsia" w:hint="eastAsia"/>
                <w:szCs w:val="24"/>
                <w:lang w:eastAsia="zh-HK"/>
              </w:rPr>
              <w:t>建議港燈</w:t>
            </w:r>
            <w:r>
              <w:rPr>
                <w:rFonts w:asciiTheme="minorEastAsia" w:eastAsiaTheme="minorEastAsia" w:hAnsiTheme="minorEastAsia" w:hint="eastAsia"/>
                <w:szCs w:val="24"/>
                <w:lang w:eastAsia="zh-HK"/>
              </w:rPr>
              <w:lastRenderedPageBreak/>
              <w:t>將</w:t>
            </w:r>
            <w:proofErr w:type="gramEnd"/>
            <w:r w:rsidRPr="009F73E3">
              <w:rPr>
                <w:rFonts w:asciiTheme="minorEastAsia" w:eastAsiaTheme="minorEastAsia" w:hAnsiTheme="minorEastAsia" w:hint="eastAsia"/>
                <w:szCs w:val="24"/>
                <w:lang w:eastAsia="zh-HK"/>
              </w:rPr>
              <w:t>智「惜」用電基金</w:t>
            </w:r>
            <w:r>
              <w:rPr>
                <w:rFonts w:asciiTheme="minorEastAsia" w:eastAsiaTheme="minorEastAsia" w:hAnsiTheme="minorEastAsia" w:hint="eastAsia"/>
                <w:szCs w:val="24"/>
                <w:lang w:eastAsia="zh-HK"/>
              </w:rPr>
              <w:t>準則更新的資訊盡快通知</w:t>
            </w:r>
            <w:proofErr w:type="gramStart"/>
            <w:r>
              <w:rPr>
                <w:rFonts w:asciiTheme="minorEastAsia" w:eastAsiaTheme="minorEastAsia" w:hAnsiTheme="minorEastAsia" w:hint="eastAsia"/>
                <w:szCs w:val="24"/>
                <w:lang w:eastAsia="zh-HK"/>
              </w:rPr>
              <w:t>大廈法團</w:t>
            </w:r>
            <w:proofErr w:type="gramEnd"/>
            <w:r>
              <w:rPr>
                <w:rFonts w:asciiTheme="minorEastAsia" w:eastAsiaTheme="minorEastAsia" w:hAnsiTheme="minorEastAsia" w:hint="eastAsia"/>
                <w:szCs w:val="24"/>
                <w:lang w:eastAsia="zh-HK"/>
              </w:rPr>
              <w:t>，讓有需要的大廈盡快知悉。</w:t>
            </w:r>
          </w:p>
          <w:p w:rsidR="00212B6D" w:rsidRPr="009F73E3" w:rsidRDefault="00212B6D" w:rsidP="00B165D0">
            <w:pPr>
              <w:spacing w:line="240" w:lineRule="auto"/>
              <w:ind w:left="480" w:rightChars="2" w:right="6"/>
              <w:jc w:val="both"/>
              <w:rPr>
                <w:rFonts w:ascii="新細明體" w:eastAsia="新細明體" w:hAnsi="新細明體" w:hint="eastAsia"/>
                <w:szCs w:val="24"/>
                <w:u w:val="single"/>
                <w:lang w:eastAsia="zh-HK"/>
              </w:rPr>
            </w:pPr>
          </w:p>
        </w:tc>
      </w:tr>
      <w:tr w:rsidR="00212B6D" w:rsidRPr="003039AF" w:rsidTr="00B165D0">
        <w:trPr>
          <w:trHeight w:val="426"/>
        </w:trPr>
        <w:tc>
          <w:tcPr>
            <w:tcW w:w="9356" w:type="dxa"/>
            <w:gridSpan w:val="4"/>
          </w:tcPr>
          <w:p w:rsidR="00212B6D" w:rsidRPr="00972224" w:rsidRDefault="00212B6D" w:rsidP="008A5F8E">
            <w:pPr>
              <w:numPr>
                <w:ilvl w:val="0"/>
                <w:numId w:val="2"/>
              </w:numPr>
              <w:spacing w:line="240" w:lineRule="auto"/>
              <w:ind w:rightChars="2" w:right="6"/>
              <w:jc w:val="both"/>
              <w:rPr>
                <w:rFonts w:ascii="新細明體" w:eastAsia="新細明體" w:hAnsi="新細明體" w:hint="eastAsia"/>
                <w:szCs w:val="24"/>
                <w:u w:val="single"/>
                <w:lang w:eastAsia="zh-HK"/>
              </w:rPr>
            </w:pPr>
            <w:r w:rsidRPr="000B10F0">
              <w:rPr>
                <w:rFonts w:ascii="新細明體" w:eastAsia="新細明體" w:hAnsi="新細明體" w:hint="eastAsia"/>
                <w:szCs w:val="24"/>
                <w:u w:val="single"/>
                <w:lang w:eastAsia="zh-HK"/>
              </w:rPr>
              <w:lastRenderedPageBreak/>
              <w:t>甘乃威議員</w:t>
            </w:r>
            <w:proofErr w:type="gramStart"/>
            <w:r>
              <w:rPr>
                <w:rFonts w:ascii="新細明體" w:eastAsia="新細明體" w:hAnsi="新細明體" w:hint="eastAsia"/>
                <w:szCs w:val="24"/>
                <w:lang w:eastAsia="zh-HK"/>
              </w:rPr>
              <w:t>希望港燈回應</w:t>
            </w:r>
            <w:proofErr w:type="gramEnd"/>
            <w:r w:rsidRPr="00E3110F">
              <w:rPr>
                <w:rFonts w:ascii="新細明體" w:eastAsia="新細明體" w:hAnsi="新細明體" w:hint="eastAsia"/>
                <w:szCs w:val="24"/>
                <w:lang w:eastAsia="zh-HK"/>
              </w:rPr>
              <w:t>因</w:t>
            </w:r>
            <w:r>
              <w:rPr>
                <w:rFonts w:ascii="新細明體" w:eastAsia="新細明體" w:hAnsi="新細明體" w:hint="eastAsia"/>
                <w:szCs w:val="24"/>
                <w:lang w:eastAsia="zh-HK"/>
              </w:rPr>
              <w:t>雙重優惠問題而</w:t>
            </w:r>
            <w:r w:rsidRPr="00E3110F">
              <w:rPr>
                <w:rFonts w:ascii="新細明體" w:eastAsia="新細明體" w:hAnsi="新細明體" w:hint="eastAsia"/>
                <w:szCs w:val="24"/>
                <w:lang w:eastAsia="zh-HK"/>
              </w:rPr>
              <w:t>拒絕資助的數字</w:t>
            </w:r>
            <w:r>
              <w:rPr>
                <w:rFonts w:ascii="新細明體" w:eastAsia="新細明體" w:hAnsi="新細明體" w:hint="eastAsia"/>
                <w:szCs w:val="24"/>
                <w:lang w:eastAsia="zh-HK"/>
              </w:rPr>
              <w:t>，</w:t>
            </w:r>
            <w:r w:rsidRPr="00F157CD">
              <w:rPr>
                <w:rFonts w:ascii="新細明體" w:eastAsia="新細明體" w:hAnsi="新細明體" w:hint="eastAsia"/>
                <w:szCs w:val="24"/>
                <w:lang w:eastAsia="zh-HK"/>
              </w:rPr>
              <w:t>及在更改準則後，會否通知這些個案的申請人。</w:t>
            </w:r>
            <w:r>
              <w:rPr>
                <w:rFonts w:ascii="新細明體" w:eastAsia="新細明體" w:hAnsi="新細明體" w:hint="eastAsia"/>
                <w:szCs w:val="24"/>
                <w:lang w:eastAsia="zh-HK"/>
              </w:rPr>
              <w:t>另外，他</w:t>
            </w:r>
            <w:proofErr w:type="gramStart"/>
            <w:r>
              <w:rPr>
                <w:rFonts w:ascii="新細明體" w:eastAsia="新細明體" w:hAnsi="新細明體" w:hint="eastAsia"/>
                <w:szCs w:val="24"/>
                <w:lang w:eastAsia="zh-HK"/>
              </w:rPr>
              <w:t>希望港燈檢討</w:t>
            </w:r>
            <w:proofErr w:type="gramEnd"/>
            <w:r>
              <w:rPr>
                <w:rFonts w:ascii="新細明體" w:eastAsia="新細明體" w:hAnsi="新細明體" w:hint="eastAsia"/>
                <w:szCs w:val="24"/>
                <w:lang w:eastAsia="zh-HK"/>
              </w:rPr>
              <w:t>資助金額，幫助更多</w:t>
            </w:r>
            <w:proofErr w:type="gramStart"/>
            <w:r>
              <w:rPr>
                <w:rFonts w:ascii="新細明體" w:eastAsia="新細明體" w:hAnsi="新細明體" w:hint="eastAsia"/>
                <w:szCs w:val="24"/>
                <w:lang w:eastAsia="zh-HK"/>
              </w:rPr>
              <w:t>大廈法團</w:t>
            </w:r>
            <w:proofErr w:type="gramEnd"/>
            <w:r>
              <w:rPr>
                <w:rFonts w:ascii="新細明體" w:eastAsia="新細明體" w:hAnsi="新細明體" w:hint="eastAsia"/>
                <w:szCs w:val="24"/>
                <w:lang w:eastAsia="zh-HK"/>
              </w:rPr>
              <w:t>，詢問</w:t>
            </w:r>
            <w:proofErr w:type="gramStart"/>
            <w:r>
              <w:rPr>
                <w:rFonts w:ascii="新細明體" w:eastAsia="新細明體" w:hAnsi="新細明體" w:hint="eastAsia"/>
                <w:szCs w:val="24"/>
                <w:lang w:eastAsia="zh-HK"/>
              </w:rPr>
              <w:t>港燈何</w:t>
            </w:r>
            <w:proofErr w:type="gramEnd"/>
            <w:r>
              <w:rPr>
                <w:rFonts w:ascii="新細明體" w:eastAsia="新細明體" w:hAnsi="新細明體" w:hint="eastAsia"/>
                <w:szCs w:val="24"/>
                <w:lang w:eastAsia="zh-HK"/>
              </w:rPr>
              <w:t>時會就資助金額作出檢討。</w:t>
            </w:r>
          </w:p>
          <w:p w:rsidR="00212B6D" w:rsidRPr="003039AF" w:rsidRDefault="00212B6D" w:rsidP="00B165D0">
            <w:pPr>
              <w:spacing w:line="240" w:lineRule="auto"/>
              <w:ind w:left="480" w:rightChars="2" w:right="6"/>
              <w:jc w:val="both"/>
              <w:rPr>
                <w:rFonts w:ascii="新細明體" w:eastAsia="新細明體" w:hAnsi="新細明體" w:hint="eastAsia"/>
                <w:szCs w:val="24"/>
                <w:u w:val="single"/>
                <w:lang w:eastAsia="zh-HK"/>
              </w:rPr>
            </w:pPr>
          </w:p>
        </w:tc>
      </w:tr>
      <w:tr w:rsidR="00212B6D" w:rsidRPr="000B10F0" w:rsidTr="00B165D0">
        <w:trPr>
          <w:trHeight w:val="426"/>
        </w:trPr>
        <w:tc>
          <w:tcPr>
            <w:tcW w:w="9356" w:type="dxa"/>
            <w:gridSpan w:val="4"/>
          </w:tcPr>
          <w:p w:rsidR="00212B6D" w:rsidRPr="00591188" w:rsidRDefault="00212B6D" w:rsidP="008A5F8E">
            <w:pPr>
              <w:numPr>
                <w:ilvl w:val="0"/>
                <w:numId w:val="2"/>
              </w:numPr>
              <w:spacing w:line="240" w:lineRule="auto"/>
              <w:ind w:rightChars="2" w:right="6"/>
              <w:jc w:val="both"/>
              <w:rPr>
                <w:rFonts w:ascii="新細明體" w:eastAsia="新細明體" w:hAnsi="新細明體" w:hint="eastAsia"/>
                <w:szCs w:val="24"/>
                <w:u w:val="single"/>
                <w:lang w:eastAsia="zh-HK"/>
              </w:rPr>
            </w:pPr>
            <w:r>
              <w:rPr>
                <w:rFonts w:ascii="新細明體" w:eastAsia="新細明體" w:hAnsi="新細明體" w:hint="eastAsia"/>
                <w:szCs w:val="24"/>
                <w:u w:val="single"/>
                <w:lang w:eastAsia="zh-HK"/>
              </w:rPr>
              <w:t>黃美卿委員</w:t>
            </w:r>
            <w:r>
              <w:rPr>
                <w:rFonts w:ascii="新細明體" w:eastAsia="新細明體" w:hAnsi="新細明體" w:hint="eastAsia"/>
                <w:szCs w:val="24"/>
                <w:lang w:eastAsia="zh-HK"/>
              </w:rPr>
              <w:t>認為</w:t>
            </w:r>
            <w:proofErr w:type="gramStart"/>
            <w:r>
              <w:rPr>
                <w:rFonts w:ascii="新細明體" w:eastAsia="新細明體" w:hAnsi="新細明體" w:hint="eastAsia"/>
                <w:szCs w:val="24"/>
                <w:lang w:eastAsia="zh-HK"/>
              </w:rPr>
              <w:t>港燈應</w:t>
            </w:r>
            <w:proofErr w:type="gramEnd"/>
            <w:r>
              <w:rPr>
                <w:rFonts w:ascii="新細明體" w:eastAsia="新細明體" w:hAnsi="新細明體" w:hint="eastAsia"/>
                <w:szCs w:val="24"/>
                <w:lang w:eastAsia="zh-HK"/>
              </w:rPr>
              <w:t>重點</w:t>
            </w:r>
            <w:proofErr w:type="gramStart"/>
            <w:r>
              <w:rPr>
                <w:rFonts w:ascii="新細明體" w:eastAsia="新細明體" w:hAnsi="新細明體" w:hint="eastAsia"/>
                <w:szCs w:val="24"/>
                <w:lang w:eastAsia="zh-HK"/>
              </w:rPr>
              <w:t>向法團宣傳</w:t>
            </w:r>
            <w:proofErr w:type="gramEnd"/>
            <w:r w:rsidRPr="009F73E3">
              <w:rPr>
                <w:rFonts w:asciiTheme="minorEastAsia" w:eastAsiaTheme="minorEastAsia" w:hAnsiTheme="minorEastAsia" w:hint="eastAsia"/>
                <w:szCs w:val="24"/>
                <w:lang w:eastAsia="zh-HK"/>
              </w:rPr>
              <w:t>智「惜」用電基金</w:t>
            </w:r>
            <w:r>
              <w:rPr>
                <w:rFonts w:asciiTheme="minorEastAsia" w:eastAsiaTheme="minorEastAsia" w:hAnsiTheme="minorEastAsia" w:hint="eastAsia"/>
                <w:szCs w:val="24"/>
                <w:lang w:eastAsia="zh-HK"/>
              </w:rPr>
              <w:t>，並舉辦講座解答</w:t>
            </w:r>
            <w:proofErr w:type="gramStart"/>
            <w:r>
              <w:rPr>
                <w:rFonts w:asciiTheme="minorEastAsia" w:eastAsiaTheme="minorEastAsia" w:hAnsiTheme="minorEastAsia" w:hint="eastAsia"/>
                <w:szCs w:val="24"/>
                <w:lang w:eastAsia="zh-HK"/>
              </w:rPr>
              <w:t>法團的疑難</w:t>
            </w:r>
            <w:proofErr w:type="gramEnd"/>
            <w:r>
              <w:rPr>
                <w:rFonts w:asciiTheme="minorEastAsia" w:eastAsiaTheme="minorEastAsia" w:hAnsiTheme="minorEastAsia" w:hint="eastAsia"/>
                <w:szCs w:val="24"/>
                <w:lang w:eastAsia="zh-HK"/>
              </w:rPr>
              <w:t>。另外，她認為在</w:t>
            </w:r>
            <w:r w:rsidRPr="009F73E3">
              <w:rPr>
                <w:rFonts w:asciiTheme="minorEastAsia" w:eastAsiaTheme="minorEastAsia" w:hAnsiTheme="minorEastAsia" w:hint="eastAsia"/>
                <w:szCs w:val="24"/>
                <w:lang w:eastAsia="zh-HK"/>
              </w:rPr>
              <w:t>智「惜」用電基金</w:t>
            </w:r>
            <w:r>
              <w:rPr>
                <w:rFonts w:asciiTheme="minorEastAsia" w:eastAsiaTheme="minorEastAsia" w:hAnsiTheme="minorEastAsia" w:hint="eastAsia"/>
                <w:szCs w:val="24"/>
                <w:lang w:eastAsia="zh-HK"/>
              </w:rPr>
              <w:t>現行的做法下，</w:t>
            </w:r>
            <w:proofErr w:type="gramStart"/>
            <w:r>
              <w:rPr>
                <w:rFonts w:asciiTheme="minorEastAsia" w:eastAsiaTheme="minorEastAsia" w:hAnsiTheme="minorEastAsia" w:hint="eastAsia"/>
                <w:szCs w:val="24"/>
                <w:lang w:eastAsia="zh-HK"/>
              </w:rPr>
              <w:t>法團需</w:t>
            </w:r>
            <w:proofErr w:type="gramEnd"/>
            <w:r>
              <w:rPr>
                <w:rFonts w:asciiTheme="minorEastAsia" w:eastAsiaTheme="minorEastAsia" w:hAnsiTheme="minorEastAsia" w:hint="eastAsia"/>
                <w:szCs w:val="24"/>
                <w:lang w:eastAsia="zh-HK"/>
              </w:rPr>
              <w:t>先就工程墊支款項，並以升降機系統為例，指更換成本甚高，對業主可能造成困難。最後，她希望</w:t>
            </w:r>
            <w:proofErr w:type="gramStart"/>
            <w:r>
              <w:rPr>
                <w:rFonts w:asciiTheme="minorEastAsia" w:eastAsiaTheme="minorEastAsia" w:hAnsiTheme="minorEastAsia" w:hint="eastAsia"/>
                <w:szCs w:val="24"/>
                <w:lang w:eastAsia="zh-HK"/>
              </w:rPr>
              <w:t>港燈向法團</w:t>
            </w:r>
            <w:proofErr w:type="gramEnd"/>
            <w:r>
              <w:rPr>
                <w:rFonts w:asciiTheme="minorEastAsia" w:eastAsiaTheme="minorEastAsia" w:hAnsiTheme="minorEastAsia" w:hint="eastAsia"/>
                <w:szCs w:val="24"/>
                <w:lang w:eastAsia="zh-HK"/>
              </w:rPr>
              <w:t>清楚解釋</w:t>
            </w:r>
            <w:r w:rsidRPr="009F73E3">
              <w:rPr>
                <w:rFonts w:asciiTheme="minorEastAsia" w:eastAsiaTheme="minorEastAsia" w:hAnsiTheme="minorEastAsia" w:hint="eastAsia"/>
                <w:szCs w:val="24"/>
                <w:lang w:eastAsia="zh-HK"/>
              </w:rPr>
              <w:t>智「惜」用電基金</w:t>
            </w:r>
            <w:r>
              <w:rPr>
                <w:rFonts w:asciiTheme="minorEastAsia" w:eastAsiaTheme="minorEastAsia" w:hAnsiTheme="minorEastAsia" w:hint="eastAsia"/>
                <w:szCs w:val="24"/>
                <w:lang w:eastAsia="zh-HK"/>
              </w:rPr>
              <w:t>的申請資格、所需文件及其他詳情。</w:t>
            </w:r>
          </w:p>
          <w:p w:rsidR="00212B6D" w:rsidRPr="000B10F0" w:rsidRDefault="00212B6D" w:rsidP="00B165D0">
            <w:pPr>
              <w:spacing w:line="240" w:lineRule="auto"/>
              <w:ind w:left="480" w:rightChars="2" w:right="6"/>
              <w:jc w:val="both"/>
              <w:rPr>
                <w:rFonts w:ascii="新細明體" w:eastAsia="新細明體" w:hAnsi="新細明體" w:hint="eastAsia"/>
                <w:szCs w:val="24"/>
                <w:u w:val="single"/>
                <w:lang w:eastAsia="zh-HK"/>
              </w:rPr>
            </w:pPr>
          </w:p>
        </w:tc>
      </w:tr>
      <w:tr w:rsidR="00212B6D" w:rsidTr="00B165D0">
        <w:trPr>
          <w:trHeight w:val="426"/>
        </w:trPr>
        <w:tc>
          <w:tcPr>
            <w:tcW w:w="9356" w:type="dxa"/>
            <w:gridSpan w:val="4"/>
          </w:tcPr>
          <w:p w:rsidR="00212B6D" w:rsidRPr="007B12FB" w:rsidRDefault="00212B6D" w:rsidP="008A5F8E">
            <w:pPr>
              <w:numPr>
                <w:ilvl w:val="0"/>
                <w:numId w:val="2"/>
              </w:numPr>
              <w:spacing w:line="240" w:lineRule="auto"/>
              <w:ind w:rightChars="2" w:right="6"/>
              <w:jc w:val="both"/>
              <w:rPr>
                <w:rFonts w:ascii="新細明體" w:eastAsia="新細明體" w:hAnsi="新細明體" w:hint="eastAsia"/>
                <w:szCs w:val="24"/>
                <w:u w:val="single"/>
                <w:lang w:eastAsia="zh-HK"/>
              </w:rPr>
            </w:pPr>
            <w:r>
              <w:rPr>
                <w:rFonts w:ascii="新細明體" w:eastAsia="新細明體" w:hAnsi="新細明體" w:hint="eastAsia"/>
                <w:szCs w:val="24"/>
                <w:u w:val="single"/>
                <w:lang w:eastAsia="zh-HK"/>
              </w:rPr>
              <w:t>主席</w:t>
            </w:r>
            <w:r>
              <w:rPr>
                <w:rFonts w:ascii="新細明體" w:eastAsia="新細明體" w:hAnsi="新細明體" w:hint="eastAsia"/>
                <w:szCs w:val="24"/>
                <w:lang w:eastAsia="zh-HK"/>
              </w:rPr>
              <w:t>表示按他理解，</w:t>
            </w:r>
            <w:r w:rsidRPr="009F73E3">
              <w:rPr>
                <w:rFonts w:asciiTheme="minorEastAsia" w:eastAsiaTheme="minorEastAsia" w:hAnsiTheme="minorEastAsia" w:hint="eastAsia"/>
                <w:szCs w:val="24"/>
                <w:lang w:eastAsia="zh-HK"/>
              </w:rPr>
              <w:t>智「惜」用電基金</w:t>
            </w:r>
            <w:proofErr w:type="gramStart"/>
            <w:r>
              <w:rPr>
                <w:rFonts w:asciiTheme="minorEastAsia" w:eastAsiaTheme="minorEastAsia" w:hAnsiTheme="minorEastAsia" w:hint="eastAsia"/>
                <w:szCs w:val="24"/>
                <w:lang w:eastAsia="zh-HK"/>
              </w:rPr>
              <w:t>資助法團更換</w:t>
            </w:r>
            <w:proofErr w:type="gramEnd"/>
            <w:r>
              <w:rPr>
                <w:rFonts w:asciiTheme="minorEastAsia" w:eastAsiaTheme="minorEastAsia" w:hAnsiTheme="minorEastAsia" w:hint="eastAsia"/>
                <w:szCs w:val="24"/>
                <w:lang w:eastAsia="zh-HK"/>
              </w:rPr>
              <w:t>升降機系統的發動機和電路板，並要求系統工程師證明系統的節能效率，</w:t>
            </w:r>
            <w:r w:rsidR="0023085E" w:rsidRPr="009F73E3">
              <w:rPr>
                <w:rFonts w:asciiTheme="minorEastAsia" w:eastAsiaTheme="minorEastAsia" w:hAnsiTheme="minorEastAsia" w:hint="eastAsia"/>
                <w:szCs w:val="24"/>
                <w:lang w:eastAsia="zh-HK"/>
              </w:rPr>
              <w:t>基金</w:t>
            </w:r>
            <w:r w:rsidR="0023085E">
              <w:rPr>
                <w:rFonts w:asciiTheme="minorEastAsia" w:eastAsiaTheme="minorEastAsia" w:hAnsiTheme="minorEastAsia" w:hint="eastAsia"/>
                <w:szCs w:val="24"/>
                <w:lang w:eastAsia="zh-HK"/>
              </w:rPr>
              <w:t>的詳細資料已</w:t>
            </w:r>
            <w:proofErr w:type="gramStart"/>
            <w:r w:rsidR="0023085E">
              <w:rPr>
                <w:rFonts w:asciiTheme="minorEastAsia" w:eastAsiaTheme="minorEastAsia" w:hAnsiTheme="minorEastAsia" w:hint="eastAsia"/>
                <w:szCs w:val="24"/>
                <w:lang w:eastAsia="zh-HK"/>
              </w:rPr>
              <w:t>在</w:t>
            </w:r>
            <w:r>
              <w:rPr>
                <w:rFonts w:asciiTheme="minorEastAsia" w:eastAsiaTheme="minorEastAsia" w:hAnsiTheme="minorEastAsia" w:hint="eastAsia"/>
                <w:szCs w:val="24"/>
                <w:lang w:eastAsia="zh-HK"/>
              </w:rPr>
              <w:t>港燈網頁</w:t>
            </w:r>
            <w:proofErr w:type="gramEnd"/>
            <w:r>
              <w:rPr>
                <w:rFonts w:asciiTheme="minorEastAsia" w:eastAsiaTheme="minorEastAsia" w:hAnsiTheme="minorEastAsia" w:hint="eastAsia"/>
                <w:szCs w:val="24"/>
                <w:lang w:eastAsia="zh-HK"/>
              </w:rPr>
              <w:t>上</w:t>
            </w:r>
            <w:r w:rsidR="005921FD">
              <w:rPr>
                <w:rFonts w:asciiTheme="minorEastAsia" w:eastAsiaTheme="minorEastAsia" w:hAnsiTheme="minorEastAsia" w:hint="eastAsia"/>
                <w:szCs w:val="24"/>
                <w:lang w:eastAsia="zh-HK"/>
              </w:rPr>
              <w:t>清</w:t>
            </w:r>
            <w:r>
              <w:rPr>
                <w:rFonts w:asciiTheme="minorEastAsia" w:eastAsiaTheme="minorEastAsia" w:hAnsiTheme="minorEastAsia" w:hint="eastAsia"/>
                <w:szCs w:val="24"/>
                <w:lang w:eastAsia="zh-HK"/>
              </w:rPr>
              <w:t>晰列出。他指現時很多節能工程的成本頗高，</w:t>
            </w:r>
            <w:proofErr w:type="gramStart"/>
            <w:r>
              <w:rPr>
                <w:rFonts w:asciiTheme="minorEastAsia" w:eastAsiaTheme="minorEastAsia" w:hAnsiTheme="minorEastAsia" w:hint="eastAsia"/>
                <w:szCs w:val="24"/>
                <w:lang w:eastAsia="zh-HK"/>
              </w:rPr>
              <w:t>希望港燈考慮</w:t>
            </w:r>
            <w:proofErr w:type="gramEnd"/>
            <w:r>
              <w:rPr>
                <w:rFonts w:asciiTheme="minorEastAsia" w:eastAsiaTheme="minorEastAsia" w:hAnsiTheme="minorEastAsia" w:hint="eastAsia"/>
                <w:szCs w:val="24"/>
                <w:lang w:eastAsia="zh-HK"/>
              </w:rPr>
              <w:t>將資助額加大。</w:t>
            </w:r>
          </w:p>
          <w:p w:rsidR="00212B6D" w:rsidRDefault="00212B6D" w:rsidP="00B165D0">
            <w:pPr>
              <w:spacing w:line="240" w:lineRule="auto"/>
              <w:ind w:left="480" w:rightChars="2" w:right="6"/>
              <w:jc w:val="both"/>
              <w:rPr>
                <w:rFonts w:ascii="新細明體" w:eastAsia="新細明體" w:hAnsi="新細明體" w:hint="eastAsia"/>
                <w:szCs w:val="24"/>
                <w:u w:val="single"/>
                <w:lang w:eastAsia="zh-HK"/>
              </w:rPr>
            </w:pPr>
          </w:p>
        </w:tc>
      </w:tr>
      <w:tr w:rsidR="00212B6D" w:rsidRPr="000B10F0" w:rsidTr="00B165D0">
        <w:trPr>
          <w:trHeight w:val="426"/>
        </w:trPr>
        <w:tc>
          <w:tcPr>
            <w:tcW w:w="9356" w:type="dxa"/>
            <w:gridSpan w:val="4"/>
          </w:tcPr>
          <w:p w:rsidR="00212B6D" w:rsidRDefault="00212B6D" w:rsidP="008A5F8E">
            <w:pPr>
              <w:numPr>
                <w:ilvl w:val="0"/>
                <w:numId w:val="2"/>
              </w:numPr>
              <w:spacing w:line="240" w:lineRule="auto"/>
              <w:ind w:rightChars="2" w:right="6"/>
              <w:jc w:val="both"/>
              <w:rPr>
                <w:rFonts w:ascii="新細明體" w:eastAsia="新細明體" w:hAnsi="新細明體" w:hint="eastAsia"/>
                <w:szCs w:val="24"/>
                <w:u w:val="single"/>
                <w:lang w:eastAsia="zh-HK"/>
              </w:rPr>
            </w:pPr>
            <w:r w:rsidRPr="00B62E5C">
              <w:rPr>
                <w:rFonts w:ascii="新細明體" w:eastAsia="新細明體" w:hAnsi="新細明體" w:hint="eastAsia"/>
                <w:szCs w:val="24"/>
                <w:lang w:eastAsia="zh-HK"/>
              </w:rPr>
              <w:t>香港電燈有限公司</w:t>
            </w:r>
            <w:r w:rsidRPr="00266952">
              <w:rPr>
                <w:rFonts w:ascii="新細明體" w:eastAsia="新細明體" w:hAnsi="新細明體" w:hint="eastAsia"/>
                <w:szCs w:val="24"/>
                <w:u w:val="single"/>
                <w:lang w:eastAsia="zh-HK"/>
              </w:rPr>
              <w:t>梁偉堅先生</w:t>
            </w:r>
            <w:r>
              <w:rPr>
                <w:rFonts w:ascii="新細明體" w:eastAsia="新細明體" w:hAnsi="新細明體" w:hint="eastAsia"/>
                <w:szCs w:val="24"/>
                <w:lang w:eastAsia="zh-HK"/>
              </w:rPr>
              <w:t>回應，指要求大廈需先墊支款項的原意是希望確保資助用得其所。他回應</w:t>
            </w:r>
            <w:r w:rsidRPr="000B10F0">
              <w:rPr>
                <w:rFonts w:ascii="新細明體" w:eastAsia="新細明體" w:hAnsi="新細明體" w:hint="eastAsia"/>
                <w:szCs w:val="24"/>
                <w:u w:val="single"/>
                <w:lang w:eastAsia="zh-HK"/>
              </w:rPr>
              <w:t>甘乃威議員</w:t>
            </w:r>
            <w:r>
              <w:rPr>
                <w:rFonts w:ascii="新細明體" w:eastAsia="新細明體" w:hAnsi="新細明體" w:hint="eastAsia"/>
                <w:szCs w:val="24"/>
                <w:lang w:eastAsia="zh-HK"/>
              </w:rPr>
              <w:t>就</w:t>
            </w:r>
            <w:r w:rsidRPr="00E3110F">
              <w:rPr>
                <w:rFonts w:ascii="新細明體" w:eastAsia="新細明體" w:hAnsi="新細明體" w:hint="eastAsia"/>
                <w:szCs w:val="24"/>
                <w:lang w:eastAsia="zh-HK"/>
              </w:rPr>
              <w:t>因</w:t>
            </w:r>
            <w:r>
              <w:rPr>
                <w:rFonts w:ascii="新細明體" w:eastAsia="新細明體" w:hAnsi="新細明體" w:hint="eastAsia"/>
                <w:szCs w:val="24"/>
                <w:lang w:eastAsia="zh-HK"/>
              </w:rPr>
              <w:t>雙重優惠問題而</w:t>
            </w:r>
            <w:r w:rsidRPr="00E3110F">
              <w:rPr>
                <w:rFonts w:ascii="新細明體" w:eastAsia="新細明體" w:hAnsi="新細明體" w:hint="eastAsia"/>
                <w:szCs w:val="24"/>
                <w:lang w:eastAsia="zh-HK"/>
              </w:rPr>
              <w:t>拒絕資助數字</w:t>
            </w:r>
            <w:r>
              <w:rPr>
                <w:rFonts w:ascii="新細明體" w:eastAsia="新細明體" w:hAnsi="新細明體" w:hint="eastAsia"/>
                <w:szCs w:val="24"/>
                <w:lang w:eastAsia="zh-HK"/>
              </w:rPr>
              <w:t>的查詢，表示自2016年起，曾有三宗拒絕個案，</w:t>
            </w:r>
            <w:proofErr w:type="gramStart"/>
            <w:r>
              <w:rPr>
                <w:rFonts w:ascii="新細明體" w:eastAsia="新細明體" w:hAnsi="新細明體" w:hint="eastAsia"/>
                <w:szCs w:val="24"/>
                <w:lang w:eastAsia="zh-HK"/>
              </w:rPr>
              <w:t>指港燈更改</w:t>
            </w:r>
            <w:proofErr w:type="gramEnd"/>
            <w:r>
              <w:rPr>
                <w:rFonts w:ascii="新細明體" w:eastAsia="新細明體" w:hAnsi="新細明體" w:hint="eastAsia"/>
                <w:szCs w:val="24"/>
                <w:lang w:eastAsia="zh-HK"/>
              </w:rPr>
              <w:t>審批條件後，會跟進這些個案。他指</w:t>
            </w:r>
            <w:proofErr w:type="gramStart"/>
            <w:r>
              <w:rPr>
                <w:rFonts w:ascii="新細明體" w:eastAsia="新細明體" w:hAnsi="新細明體" w:hint="eastAsia"/>
                <w:szCs w:val="24"/>
                <w:lang w:eastAsia="zh-HK"/>
              </w:rPr>
              <w:t>港燈於</w:t>
            </w:r>
            <w:proofErr w:type="gramEnd"/>
            <w:r>
              <w:rPr>
                <w:rFonts w:ascii="新細明體" w:eastAsia="新細明體" w:hAnsi="新細明體" w:hint="eastAsia"/>
                <w:szCs w:val="24"/>
                <w:lang w:eastAsia="zh-HK"/>
              </w:rPr>
              <w:t>2019年將</w:t>
            </w:r>
            <w:proofErr w:type="gramStart"/>
            <w:r>
              <w:rPr>
                <w:rFonts w:ascii="新細明體" w:eastAsia="新細明體" w:hAnsi="新細明體" w:hint="eastAsia"/>
                <w:szCs w:val="24"/>
                <w:lang w:eastAsia="zh-HK"/>
              </w:rPr>
              <w:t>優化</w:t>
            </w:r>
            <w:r w:rsidRPr="009F73E3">
              <w:rPr>
                <w:rFonts w:asciiTheme="minorEastAsia" w:eastAsiaTheme="minorEastAsia" w:hAnsiTheme="minorEastAsia" w:hint="eastAsia"/>
                <w:szCs w:val="24"/>
                <w:lang w:eastAsia="zh-HK"/>
              </w:rPr>
              <w:t>智</w:t>
            </w:r>
            <w:proofErr w:type="gramEnd"/>
            <w:r w:rsidRPr="009F73E3">
              <w:rPr>
                <w:rFonts w:asciiTheme="minorEastAsia" w:eastAsiaTheme="minorEastAsia" w:hAnsiTheme="minorEastAsia" w:hint="eastAsia"/>
                <w:szCs w:val="24"/>
                <w:lang w:eastAsia="zh-HK"/>
              </w:rPr>
              <w:t>「惜」用電基金</w:t>
            </w:r>
            <w:r>
              <w:rPr>
                <w:rFonts w:asciiTheme="minorEastAsia" w:eastAsiaTheme="minorEastAsia" w:hAnsiTheme="minorEastAsia" w:hint="eastAsia"/>
                <w:szCs w:val="24"/>
                <w:lang w:eastAsia="zh-HK"/>
              </w:rPr>
              <w:t>，</w:t>
            </w:r>
            <w:proofErr w:type="gramStart"/>
            <w:r>
              <w:rPr>
                <w:rFonts w:asciiTheme="minorEastAsia" w:eastAsiaTheme="minorEastAsia" w:hAnsiTheme="minorEastAsia" w:hint="eastAsia"/>
                <w:szCs w:val="24"/>
                <w:lang w:eastAsia="zh-HK"/>
              </w:rPr>
              <w:t>如擴闊基金</w:t>
            </w:r>
            <w:proofErr w:type="gramEnd"/>
            <w:r>
              <w:rPr>
                <w:rFonts w:asciiTheme="minorEastAsia" w:eastAsiaTheme="minorEastAsia" w:hAnsiTheme="minorEastAsia" w:hint="eastAsia"/>
                <w:szCs w:val="24"/>
                <w:lang w:eastAsia="zh-HK"/>
              </w:rPr>
              <w:t>涵蓋的大廈、增加資助總額等，</w:t>
            </w:r>
            <w:proofErr w:type="gramStart"/>
            <w:r>
              <w:rPr>
                <w:rFonts w:asciiTheme="minorEastAsia" w:eastAsiaTheme="minorEastAsia" w:hAnsiTheme="minorEastAsia" w:hint="eastAsia"/>
                <w:szCs w:val="24"/>
                <w:lang w:eastAsia="zh-HK"/>
              </w:rPr>
              <w:t>港燈現</w:t>
            </w:r>
            <w:proofErr w:type="gramEnd"/>
            <w:r>
              <w:rPr>
                <w:rFonts w:asciiTheme="minorEastAsia" w:eastAsiaTheme="minorEastAsia" w:hAnsiTheme="minorEastAsia" w:hint="eastAsia"/>
                <w:szCs w:val="24"/>
                <w:lang w:eastAsia="zh-HK"/>
              </w:rPr>
              <w:t>正就每宗申請的資助額與政府商討細節，並希望於本年第二至第三季落實詳情後向區議會、地區團體和業主委員會等作詳細介紹。他回應</w:t>
            </w:r>
            <w:r w:rsidRPr="003039AF">
              <w:rPr>
                <w:rFonts w:ascii="新細明體" w:eastAsia="新細明體" w:hAnsi="新細明體" w:hint="eastAsia"/>
                <w:szCs w:val="24"/>
                <w:u w:val="single"/>
                <w:lang w:eastAsia="zh-HK"/>
              </w:rPr>
              <w:t>鄭麗琼議員</w:t>
            </w:r>
            <w:r>
              <w:rPr>
                <w:rFonts w:ascii="新細明體" w:eastAsia="新細明體" w:hAnsi="新細明體" w:hint="eastAsia"/>
                <w:szCs w:val="24"/>
                <w:lang w:eastAsia="zh-HK"/>
              </w:rPr>
              <w:t>對基金審批時間的意見，表示審批需時約三個月，而「回本期」長短則視乎工程類型和節能效益，一般來說電燈系統需時兩至三年，而升降機系統則因牽涉較大投資額，需時較長。</w:t>
            </w:r>
          </w:p>
          <w:p w:rsidR="00212B6D" w:rsidRPr="000B10F0" w:rsidRDefault="00212B6D" w:rsidP="00B165D0">
            <w:pPr>
              <w:spacing w:line="240" w:lineRule="auto"/>
              <w:ind w:left="480" w:rightChars="2" w:right="6"/>
              <w:jc w:val="both"/>
              <w:rPr>
                <w:rFonts w:ascii="新細明體" w:eastAsia="新細明體" w:hAnsi="新細明體" w:hint="eastAsia"/>
                <w:szCs w:val="24"/>
                <w:u w:val="single"/>
                <w:lang w:eastAsia="zh-HK"/>
              </w:rPr>
            </w:pPr>
          </w:p>
        </w:tc>
      </w:tr>
      <w:tr w:rsidR="00212B6D" w:rsidRPr="00266952" w:rsidTr="00B165D0">
        <w:trPr>
          <w:trHeight w:val="426"/>
        </w:trPr>
        <w:tc>
          <w:tcPr>
            <w:tcW w:w="9356" w:type="dxa"/>
            <w:gridSpan w:val="4"/>
          </w:tcPr>
          <w:p w:rsidR="00212B6D" w:rsidRPr="002C3C45" w:rsidRDefault="00212B6D" w:rsidP="008A5F8E">
            <w:pPr>
              <w:numPr>
                <w:ilvl w:val="0"/>
                <w:numId w:val="2"/>
              </w:numPr>
              <w:spacing w:line="240" w:lineRule="auto"/>
              <w:ind w:rightChars="2" w:right="6"/>
              <w:jc w:val="both"/>
              <w:rPr>
                <w:rFonts w:ascii="新細明體" w:eastAsia="新細明體" w:hAnsi="新細明體" w:hint="eastAsia"/>
                <w:szCs w:val="24"/>
                <w:u w:val="single"/>
                <w:lang w:eastAsia="zh-HK"/>
              </w:rPr>
            </w:pPr>
            <w:r w:rsidRPr="00B62E5C">
              <w:rPr>
                <w:rFonts w:ascii="新細明體" w:eastAsia="新細明體" w:hAnsi="新細明體" w:hint="eastAsia"/>
                <w:szCs w:val="24"/>
                <w:lang w:eastAsia="zh-HK"/>
              </w:rPr>
              <w:t>香港電燈有限公司</w:t>
            </w:r>
            <w:r w:rsidRPr="00B62E5C">
              <w:rPr>
                <w:rFonts w:asciiTheme="minorEastAsia" w:eastAsiaTheme="minorEastAsia" w:hAnsiTheme="minorEastAsia" w:hint="eastAsia"/>
                <w:szCs w:val="24"/>
                <w:u w:val="single"/>
                <w:lang w:eastAsia="zh-HK"/>
              </w:rPr>
              <w:t>姚</w:t>
            </w:r>
            <w:r w:rsidRPr="009F73E3">
              <w:rPr>
                <w:rFonts w:asciiTheme="minorEastAsia" w:eastAsiaTheme="minorEastAsia" w:hAnsiTheme="minorEastAsia" w:hint="eastAsia"/>
                <w:szCs w:val="24"/>
                <w:u w:val="single"/>
                <w:lang w:eastAsia="zh-HK"/>
              </w:rPr>
              <w:t>偉成先生</w:t>
            </w:r>
            <w:r w:rsidRPr="009F73E3">
              <w:rPr>
                <w:rFonts w:asciiTheme="minorEastAsia" w:eastAsiaTheme="minorEastAsia" w:hAnsiTheme="minorEastAsia" w:hint="eastAsia"/>
                <w:szCs w:val="24"/>
                <w:lang w:eastAsia="zh-HK"/>
              </w:rPr>
              <w:t>回應</w:t>
            </w:r>
            <w:r>
              <w:rPr>
                <w:rFonts w:ascii="新細明體" w:eastAsia="新細明體" w:hAnsi="新細明體" w:hint="eastAsia"/>
                <w:szCs w:val="24"/>
                <w:u w:val="single"/>
                <w:lang w:eastAsia="zh-HK"/>
              </w:rPr>
              <w:t>黃美卿委員</w:t>
            </w:r>
            <w:r>
              <w:rPr>
                <w:rFonts w:ascii="新細明體" w:eastAsia="新細明體" w:hAnsi="新細明體" w:hint="eastAsia"/>
                <w:szCs w:val="24"/>
                <w:lang w:eastAsia="zh-HK"/>
              </w:rPr>
              <w:t>就加強宣傳的建議</w:t>
            </w:r>
            <w:r>
              <w:rPr>
                <w:rFonts w:asciiTheme="minorEastAsia" w:eastAsiaTheme="minorEastAsia" w:hAnsiTheme="minorEastAsia" w:hint="eastAsia"/>
                <w:szCs w:val="24"/>
                <w:lang w:eastAsia="zh-HK"/>
              </w:rPr>
              <w:t>，</w:t>
            </w:r>
            <w:proofErr w:type="gramStart"/>
            <w:r>
              <w:rPr>
                <w:rFonts w:asciiTheme="minorEastAsia" w:eastAsiaTheme="minorEastAsia" w:hAnsiTheme="minorEastAsia" w:hint="eastAsia"/>
                <w:szCs w:val="24"/>
                <w:lang w:eastAsia="zh-HK"/>
              </w:rPr>
              <w:t>指</w:t>
            </w:r>
            <w:r w:rsidRPr="009F73E3">
              <w:rPr>
                <w:rFonts w:asciiTheme="minorEastAsia" w:eastAsiaTheme="minorEastAsia" w:hAnsiTheme="minorEastAsia" w:hint="eastAsia"/>
                <w:szCs w:val="24"/>
                <w:lang w:eastAsia="zh-HK"/>
              </w:rPr>
              <w:t>港燈</w:t>
            </w:r>
            <w:r>
              <w:rPr>
                <w:rFonts w:asciiTheme="minorEastAsia" w:eastAsiaTheme="minorEastAsia" w:hAnsiTheme="minorEastAsia" w:hint="eastAsia"/>
                <w:szCs w:val="24"/>
                <w:lang w:eastAsia="zh-HK"/>
              </w:rPr>
              <w:t>會</w:t>
            </w:r>
            <w:proofErr w:type="gramEnd"/>
            <w:r>
              <w:rPr>
                <w:rFonts w:asciiTheme="minorEastAsia" w:eastAsiaTheme="minorEastAsia" w:hAnsiTheme="minorEastAsia" w:hint="eastAsia"/>
                <w:szCs w:val="24"/>
                <w:lang w:eastAsia="zh-HK"/>
              </w:rPr>
              <w:t>加強與區議員的溝通，並多舉辦講座與各大廈委員會介紹基金的詳情，基金在本年第二至第三季經優化後，</w:t>
            </w:r>
            <w:proofErr w:type="gramStart"/>
            <w:r>
              <w:rPr>
                <w:rFonts w:asciiTheme="minorEastAsia" w:eastAsiaTheme="minorEastAsia" w:hAnsiTheme="minorEastAsia" w:hint="eastAsia"/>
                <w:szCs w:val="24"/>
                <w:lang w:eastAsia="zh-HK"/>
              </w:rPr>
              <w:t>港燈會</w:t>
            </w:r>
            <w:proofErr w:type="gramEnd"/>
            <w:r>
              <w:rPr>
                <w:rFonts w:asciiTheme="minorEastAsia" w:eastAsiaTheme="minorEastAsia" w:hAnsiTheme="minorEastAsia" w:hint="eastAsia"/>
                <w:szCs w:val="24"/>
                <w:lang w:eastAsia="zh-HK"/>
              </w:rPr>
              <w:t>加強</w:t>
            </w:r>
            <w:proofErr w:type="gramStart"/>
            <w:r>
              <w:rPr>
                <w:rFonts w:asciiTheme="minorEastAsia" w:eastAsiaTheme="minorEastAsia" w:hAnsiTheme="minorEastAsia" w:hint="eastAsia"/>
                <w:szCs w:val="24"/>
                <w:lang w:eastAsia="zh-HK"/>
              </w:rPr>
              <w:t>向法團宣傳</w:t>
            </w:r>
            <w:proofErr w:type="gramEnd"/>
            <w:r>
              <w:rPr>
                <w:rFonts w:asciiTheme="minorEastAsia" w:eastAsiaTheme="minorEastAsia" w:hAnsiTheme="minorEastAsia" w:hint="eastAsia"/>
                <w:szCs w:val="24"/>
                <w:lang w:eastAsia="zh-HK"/>
              </w:rPr>
              <w:t>基金詳情的改動。</w:t>
            </w:r>
          </w:p>
          <w:p w:rsidR="00212B6D" w:rsidRPr="00266952" w:rsidRDefault="00212B6D" w:rsidP="00B165D0">
            <w:pPr>
              <w:spacing w:line="240" w:lineRule="auto"/>
              <w:ind w:left="480" w:rightChars="2" w:right="6"/>
              <w:jc w:val="both"/>
              <w:rPr>
                <w:rFonts w:ascii="新細明體" w:eastAsia="新細明體" w:hAnsi="新細明體" w:hint="eastAsia"/>
                <w:szCs w:val="24"/>
                <w:u w:val="single"/>
                <w:lang w:eastAsia="zh-HK"/>
              </w:rPr>
            </w:pPr>
          </w:p>
        </w:tc>
      </w:tr>
      <w:tr w:rsidR="00742D8A" w:rsidRPr="00BD2FF3" w:rsidTr="00B165D0">
        <w:trPr>
          <w:trHeight w:val="426"/>
        </w:trPr>
        <w:tc>
          <w:tcPr>
            <w:tcW w:w="9356" w:type="dxa"/>
            <w:gridSpan w:val="4"/>
          </w:tcPr>
          <w:p w:rsidR="00742D8A" w:rsidRPr="0056137C" w:rsidRDefault="00742D8A" w:rsidP="00B165D0">
            <w:pPr>
              <w:snapToGrid w:val="0"/>
              <w:spacing w:line="300" w:lineRule="atLeast"/>
              <w:ind w:left="981" w:right="232" w:hangingChars="350" w:hanging="981"/>
              <w:jc w:val="both"/>
              <w:rPr>
                <w:rFonts w:ascii="新細明體" w:eastAsia="新細明體" w:hAnsi="新細明體" w:hint="eastAsia"/>
                <w:b/>
                <w:szCs w:val="24"/>
                <w:lang w:eastAsia="zh-HK"/>
              </w:rPr>
            </w:pPr>
            <w:r w:rsidRPr="0056137C">
              <w:rPr>
                <w:rFonts w:ascii="新細明體" w:eastAsia="新細明體" w:hAnsi="新細明體" w:hint="eastAsia"/>
                <w:b/>
                <w:szCs w:val="24"/>
                <w:lang w:eastAsia="zh-HK"/>
              </w:rPr>
              <w:t>第12項: 關注港島西廢物轉運站臭味問題</w:t>
            </w:r>
          </w:p>
          <w:p w:rsidR="00742D8A" w:rsidRPr="0056137C" w:rsidRDefault="00742D8A" w:rsidP="00B165D0">
            <w:pPr>
              <w:jc w:val="both"/>
              <w:rPr>
                <w:rFonts w:ascii="新細明體" w:eastAsia="新細明體" w:hAnsi="新細明體" w:hint="eastAsia"/>
                <w:b/>
                <w:szCs w:val="24"/>
                <w:u w:val="single"/>
                <w:lang w:eastAsia="zh-HK"/>
              </w:rPr>
            </w:pPr>
            <w:r w:rsidRPr="0056137C">
              <w:rPr>
                <w:rFonts w:ascii="新細明體" w:eastAsia="新細明體" w:hAnsi="新細明體" w:hint="eastAsia"/>
                <w:b/>
                <w:szCs w:val="24"/>
                <w:u w:val="single"/>
                <w:lang w:eastAsia="zh-HK"/>
              </w:rPr>
              <w:t xml:space="preserve">       (中西區環工會文件第</w:t>
            </w:r>
            <w:r>
              <w:rPr>
                <w:rFonts w:ascii="新細明體" w:eastAsia="新細明體" w:hAnsi="新細明體" w:hint="eastAsia"/>
                <w:b/>
                <w:szCs w:val="24"/>
                <w:u w:val="single"/>
                <w:lang w:eastAsia="zh-HK"/>
              </w:rPr>
              <w:t>4</w:t>
            </w:r>
            <w:r w:rsidRPr="0056137C">
              <w:rPr>
                <w:rFonts w:ascii="新細明體" w:eastAsia="新細明體" w:hAnsi="新細明體" w:hint="eastAsia"/>
                <w:b/>
                <w:szCs w:val="24"/>
                <w:u w:val="single"/>
                <w:lang w:eastAsia="zh-HK"/>
              </w:rPr>
              <w:t xml:space="preserve">/2018號)                                 </w:t>
            </w:r>
          </w:p>
          <w:p w:rsidR="00742D8A" w:rsidRPr="0056137C" w:rsidRDefault="00742D8A" w:rsidP="00B165D0">
            <w:pPr>
              <w:jc w:val="both"/>
              <w:rPr>
                <w:rFonts w:ascii="新細明體" w:eastAsia="新細明體" w:hAnsi="新細明體" w:hint="eastAsia"/>
                <w:szCs w:val="24"/>
                <w:lang w:eastAsia="zh-HK"/>
              </w:rPr>
            </w:pPr>
            <w:r w:rsidRPr="0056137C">
              <w:rPr>
                <w:rFonts w:ascii="新細明體" w:eastAsia="新細明體" w:hAnsi="新細明體" w:hint="eastAsia"/>
                <w:szCs w:val="24"/>
                <w:lang w:eastAsia="zh-HK"/>
              </w:rPr>
              <w:t>(下午4時</w:t>
            </w:r>
            <w:r>
              <w:rPr>
                <w:rFonts w:ascii="新細明體" w:eastAsia="新細明體" w:hAnsi="新細明體" w:hint="eastAsia"/>
                <w:szCs w:val="24"/>
                <w:lang w:eastAsia="zh-HK"/>
              </w:rPr>
              <w:t>33</w:t>
            </w:r>
            <w:r w:rsidRPr="0056137C">
              <w:rPr>
                <w:rFonts w:ascii="新細明體" w:eastAsia="新細明體" w:hAnsi="新細明體" w:hint="eastAsia"/>
                <w:szCs w:val="24"/>
                <w:lang w:eastAsia="zh-HK"/>
              </w:rPr>
              <w:t>分至4時</w:t>
            </w:r>
            <w:r>
              <w:rPr>
                <w:rFonts w:ascii="新細明體" w:eastAsia="新細明體" w:hAnsi="新細明體" w:hint="eastAsia"/>
                <w:szCs w:val="24"/>
                <w:lang w:eastAsia="zh-HK"/>
              </w:rPr>
              <w:t>52</w:t>
            </w:r>
            <w:r w:rsidRPr="0056137C">
              <w:rPr>
                <w:rFonts w:ascii="新細明體" w:eastAsia="新細明體" w:hAnsi="新細明體" w:hint="eastAsia"/>
                <w:szCs w:val="24"/>
                <w:lang w:eastAsia="zh-HK"/>
              </w:rPr>
              <w:t>分)</w:t>
            </w:r>
          </w:p>
          <w:p w:rsidR="00742D8A" w:rsidRPr="00BD2FF3" w:rsidRDefault="00742D8A" w:rsidP="00B165D0">
            <w:pPr>
              <w:snapToGrid w:val="0"/>
              <w:spacing w:line="300" w:lineRule="atLeast"/>
              <w:ind w:left="981" w:right="232" w:hangingChars="350" w:hanging="981"/>
              <w:jc w:val="both"/>
              <w:rPr>
                <w:rFonts w:ascii="新細明體" w:eastAsia="新細明體" w:hAnsi="新細明體" w:hint="eastAsia"/>
                <w:b/>
                <w:szCs w:val="24"/>
                <w:highlight w:val="yellow"/>
                <w:lang w:eastAsia="zh-HK"/>
              </w:rPr>
            </w:pPr>
          </w:p>
        </w:tc>
      </w:tr>
      <w:tr w:rsidR="00742D8A" w:rsidRPr="00BD2FF3" w:rsidTr="00B165D0">
        <w:trPr>
          <w:trHeight w:val="426"/>
        </w:trPr>
        <w:tc>
          <w:tcPr>
            <w:tcW w:w="9356" w:type="dxa"/>
            <w:gridSpan w:val="4"/>
          </w:tcPr>
          <w:p w:rsidR="00742D8A" w:rsidRPr="005B7D1D" w:rsidRDefault="00742D8A" w:rsidP="008A5F8E">
            <w:pPr>
              <w:numPr>
                <w:ilvl w:val="0"/>
                <w:numId w:val="2"/>
              </w:numPr>
              <w:spacing w:line="240" w:lineRule="auto"/>
              <w:ind w:left="398" w:rightChars="2" w:right="6" w:hangingChars="142" w:hanging="398"/>
              <w:jc w:val="both"/>
              <w:rPr>
                <w:rFonts w:asciiTheme="minorEastAsia" w:eastAsiaTheme="minorEastAsia" w:hAnsiTheme="minorEastAsia" w:hint="eastAsia"/>
                <w:szCs w:val="24"/>
                <w:lang w:eastAsia="zh-HK"/>
              </w:rPr>
            </w:pPr>
            <w:r w:rsidRPr="005B7D1D">
              <w:rPr>
                <w:rFonts w:asciiTheme="minorEastAsia" w:eastAsiaTheme="minorEastAsia" w:hAnsiTheme="minorEastAsia" w:hint="eastAsia"/>
                <w:szCs w:val="24"/>
                <w:u w:val="single"/>
                <w:lang w:eastAsia="zh-HK"/>
              </w:rPr>
              <w:t>主席</w:t>
            </w:r>
            <w:r w:rsidRPr="005B7D1D">
              <w:rPr>
                <w:rFonts w:asciiTheme="minorEastAsia" w:eastAsiaTheme="minorEastAsia" w:hAnsiTheme="minorEastAsia" w:hint="eastAsia"/>
                <w:szCs w:val="24"/>
                <w:lang w:eastAsia="zh-HK"/>
              </w:rPr>
              <w:t>請委員就議題發表意見及提問，委員的發言重點如下：</w:t>
            </w:r>
          </w:p>
          <w:p w:rsidR="00742D8A" w:rsidRPr="00BD2FF3" w:rsidRDefault="00742D8A" w:rsidP="00B165D0">
            <w:pPr>
              <w:snapToGrid w:val="0"/>
              <w:spacing w:line="300" w:lineRule="atLeast"/>
              <w:ind w:left="981" w:right="232" w:hangingChars="350" w:hanging="981"/>
              <w:jc w:val="both"/>
              <w:rPr>
                <w:rFonts w:ascii="新細明體" w:eastAsia="新細明體" w:hAnsi="新細明體" w:hint="eastAsia"/>
                <w:b/>
                <w:szCs w:val="24"/>
                <w:highlight w:val="yellow"/>
                <w:lang w:eastAsia="zh-HK"/>
              </w:rPr>
            </w:pPr>
          </w:p>
        </w:tc>
      </w:tr>
      <w:tr w:rsidR="00742D8A" w:rsidRPr="004C1EAC" w:rsidTr="00B165D0">
        <w:trPr>
          <w:trHeight w:val="426"/>
        </w:trPr>
        <w:tc>
          <w:tcPr>
            <w:tcW w:w="1701" w:type="dxa"/>
            <w:gridSpan w:val="3"/>
          </w:tcPr>
          <w:p w:rsidR="00742D8A" w:rsidRPr="005B7D1D" w:rsidRDefault="00742D8A" w:rsidP="008A5F8E">
            <w:pPr>
              <w:pStyle w:val="aa"/>
              <w:numPr>
                <w:ilvl w:val="0"/>
                <w:numId w:val="5"/>
              </w:numPr>
              <w:spacing w:line="240" w:lineRule="auto"/>
              <w:ind w:leftChars="0" w:rightChars="2" w:right="6"/>
              <w:jc w:val="both"/>
              <w:rPr>
                <w:rFonts w:asciiTheme="minorEastAsia" w:eastAsiaTheme="minorEastAsia" w:hAnsiTheme="minorEastAsia" w:hint="eastAsia"/>
                <w:u w:val="single"/>
                <w:lang w:eastAsia="zh-HK"/>
              </w:rPr>
            </w:pPr>
          </w:p>
        </w:tc>
        <w:tc>
          <w:tcPr>
            <w:tcW w:w="7655" w:type="dxa"/>
          </w:tcPr>
          <w:p w:rsidR="00742D8A" w:rsidRPr="005B7D1D" w:rsidRDefault="00742D8A" w:rsidP="00B165D0">
            <w:pPr>
              <w:spacing w:line="240" w:lineRule="auto"/>
              <w:ind w:rightChars="2" w:right="6"/>
              <w:jc w:val="both"/>
              <w:rPr>
                <w:rFonts w:asciiTheme="minorEastAsia" w:eastAsiaTheme="minorEastAsia" w:hAnsiTheme="minorEastAsia" w:hint="eastAsia"/>
                <w:szCs w:val="24"/>
                <w:lang w:eastAsia="zh-HK"/>
              </w:rPr>
            </w:pPr>
            <w:r w:rsidRPr="005B7D1D">
              <w:rPr>
                <w:rFonts w:asciiTheme="minorEastAsia" w:eastAsiaTheme="minorEastAsia" w:hAnsiTheme="minorEastAsia" w:hint="eastAsia"/>
                <w:szCs w:val="24"/>
                <w:u w:val="single"/>
                <w:lang w:eastAsia="zh-HK"/>
              </w:rPr>
              <w:t>陳學鋒議員</w:t>
            </w:r>
            <w:r w:rsidRPr="005B7D1D">
              <w:rPr>
                <w:rFonts w:asciiTheme="minorEastAsia" w:eastAsiaTheme="minorEastAsia" w:hAnsiTheme="minorEastAsia" w:hint="eastAsia"/>
                <w:szCs w:val="24"/>
                <w:lang w:eastAsia="zh-HK"/>
              </w:rPr>
              <w:t>表示</w:t>
            </w:r>
            <w:r>
              <w:rPr>
                <w:rFonts w:asciiTheme="minorEastAsia" w:eastAsiaTheme="minorEastAsia" w:hAnsiTheme="minorEastAsia" w:hint="eastAsia"/>
                <w:szCs w:val="24"/>
                <w:lang w:eastAsia="zh-HK"/>
              </w:rPr>
              <w:t>近年</w:t>
            </w:r>
            <w:r w:rsidRPr="005B7D1D">
              <w:rPr>
                <w:rFonts w:asciiTheme="minorEastAsia" w:eastAsiaTheme="minorEastAsia" w:hAnsiTheme="minorEastAsia" w:hint="eastAsia"/>
                <w:szCs w:val="24"/>
                <w:lang w:eastAsia="zh-HK"/>
              </w:rPr>
              <w:t>港島西廢物轉運站臭味問題</w:t>
            </w:r>
            <w:r>
              <w:rPr>
                <w:rFonts w:asciiTheme="minorEastAsia" w:eastAsiaTheme="minorEastAsia" w:hAnsiTheme="minorEastAsia" w:hint="eastAsia"/>
                <w:szCs w:val="24"/>
                <w:lang w:eastAsia="zh-HK"/>
              </w:rPr>
              <w:t>有惡化跡象，而近期在</w:t>
            </w:r>
            <w:proofErr w:type="gramStart"/>
            <w:r>
              <w:rPr>
                <w:rFonts w:asciiTheme="minorEastAsia" w:eastAsiaTheme="minorEastAsia" w:hAnsiTheme="minorEastAsia" w:hint="eastAsia"/>
                <w:szCs w:val="24"/>
                <w:lang w:eastAsia="zh-HK"/>
              </w:rPr>
              <w:t>完成抽氣系統工程</w:t>
            </w:r>
            <w:proofErr w:type="gramEnd"/>
            <w:r>
              <w:rPr>
                <w:rFonts w:asciiTheme="minorEastAsia" w:eastAsiaTheme="minorEastAsia" w:hAnsiTheme="minorEastAsia" w:hint="eastAsia"/>
                <w:szCs w:val="24"/>
                <w:lang w:eastAsia="zh-HK"/>
              </w:rPr>
              <w:t>後臭味問題有所改善，但仍希望署方在場地管理上著手，避免垃圾長期放在露天位置，和加強清潔除臭工作</w:t>
            </w:r>
            <w:r w:rsidRPr="005B7D1D">
              <w:rPr>
                <w:rFonts w:asciiTheme="minorEastAsia" w:eastAsiaTheme="minorEastAsia" w:hAnsiTheme="minorEastAsia" w:hint="eastAsia"/>
                <w:szCs w:val="24"/>
                <w:lang w:eastAsia="zh-HK"/>
              </w:rPr>
              <w:t>。</w:t>
            </w:r>
            <w:r>
              <w:rPr>
                <w:rFonts w:asciiTheme="minorEastAsia" w:eastAsiaTheme="minorEastAsia" w:hAnsiTheme="minorEastAsia" w:hint="eastAsia"/>
                <w:szCs w:val="24"/>
                <w:lang w:eastAsia="zh-HK"/>
              </w:rPr>
              <w:t>他亦希望署方定期約見附近</w:t>
            </w:r>
            <w:proofErr w:type="gramStart"/>
            <w:r>
              <w:rPr>
                <w:rFonts w:asciiTheme="minorEastAsia" w:eastAsiaTheme="minorEastAsia" w:hAnsiTheme="minorEastAsia" w:hint="eastAsia"/>
                <w:szCs w:val="24"/>
                <w:lang w:eastAsia="zh-HK"/>
              </w:rPr>
              <w:t>大廈法團和</w:t>
            </w:r>
            <w:proofErr w:type="gramEnd"/>
            <w:r>
              <w:rPr>
                <w:rFonts w:asciiTheme="minorEastAsia" w:eastAsiaTheme="minorEastAsia" w:hAnsiTheme="minorEastAsia" w:hint="eastAsia"/>
                <w:szCs w:val="24"/>
                <w:lang w:eastAsia="zh-HK"/>
              </w:rPr>
              <w:t>居民，收集他們對臭味問題的意見。</w:t>
            </w:r>
          </w:p>
          <w:p w:rsidR="00742D8A" w:rsidRPr="004C1EAC" w:rsidRDefault="00742D8A" w:rsidP="00B165D0">
            <w:pPr>
              <w:spacing w:line="240" w:lineRule="auto"/>
              <w:ind w:rightChars="2" w:right="6"/>
              <w:jc w:val="both"/>
              <w:rPr>
                <w:rFonts w:asciiTheme="minorEastAsia" w:eastAsiaTheme="minorEastAsia" w:hAnsiTheme="minorEastAsia" w:hint="eastAsia"/>
                <w:szCs w:val="24"/>
                <w:lang w:eastAsia="zh-HK"/>
              </w:rPr>
            </w:pPr>
          </w:p>
        </w:tc>
      </w:tr>
      <w:tr w:rsidR="00742D8A" w:rsidRPr="00BD2FF3" w:rsidTr="00B165D0">
        <w:trPr>
          <w:trHeight w:val="426"/>
        </w:trPr>
        <w:tc>
          <w:tcPr>
            <w:tcW w:w="9356" w:type="dxa"/>
            <w:gridSpan w:val="4"/>
          </w:tcPr>
          <w:p w:rsidR="00742D8A" w:rsidRPr="00726646" w:rsidRDefault="00742D8A" w:rsidP="008A5F8E">
            <w:pPr>
              <w:pStyle w:val="aa"/>
              <w:numPr>
                <w:ilvl w:val="0"/>
                <w:numId w:val="2"/>
              </w:numPr>
              <w:spacing w:line="240" w:lineRule="auto"/>
              <w:ind w:leftChars="0" w:rightChars="2" w:right="6"/>
              <w:jc w:val="both"/>
              <w:rPr>
                <w:rFonts w:asciiTheme="minorEastAsia" w:eastAsiaTheme="minorEastAsia" w:hAnsiTheme="minorEastAsia" w:hint="eastAsia"/>
                <w:u w:val="single"/>
                <w:lang w:eastAsia="zh-HK"/>
              </w:rPr>
            </w:pPr>
            <w:r w:rsidRPr="00726646">
              <w:rPr>
                <w:rFonts w:hint="eastAsia"/>
                <w:color w:val="000000"/>
                <w:lang w:eastAsia="zh-HK"/>
              </w:rPr>
              <w:lastRenderedPageBreak/>
              <w:t>環境保護署高級環境保護主任(廢物轉運及發展)</w:t>
            </w:r>
            <w:r>
              <w:rPr>
                <w:rFonts w:hint="eastAsia"/>
                <w:color w:val="000000"/>
                <w:lang w:eastAsia="zh-HK"/>
              </w:rPr>
              <w:t>1</w:t>
            </w:r>
            <w:r w:rsidRPr="00EC1B08">
              <w:rPr>
                <w:rFonts w:hint="eastAsia"/>
                <w:color w:val="000000"/>
                <w:u w:val="single"/>
                <w:lang w:eastAsia="zh-HK"/>
              </w:rPr>
              <w:t>廖耀偉先生</w:t>
            </w:r>
            <w:r w:rsidRPr="00726646">
              <w:rPr>
                <w:rFonts w:hint="eastAsia"/>
                <w:lang w:eastAsia="zh-HK"/>
              </w:rPr>
              <w:t>回應，</w:t>
            </w:r>
            <w:r w:rsidRPr="000D0AFC">
              <w:rPr>
                <w:rFonts w:hint="eastAsia"/>
                <w:lang w:eastAsia="zh-HK"/>
              </w:rPr>
              <w:t>表示署方自2016年起針對臭味問題推行改善措施。他補充指港島西廢物轉運站所有廢物處理工序均安排在山洞內</w:t>
            </w:r>
            <w:proofErr w:type="gramStart"/>
            <w:r w:rsidRPr="000D0AFC">
              <w:rPr>
                <w:rFonts w:hint="eastAsia"/>
                <w:lang w:eastAsia="zh-HK"/>
              </w:rPr>
              <w:t>的傾卸大堂</w:t>
            </w:r>
            <w:proofErr w:type="gramEnd"/>
            <w:r w:rsidRPr="000D0AFC">
              <w:rPr>
                <w:rFonts w:hint="eastAsia"/>
                <w:lang w:eastAsia="zh-HK"/>
              </w:rPr>
              <w:t>中進行，山洞內設有抽風系統，抽風系統會把山洞內的有味氣體抽送至氣味移除裝置，經多重處理後才排放，而為防止有味氣體流出山洞口，</w:t>
            </w:r>
            <w:proofErr w:type="gramStart"/>
            <w:r w:rsidRPr="000D0AFC">
              <w:rPr>
                <w:rFonts w:hint="eastAsia"/>
                <w:lang w:eastAsia="zh-HK"/>
              </w:rPr>
              <w:t>傾卸大堂</w:t>
            </w:r>
            <w:proofErr w:type="gramEnd"/>
            <w:r w:rsidRPr="000D0AFC">
              <w:rPr>
                <w:rFonts w:hint="eastAsia"/>
                <w:lang w:eastAsia="zh-HK"/>
              </w:rPr>
              <w:t>處於負氣壓狀態，所以</w:t>
            </w:r>
            <w:proofErr w:type="gramStart"/>
            <w:r w:rsidRPr="000D0AFC">
              <w:rPr>
                <w:rFonts w:hint="eastAsia"/>
                <w:lang w:eastAsia="zh-HK"/>
              </w:rPr>
              <w:t>抽氣扇</w:t>
            </w:r>
            <w:proofErr w:type="gramEnd"/>
            <w:r w:rsidRPr="000D0AFC">
              <w:rPr>
                <w:rFonts w:hint="eastAsia"/>
                <w:lang w:eastAsia="zh-HK"/>
              </w:rPr>
              <w:t>的作用十分重要。署方早前發現站</w:t>
            </w:r>
            <w:proofErr w:type="gramStart"/>
            <w:r w:rsidRPr="000D0AFC">
              <w:rPr>
                <w:rFonts w:hint="eastAsia"/>
                <w:lang w:eastAsia="zh-HK"/>
              </w:rPr>
              <w:t>內抽氣扇有</w:t>
            </w:r>
            <w:proofErr w:type="gramEnd"/>
            <w:r w:rsidRPr="000D0AFC">
              <w:rPr>
                <w:rFonts w:hint="eastAsia"/>
                <w:lang w:eastAsia="zh-HK"/>
              </w:rPr>
              <w:t>老化跡象，所以安排更換</w:t>
            </w:r>
            <w:proofErr w:type="gramStart"/>
            <w:r w:rsidRPr="000D0AFC">
              <w:rPr>
                <w:rFonts w:hint="eastAsia"/>
                <w:lang w:eastAsia="zh-HK"/>
              </w:rPr>
              <w:t>抽氣扇及</w:t>
            </w:r>
            <w:proofErr w:type="gramEnd"/>
            <w:r w:rsidRPr="000D0AFC">
              <w:rPr>
                <w:rFonts w:hint="eastAsia"/>
                <w:lang w:eastAsia="zh-HK"/>
              </w:rPr>
              <w:t>檢查抽風管道，所有更換工程在2017年6月已告完成。完成更換工程後，署方就轉運站臭味問題收到的投訴數字已大幅下降，署方進行的氣味監察巡查結果亦顯示轉運站臭味問題有所改善。他回應陳學鋒議員認為署方應約見居民的建議，</w:t>
            </w:r>
            <w:proofErr w:type="gramStart"/>
            <w:r w:rsidRPr="000D0AFC">
              <w:rPr>
                <w:rFonts w:hint="eastAsia"/>
                <w:lang w:eastAsia="zh-HK"/>
              </w:rPr>
              <w:t>指署方</w:t>
            </w:r>
            <w:proofErr w:type="gramEnd"/>
            <w:r w:rsidRPr="000D0AFC">
              <w:rPr>
                <w:rFonts w:hint="eastAsia"/>
                <w:lang w:eastAsia="zh-HK"/>
              </w:rPr>
              <w:t>會繼續與居民聯絡，積極了解居民意見。針對垃圾放置地點，</w:t>
            </w:r>
            <w:proofErr w:type="gramStart"/>
            <w:r w:rsidRPr="000D0AFC">
              <w:rPr>
                <w:rFonts w:hint="eastAsia"/>
                <w:lang w:eastAsia="zh-HK"/>
              </w:rPr>
              <w:t>他指署方</w:t>
            </w:r>
            <w:proofErr w:type="gramEnd"/>
            <w:r w:rsidRPr="000D0AFC">
              <w:rPr>
                <w:rFonts w:hint="eastAsia"/>
                <w:lang w:eastAsia="zh-HK"/>
              </w:rPr>
              <w:t>會將裝有垃圾的集裝箱放在隧道位置，盡量避免露天存放，並會繼續加強清潔，以免臭味影響居民。</w:t>
            </w:r>
          </w:p>
          <w:p w:rsidR="00742D8A" w:rsidRPr="00BD2FF3" w:rsidRDefault="00742D8A" w:rsidP="00B165D0">
            <w:pPr>
              <w:pStyle w:val="aa"/>
              <w:spacing w:line="240" w:lineRule="auto"/>
              <w:ind w:leftChars="0" w:rightChars="2" w:right="6"/>
              <w:jc w:val="both"/>
              <w:rPr>
                <w:rFonts w:asciiTheme="minorEastAsia" w:eastAsiaTheme="minorEastAsia" w:hAnsiTheme="minorEastAsia" w:hint="eastAsia"/>
                <w:highlight w:val="yellow"/>
                <w:u w:val="single"/>
                <w:lang w:eastAsia="zh-HK"/>
              </w:rPr>
            </w:pPr>
          </w:p>
        </w:tc>
      </w:tr>
      <w:tr w:rsidR="00742D8A" w:rsidRPr="00BD2FF3" w:rsidTr="00B165D0">
        <w:trPr>
          <w:trHeight w:val="426"/>
        </w:trPr>
        <w:tc>
          <w:tcPr>
            <w:tcW w:w="9356" w:type="dxa"/>
            <w:gridSpan w:val="4"/>
          </w:tcPr>
          <w:p w:rsidR="00742D8A" w:rsidRPr="004A4B4C" w:rsidRDefault="00742D8A" w:rsidP="008A5F8E">
            <w:pPr>
              <w:pStyle w:val="aa"/>
              <w:numPr>
                <w:ilvl w:val="0"/>
                <w:numId w:val="2"/>
              </w:numPr>
              <w:spacing w:line="240" w:lineRule="auto"/>
              <w:ind w:leftChars="0" w:rightChars="2" w:right="6"/>
              <w:jc w:val="both"/>
              <w:rPr>
                <w:rFonts w:hint="eastAsia"/>
                <w:lang w:eastAsia="zh-HK"/>
              </w:rPr>
            </w:pPr>
            <w:proofErr w:type="gramStart"/>
            <w:r w:rsidRPr="004A4B4C">
              <w:rPr>
                <w:rFonts w:hint="eastAsia"/>
                <w:color w:val="000000"/>
                <w:lang w:eastAsia="zh-HK"/>
              </w:rPr>
              <w:t>輝固技術</w:t>
            </w:r>
            <w:proofErr w:type="gramEnd"/>
            <w:r w:rsidRPr="004A4B4C">
              <w:rPr>
                <w:rFonts w:hint="eastAsia"/>
                <w:color w:val="000000"/>
                <w:lang w:eastAsia="zh-HK"/>
              </w:rPr>
              <w:t>服務有限公司環境顧問</w:t>
            </w:r>
            <w:r w:rsidRPr="004A4B4C">
              <w:rPr>
                <w:rFonts w:hint="eastAsia"/>
                <w:color w:val="000000"/>
                <w:u w:val="single"/>
                <w:lang w:eastAsia="zh-HK"/>
              </w:rPr>
              <w:t>蔡錦豪先生</w:t>
            </w:r>
            <w:r>
              <w:rPr>
                <w:rFonts w:hint="eastAsia"/>
                <w:lang w:eastAsia="zh-HK"/>
              </w:rPr>
              <w:t>向委員介紹氣味監測方法的程序和科學根據，表示</w:t>
            </w:r>
            <w:r w:rsidRPr="00C330E6">
              <w:rPr>
                <w:rFonts w:hint="eastAsia"/>
                <w:lang w:eastAsia="zh-HK"/>
              </w:rPr>
              <w:t>氣味監察小組人員須通過篩選測試</w:t>
            </w:r>
            <w:r>
              <w:rPr>
                <w:rFonts w:hint="eastAsia"/>
                <w:lang w:eastAsia="zh-HK"/>
              </w:rPr>
              <w:t>及培訓，才可正式進行氣味巡查</w:t>
            </w:r>
            <w:r w:rsidRPr="004A4B4C">
              <w:rPr>
                <w:rFonts w:hint="eastAsia"/>
                <w:lang w:eastAsia="zh-HK"/>
              </w:rPr>
              <w:t>。</w:t>
            </w:r>
            <w:r w:rsidRPr="00C330E6">
              <w:rPr>
                <w:rFonts w:hint="eastAsia"/>
                <w:lang w:eastAsia="zh-HK"/>
              </w:rPr>
              <w:t>氣味監察小組人員</w:t>
            </w:r>
            <w:r>
              <w:rPr>
                <w:rFonts w:hint="eastAsia"/>
                <w:lang w:eastAsia="zh-HK"/>
              </w:rPr>
              <w:t>會於合資格的實驗室根據</w:t>
            </w:r>
            <w:r w:rsidRPr="009B3487">
              <w:rPr>
                <w:rFonts w:hint="eastAsia"/>
                <w:lang w:eastAsia="zh-HK"/>
              </w:rPr>
              <w:t>歐盟標準方法（EN13725）</w:t>
            </w:r>
            <w:r>
              <w:rPr>
                <w:rFonts w:hint="eastAsia"/>
                <w:lang w:eastAsia="zh-HK"/>
              </w:rPr>
              <w:t>進行至少十次</w:t>
            </w:r>
            <w:r w:rsidRPr="00C330E6">
              <w:rPr>
                <w:rFonts w:hint="eastAsia"/>
                <w:lang w:eastAsia="zh-HK"/>
              </w:rPr>
              <w:t>篩選測試</w:t>
            </w:r>
            <w:r>
              <w:rPr>
                <w:rFonts w:hint="eastAsia"/>
                <w:lang w:eastAsia="zh-HK"/>
              </w:rPr>
              <w:t>，並取其中位數作測試結果，而人員於進行</w:t>
            </w:r>
            <w:r w:rsidRPr="00C330E6">
              <w:rPr>
                <w:rFonts w:hint="eastAsia"/>
                <w:lang w:eastAsia="zh-HK"/>
              </w:rPr>
              <w:t>篩選測試</w:t>
            </w:r>
            <w:r>
              <w:rPr>
                <w:rFonts w:hint="eastAsia"/>
                <w:lang w:eastAsia="zh-HK"/>
              </w:rPr>
              <w:t>前一小時不能進行影響氣味敏感度的活動如吸煙等，完成並通過測試的人員將獲實驗室簽發證書。合資格的</w:t>
            </w:r>
            <w:r w:rsidRPr="00C330E6">
              <w:rPr>
                <w:rFonts w:hint="eastAsia"/>
                <w:lang w:eastAsia="zh-HK"/>
              </w:rPr>
              <w:t>氣味監察小組人員</w:t>
            </w:r>
            <w:r>
              <w:rPr>
                <w:rFonts w:hint="eastAsia"/>
                <w:lang w:eastAsia="zh-HK"/>
              </w:rPr>
              <w:t>會接受培訓，以分辨</w:t>
            </w:r>
            <w:r w:rsidRPr="00C330E6">
              <w:rPr>
                <w:rFonts w:hint="eastAsia"/>
                <w:lang w:eastAsia="zh-HK"/>
              </w:rPr>
              <w:t>氣味</w:t>
            </w:r>
            <w:r>
              <w:rPr>
                <w:rFonts w:hint="eastAsia"/>
                <w:lang w:eastAsia="zh-HK"/>
              </w:rPr>
              <w:t>強烈程度。進行</w:t>
            </w:r>
            <w:r w:rsidRPr="00A0330D">
              <w:rPr>
                <w:rFonts w:hint="eastAsia"/>
                <w:spacing w:val="26"/>
                <w:lang w:eastAsia="zh-HK"/>
              </w:rPr>
              <w:t>氣味監測</w:t>
            </w:r>
            <w:r>
              <w:rPr>
                <w:rFonts w:hint="eastAsia"/>
                <w:spacing w:val="26"/>
                <w:lang w:eastAsia="zh-HK"/>
              </w:rPr>
              <w:t>時，</w:t>
            </w:r>
            <w:r w:rsidRPr="00C330E6">
              <w:rPr>
                <w:rFonts w:hint="eastAsia"/>
                <w:lang w:eastAsia="zh-HK"/>
              </w:rPr>
              <w:t>氣味監察小組</w:t>
            </w:r>
            <w:r>
              <w:rPr>
                <w:rFonts w:hint="eastAsia"/>
                <w:spacing w:val="26"/>
                <w:lang w:eastAsia="zh-HK"/>
              </w:rPr>
              <w:t>人員在氣味監測點記錄氣味</w:t>
            </w:r>
            <w:r>
              <w:rPr>
                <w:rFonts w:hint="eastAsia"/>
                <w:lang w:eastAsia="zh-HK"/>
              </w:rPr>
              <w:t>強烈程度和性質。</w:t>
            </w:r>
          </w:p>
          <w:p w:rsidR="00742D8A" w:rsidRPr="00BD2FF3" w:rsidRDefault="00742D8A" w:rsidP="00B165D0">
            <w:pPr>
              <w:pStyle w:val="aa"/>
              <w:spacing w:line="240" w:lineRule="auto"/>
              <w:ind w:leftChars="0" w:rightChars="2" w:right="6"/>
              <w:jc w:val="both"/>
              <w:rPr>
                <w:rFonts w:hint="eastAsia"/>
                <w:highlight w:val="yellow"/>
                <w:lang w:eastAsia="zh-HK"/>
              </w:rPr>
            </w:pPr>
          </w:p>
        </w:tc>
      </w:tr>
      <w:tr w:rsidR="00742D8A" w:rsidRPr="0095283A" w:rsidTr="00B165D0">
        <w:trPr>
          <w:trHeight w:val="426"/>
        </w:trPr>
        <w:tc>
          <w:tcPr>
            <w:tcW w:w="9356" w:type="dxa"/>
            <w:gridSpan w:val="4"/>
          </w:tcPr>
          <w:p w:rsidR="00742D8A" w:rsidRPr="0095283A" w:rsidRDefault="00742D8A" w:rsidP="008A5F8E">
            <w:pPr>
              <w:pStyle w:val="aa"/>
              <w:numPr>
                <w:ilvl w:val="0"/>
                <w:numId w:val="2"/>
              </w:numPr>
              <w:spacing w:line="240" w:lineRule="auto"/>
              <w:ind w:leftChars="0" w:rightChars="2" w:right="6"/>
              <w:jc w:val="both"/>
              <w:rPr>
                <w:rFonts w:hint="eastAsia"/>
                <w:lang w:eastAsia="zh-HK"/>
              </w:rPr>
            </w:pPr>
            <w:r w:rsidRPr="0095283A">
              <w:rPr>
                <w:rFonts w:asciiTheme="minorEastAsia" w:eastAsiaTheme="minorEastAsia" w:hAnsiTheme="minorEastAsia" w:hint="eastAsia"/>
                <w:u w:val="single"/>
                <w:lang w:eastAsia="zh-HK"/>
              </w:rPr>
              <w:t>陳學鋒議員</w:t>
            </w:r>
            <w:r w:rsidRPr="0095283A">
              <w:rPr>
                <w:rFonts w:asciiTheme="minorEastAsia" w:eastAsiaTheme="minorEastAsia" w:hAnsiTheme="minorEastAsia" w:hint="eastAsia"/>
                <w:lang w:eastAsia="zh-HK"/>
              </w:rPr>
              <w:t>詢問署方會否選擇居民經常出入的地點作監測，如西寧街及域</w:t>
            </w:r>
            <w:proofErr w:type="gramStart"/>
            <w:r w:rsidRPr="0095283A">
              <w:rPr>
                <w:rFonts w:asciiTheme="minorEastAsia" w:eastAsiaTheme="minorEastAsia" w:hAnsiTheme="minorEastAsia" w:hint="eastAsia"/>
                <w:lang w:eastAsia="zh-HK"/>
              </w:rPr>
              <w:t>多利道等</w:t>
            </w:r>
            <w:proofErr w:type="gramEnd"/>
            <w:r w:rsidRPr="0095283A">
              <w:rPr>
                <w:rFonts w:asciiTheme="minorEastAsia" w:eastAsiaTheme="minorEastAsia" w:hAnsiTheme="minorEastAsia" w:hint="eastAsia"/>
                <w:lang w:eastAsia="zh-HK"/>
              </w:rPr>
              <w:t>，並在人流較多的時間進行監測，以得到更準確的結果。另外，他留意到</w:t>
            </w:r>
            <w:r w:rsidRPr="0095283A">
              <w:rPr>
                <w:rFonts w:hint="eastAsia"/>
                <w:spacing w:val="26"/>
                <w:lang w:eastAsia="zh-HK"/>
              </w:rPr>
              <w:t>廢物轉運站現時的廢物處理量已接近飽和，詢問假如將來垃圾量超過廢物轉運站的最高處理量，署方會如何處理這些超出處理量的垃圾，並表示不會同意該轉運站處理超出所能承受的廢物處理量，希望署方承諾廢物處理量不會超出轉運站能承受的上限。</w:t>
            </w:r>
          </w:p>
          <w:p w:rsidR="00742D8A" w:rsidRPr="0095283A" w:rsidRDefault="00742D8A" w:rsidP="00B165D0">
            <w:pPr>
              <w:pStyle w:val="aa"/>
              <w:spacing w:line="240" w:lineRule="auto"/>
              <w:ind w:leftChars="0" w:rightChars="2" w:right="6"/>
              <w:jc w:val="both"/>
              <w:rPr>
                <w:rFonts w:hint="eastAsia"/>
                <w:lang w:eastAsia="zh-HK"/>
              </w:rPr>
            </w:pPr>
          </w:p>
        </w:tc>
      </w:tr>
      <w:tr w:rsidR="00742D8A" w:rsidRPr="0095283A" w:rsidTr="00B165D0">
        <w:trPr>
          <w:trHeight w:val="426"/>
        </w:trPr>
        <w:tc>
          <w:tcPr>
            <w:tcW w:w="9356" w:type="dxa"/>
            <w:gridSpan w:val="4"/>
          </w:tcPr>
          <w:p w:rsidR="00742D8A" w:rsidRPr="0095283A" w:rsidRDefault="00742D8A" w:rsidP="008A5F8E">
            <w:pPr>
              <w:pStyle w:val="aa"/>
              <w:numPr>
                <w:ilvl w:val="0"/>
                <w:numId w:val="2"/>
              </w:numPr>
              <w:spacing w:line="240" w:lineRule="auto"/>
              <w:ind w:leftChars="0" w:rightChars="2" w:right="6"/>
              <w:jc w:val="both"/>
              <w:rPr>
                <w:rFonts w:hint="eastAsia"/>
                <w:lang w:eastAsia="zh-HK"/>
              </w:rPr>
            </w:pPr>
            <w:r w:rsidRPr="0095283A">
              <w:rPr>
                <w:rFonts w:hint="eastAsia"/>
                <w:u w:val="single"/>
                <w:lang w:eastAsia="zh-HK"/>
              </w:rPr>
              <w:t>鄭麗琼議員</w:t>
            </w:r>
            <w:r>
              <w:rPr>
                <w:rFonts w:hint="eastAsia"/>
                <w:lang w:eastAsia="zh-HK"/>
              </w:rPr>
              <w:t>詢問署方能否提供熱線電話服務，讓附近居民就廢物轉運站臭味事宜致電通知署方跟進。</w:t>
            </w:r>
          </w:p>
          <w:p w:rsidR="00742D8A" w:rsidRPr="0095283A" w:rsidRDefault="00742D8A" w:rsidP="00B165D0">
            <w:pPr>
              <w:pStyle w:val="aa"/>
              <w:spacing w:line="240" w:lineRule="auto"/>
              <w:ind w:leftChars="0" w:rightChars="2" w:right="6"/>
              <w:jc w:val="both"/>
              <w:rPr>
                <w:rFonts w:hint="eastAsia"/>
                <w:lang w:eastAsia="zh-HK"/>
              </w:rPr>
            </w:pPr>
          </w:p>
        </w:tc>
      </w:tr>
      <w:tr w:rsidR="00742D8A" w:rsidRPr="0095283A" w:rsidTr="00B165D0">
        <w:trPr>
          <w:trHeight w:val="426"/>
        </w:trPr>
        <w:tc>
          <w:tcPr>
            <w:tcW w:w="9356" w:type="dxa"/>
            <w:gridSpan w:val="4"/>
          </w:tcPr>
          <w:p w:rsidR="00742D8A" w:rsidRPr="007962C9" w:rsidRDefault="00742D8A" w:rsidP="008A5F8E">
            <w:pPr>
              <w:pStyle w:val="aa"/>
              <w:numPr>
                <w:ilvl w:val="0"/>
                <w:numId w:val="2"/>
              </w:numPr>
              <w:spacing w:line="240" w:lineRule="auto"/>
              <w:ind w:leftChars="0" w:rightChars="2" w:right="6"/>
              <w:jc w:val="both"/>
              <w:rPr>
                <w:rFonts w:hint="eastAsia"/>
                <w:u w:val="single"/>
                <w:lang w:eastAsia="zh-HK"/>
              </w:rPr>
            </w:pPr>
            <w:r w:rsidRPr="00726646">
              <w:rPr>
                <w:rFonts w:hint="eastAsia"/>
                <w:color w:val="000000"/>
                <w:lang w:eastAsia="zh-HK"/>
              </w:rPr>
              <w:t>環境保護署</w:t>
            </w:r>
            <w:r w:rsidRPr="00EC1B08">
              <w:rPr>
                <w:rFonts w:hint="eastAsia"/>
                <w:color w:val="000000"/>
                <w:u w:val="single"/>
                <w:lang w:eastAsia="zh-HK"/>
              </w:rPr>
              <w:t>廖耀偉先生</w:t>
            </w:r>
            <w:r>
              <w:rPr>
                <w:rFonts w:hint="eastAsia"/>
                <w:color w:val="000000"/>
                <w:lang w:eastAsia="zh-HK"/>
              </w:rPr>
              <w:t>回應</w:t>
            </w:r>
            <w:r w:rsidRPr="0095283A">
              <w:rPr>
                <w:rFonts w:asciiTheme="minorEastAsia" w:eastAsiaTheme="minorEastAsia" w:hAnsiTheme="minorEastAsia" w:hint="eastAsia"/>
                <w:u w:val="single"/>
                <w:lang w:eastAsia="zh-HK"/>
              </w:rPr>
              <w:t>陳學鋒議員</w:t>
            </w:r>
            <w:r>
              <w:rPr>
                <w:rFonts w:asciiTheme="minorEastAsia" w:eastAsiaTheme="minorEastAsia" w:hAnsiTheme="minorEastAsia" w:hint="eastAsia"/>
                <w:lang w:eastAsia="zh-HK"/>
              </w:rPr>
              <w:t>就氣味監測</w:t>
            </w:r>
            <w:r w:rsidRPr="0095283A">
              <w:rPr>
                <w:rFonts w:asciiTheme="minorEastAsia" w:eastAsiaTheme="minorEastAsia" w:hAnsiTheme="minorEastAsia" w:hint="eastAsia"/>
                <w:lang w:eastAsia="zh-HK"/>
              </w:rPr>
              <w:t>地點</w:t>
            </w:r>
            <w:r>
              <w:rPr>
                <w:rFonts w:asciiTheme="minorEastAsia" w:eastAsiaTheme="minorEastAsia" w:hAnsiTheme="minorEastAsia" w:hint="eastAsia"/>
                <w:lang w:eastAsia="zh-HK"/>
              </w:rPr>
              <w:t>的意見</w:t>
            </w:r>
            <w:r>
              <w:rPr>
                <w:rFonts w:hint="eastAsia"/>
                <w:color w:val="000000"/>
                <w:lang w:eastAsia="zh-HK"/>
              </w:rPr>
              <w:t>，</w:t>
            </w:r>
            <w:r w:rsidRPr="00BE68C5">
              <w:rPr>
                <w:rFonts w:hint="eastAsia"/>
                <w:color w:val="000000"/>
                <w:lang w:eastAsia="zh-HK"/>
              </w:rPr>
              <w:t>指</w:t>
            </w:r>
            <w:proofErr w:type="gramStart"/>
            <w:r w:rsidRPr="00BE68C5">
              <w:rPr>
                <w:rFonts w:hint="eastAsia"/>
                <w:color w:val="000000"/>
                <w:lang w:eastAsia="zh-HK"/>
              </w:rPr>
              <w:t>現時署</w:t>
            </w:r>
            <w:proofErr w:type="gramEnd"/>
            <w:r w:rsidRPr="00BE68C5">
              <w:rPr>
                <w:rFonts w:hint="eastAsia"/>
                <w:color w:val="000000"/>
                <w:lang w:eastAsia="zh-HK"/>
              </w:rPr>
              <w:t>方進行氣味監測的地點已包括附近民居外的街道，亦樂意到大廈公眾平台進行氣味監測，但由於地點涉及大廈私人地方，故需先得到大廈居民同意才可入內監測，署方會就此與有關住戶聯絡。他表示現時轉運站的處理量已接近上限，署方短期內會盡可能維持廢物接收量在上限以下，長遠而言要視乎整體廢物收集安排，必須確保城中廢物得到適當處理。署方並會盡力保持轉運站的運作符合有關的營運及環境標準。另外，他回應鄭麗琼議員就提供熱線電話服務的意見，表示署方現時已設立專線電話2591 0198，收集市民對轉運站運作的意見，並作出跟進。</w:t>
            </w:r>
          </w:p>
          <w:p w:rsidR="00742D8A" w:rsidRPr="0095283A" w:rsidRDefault="00742D8A" w:rsidP="00B165D0">
            <w:pPr>
              <w:pStyle w:val="aa"/>
              <w:spacing w:line="240" w:lineRule="auto"/>
              <w:ind w:leftChars="0" w:rightChars="2" w:right="6"/>
              <w:jc w:val="both"/>
              <w:rPr>
                <w:rFonts w:hint="eastAsia"/>
                <w:u w:val="single"/>
                <w:lang w:eastAsia="zh-HK"/>
              </w:rPr>
            </w:pPr>
          </w:p>
        </w:tc>
      </w:tr>
      <w:tr w:rsidR="00742D8A" w:rsidRPr="00726646" w:rsidTr="00B165D0">
        <w:trPr>
          <w:trHeight w:val="426"/>
        </w:trPr>
        <w:tc>
          <w:tcPr>
            <w:tcW w:w="9356" w:type="dxa"/>
            <w:gridSpan w:val="4"/>
          </w:tcPr>
          <w:p w:rsidR="00742D8A" w:rsidRDefault="00742D8A" w:rsidP="008A5F8E">
            <w:pPr>
              <w:pStyle w:val="aa"/>
              <w:numPr>
                <w:ilvl w:val="0"/>
                <w:numId w:val="2"/>
              </w:numPr>
              <w:spacing w:line="240" w:lineRule="auto"/>
              <w:ind w:leftChars="0" w:rightChars="2" w:right="6"/>
              <w:jc w:val="both"/>
              <w:rPr>
                <w:rFonts w:hint="eastAsia"/>
                <w:color w:val="000000"/>
                <w:lang w:eastAsia="zh-HK"/>
              </w:rPr>
            </w:pPr>
            <w:r>
              <w:rPr>
                <w:rFonts w:hint="eastAsia"/>
                <w:color w:val="000000"/>
                <w:u w:val="single"/>
                <w:lang w:eastAsia="zh-HK"/>
              </w:rPr>
              <w:t>陳捷貴議員</w:t>
            </w:r>
            <w:r w:rsidRPr="00053391">
              <w:rPr>
                <w:rFonts w:hint="eastAsia"/>
                <w:color w:val="000000"/>
                <w:lang w:eastAsia="zh-HK"/>
              </w:rPr>
              <w:t>表示</w:t>
            </w:r>
            <w:r>
              <w:rPr>
                <w:rFonts w:hint="eastAsia"/>
                <w:color w:val="000000"/>
                <w:lang w:eastAsia="zh-HK"/>
              </w:rPr>
              <w:t>規模如此大的轉運站一年內只收到一宗投訴，反映署方管理工作理想。他認為高壓</w:t>
            </w:r>
            <w:r w:rsidRPr="00A0330D">
              <w:rPr>
                <w:rFonts w:hint="eastAsia"/>
                <w:spacing w:val="26"/>
                <w:lang w:eastAsia="zh-HK"/>
              </w:rPr>
              <w:t>水槍</w:t>
            </w:r>
            <w:r>
              <w:rPr>
                <w:rFonts w:hint="eastAsia"/>
                <w:spacing w:val="26"/>
                <w:lang w:eastAsia="zh-HK"/>
              </w:rPr>
              <w:t>技術存在己久，詢問署方為何近期才加入</w:t>
            </w:r>
            <w:r w:rsidRPr="00A0330D">
              <w:rPr>
                <w:rFonts w:hint="eastAsia"/>
                <w:spacing w:val="26"/>
                <w:lang w:eastAsia="zh-HK"/>
              </w:rPr>
              <w:t>高壓水槍</w:t>
            </w:r>
            <w:proofErr w:type="gramStart"/>
            <w:r>
              <w:rPr>
                <w:rFonts w:hint="eastAsia"/>
                <w:spacing w:val="26"/>
                <w:lang w:eastAsia="zh-HK"/>
              </w:rPr>
              <w:t>清潔轉運站</w:t>
            </w:r>
            <w:proofErr w:type="gramEnd"/>
            <w:r>
              <w:rPr>
                <w:rFonts w:hint="eastAsia"/>
                <w:spacing w:val="26"/>
                <w:lang w:eastAsia="zh-HK"/>
              </w:rPr>
              <w:t>的程序。另外，他希望了解經轉運站處理後的垃圾會運送到何處棄置，及棄置垃圾的地方</w:t>
            </w:r>
            <w:proofErr w:type="gramStart"/>
            <w:r>
              <w:rPr>
                <w:rFonts w:hint="eastAsia"/>
                <w:spacing w:val="26"/>
                <w:lang w:eastAsia="zh-HK"/>
              </w:rPr>
              <w:t>飽和後署方</w:t>
            </w:r>
            <w:proofErr w:type="gramEnd"/>
            <w:r>
              <w:rPr>
                <w:rFonts w:hint="eastAsia"/>
                <w:spacing w:val="26"/>
                <w:lang w:eastAsia="zh-HK"/>
              </w:rPr>
              <w:t>會如何處理。</w:t>
            </w:r>
          </w:p>
          <w:p w:rsidR="00742D8A" w:rsidRPr="00726646" w:rsidRDefault="00742D8A" w:rsidP="00B165D0">
            <w:pPr>
              <w:pStyle w:val="aa"/>
              <w:spacing w:line="240" w:lineRule="auto"/>
              <w:ind w:leftChars="0" w:rightChars="2" w:right="6"/>
              <w:jc w:val="both"/>
              <w:rPr>
                <w:rFonts w:hint="eastAsia"/>
                <w:color w:val="000000"/>
                <w:lang w:eastAsia="zh-HK"/>
              </w:rPr>
            </w:pPr>
          </w:p>
        </w:tc>
      </w:tr>
      <w:tr w:rsidR="00742D8A" w:rsidRPr="0030064B" w:rsidTr="00B165D0">
        <w:trPr>
          <w:trHeight w:val="426"/>
        </w:trPr>
        <w:tc>
          <w:tcPr>
            <w:tcW w:w="9356" w:type="dxa"/>
            <w:gridSpan w:val="4"/>
          </w:tcPr>
          <w:p w:rsidR="00742D8A" w:rsidRPr="0030064B" w:rsidRDefault="00742D8A" w:rsidP="008A5F8E">
            <w:pPr>
              <w:pStyle w:val="aa"/>
              <w:numPr>
                <w:ilvl w:val="0"/>
                <w:numId w:val="2"/>
              </w:numPr>
              <w:spacing w:line="240" w:lineRule="auto"/>
              <w:ind w:leftChars="0" w:rightChars="2" w:right="6"/>
              <w:jc w:val="both"/>
              <w:rPr>
                <w:rFonts w:hint="eastAsia"/>
                <w:color w:val="000000"/>
                <w:u w:val="single"/>
                <w:lang w:eastAsia="zh-HK"/>
              </w:rPr>
            </w:pPr>
            <w:r w:rsidRPr="0030064B">
              <w:rPr>
                <w:rFonts w:hint="eastAsia"/>
                <w:color w:val="000000"/>
                <w:lang w:eastAsia="zh-HK"/>
              </w:rPr>
              <w:lastRenderedPageBreak/>
              <w:t>環境保護署</w:t>
            </w:r>
            <w:r w:rsidRPr="0030064B">
              <w:rPr>
                <w:rFonts w:hint="eastAsia"/>
                <w:color w:val="000000"/>
                <w:u w:val="single"/>
                <w:lang w:eastAsia="zh-HK"/>
              </w:rPr>
              <w:t>廖耀偉先生</w:t>
            </w:r>
            <w:r w:rsidRPr="0030064B">
              <w:rPr>
                <w:rFonts w:hint="eastAsia"/>
                <w:color w:val="000000"/>
                <w:lang w:eastAsia="zh-HK"/>
              </w:rPr>
              <w:t>回應，</w:t>
            </w:r>
            <w:r w:rsidRPr="00752155">
              <w:rPr>
                <w:rFonts w:hint="eastAsia"/>
                <w:color w:val="000000"/>
                <w:lang w:eastAsia="zh-HK"/>
              </w:rPr>
              <w:t>指垃圾在轉運站經壓縮入集裝箱後，會每天以船隻運送到新</w:t>
            </w:r>
            <w:proofErr w:type="gramStart"/>
            <w:r w:rsidRPr="00752155">
              <w:rPr>
                <w:rFonts w:hint="eastAsia"/>
                <w:color w:val="000000"/>
                <w:lang w:eastAsia="zh-HK"/>
              </w:rPr>
              <w:t>界西堆填區</w:t>
            </w:r>
            <w:proofErr w:type="gramEnd"/>
            <w:r w:rsidRPr="00752155">
              <w:rPr>
                <w:rFonts w:hint="eastAsia"/>
                <w:color w:val="000000"/>
                <w:lang w:eastAsia="zh-HK"/>
              </w:rPr>
              <w:t>傾倒。他表示承辦商一向都會每日清洗轉運站三次，後期加入以高壓水槍清洗地面，徹底清除污物，效果顯著。</w:t>
            </w:r>
          </w:p>
          <w:p w:rsidR="00742D8A" w:rsidRPr="0030064B" w:rsidRDefault="00742D8A" w:rsidP="00B165D0">
            <w:pPr>
              <w:pStyle w:val="aa"/>
              <w:spacing w:line="240" w:lineRule="auto"/>
              <w:ind w:leftChars="0" w:rightChars="2" w:right="6"/>
              <w:jc w:val="both"/>
              <w:rPr>
                <w:rFonts w:hint="eastAsia"/>
                <w:color w:val="000000"/>
                <w:u w:val="single"/>
                <w:lang w:eastAsia="zh-HK"/>
              </w:rPr>
            </w:pPr>
          </w:p>
        </w:tc>
      </w:tr>
      <w:tr w:rsidR="00A13C5C" w:rsidRPr="00822AF3" w:rsidTr="00B165D0">
        <w:trPr>
          <w:trHeight w:val="1403"/>
        </w:trPr>
        <w:tc>
          <w:tcPr>
            <w:tcW w:w="9356" w:type="dxa"/>
            <w:gridSpan w:val="4"/>
          </w:tcPr>
          <w:p w:rsidR="00A13C5C" w:rsidRPr="00822AF3" w:rsidRDefault="00A13C5C" w:rsidP="00B165D0">
            <w:pPr>
              <w:snapToGrid w:val="0"/>
              <w:spacing w:line="300" w:lineRule="atLeast"/>
              <w:ind w:left="981" w:right="232" w:hangingChars="350" w:hanging="981"/>
              <w:jc w:val="both"/>
              <w:rPr>
                <w:rFonts w:asciiTheme="majorEastAsia" w:eastAsiaTheme="majorEastAsia" w:hAnsiTheme="majorEastAsia" w:hint="eastAsia"/>
                <w:b/>
                <w:szCs w:val="24"/>
                <w:lang w:eastAsia="zh-HK"/>
              </w:rPr>
            </w:pPr>
            <w:r w:rsidRPr="00822AF3">
              <w:rPr>
                <w:rFonts w:asciiTheme="majorEastAsia" w:eastAsiaTheme="majorEastAsia" w:hAnsiTheme="majorEastAsia" w:hint="eastAsia"/>
                <w:b/>
                <w:szCs w:val="24"/>
                <w:lang w:eastAsia="zh-HK"/>
              </w:rPr>
              <w:t>第13項: 要求政府檢討中西區小販政策</w:t>
            </w:r>
          </w:p>
          <w:p w:rsidR="00A13C5C" w:rsidRPr="00822AF3" w:rsidRDefault="00A13C5C" w:rsidP="00B165D0">
            <w:pPr>
              <w:jc w:val="both"/>
              <w:rPr>
                <w:rFonts w:asciiTheme="majorEastAsia" w:eastAsiaTheme="majorEastAsia" w:hAnsiTheme="majorEastAsia" w:hint="eastAsia"/>
                <w:b/>
                <w:szCs w:val="24"/>
                <w:u w:val="single"/>
                <w:lang w:eastAsia="zh-HK"/>
              </w:rPr>
            </w:pPr>
            <w:r w:rsidRPr="00822AF3">
              <w:rPr>
                <w:rFonts w:asciiTheme="majorEastAsia" w:eastAsiaTheme="majorEastAsia" w:hAnsiTheme="majorEastAsia" w:hint="eastAsia"/>
                <w:b/>
                <w:szCs w:val="24"/>
                <w:u w:val="single"/>
                <w:lang w:eastAsia="zh-HK"/>
              </w:rPr>
              <w:t xml:space="preserve">       (中西區環工會文件第5/2018號)                                 </w:t>
            </w:r>
          </w:p>
          <w:p w:rsidR="00A13C5C" w:rsidRPr="00822AF3" w:rsidRDefault="00A13C5C" w:rsidP="00B165D0">
            <w:pPr>
              <w:jc w:val="both"/>
              <w:rPr>
                <w:rFonts w:ascii="新細明體" w:eastAsia="新細明體" w:hAnsi="新細明體" w:hint="eastAsia"/>
                <w:szCs w:val="24"/>
                <w:lang w:eastAsia="zh-HK"/>
              </w:rPr>
            </w:pPr>
            <w:r w:rsidRPr="00822AF3">
              <w:rPr>
                <w:rFonts w:ascii="新細明體" w:eastAsia="新細明體" w:hAnsi="新細明體" w:hint="eastAsia"/>
                <w:szCs w:val="24"/>
                <w:lang w:eastAsia="zh-HK"/>
              </w:rPr>
              <w:t>(下午4時52分至5時13分)</w:t>
            </w:r>
          </w:p>
          <w:p w:rsidR="00A13C5C" w:rsidRPr="00822AF3" w:rsidRDefault="00A13C5C" w:rsidP="00B165D0">
            <w:pPr>
              <w:jc w:val="both"/>
              <w:rPr>
                <w:rFonts w:ascii="新細明體" w:eastAsia="新細明體" w:hAnsi="新細明體" w:hint="eastAsia"/>
                <w:szCs w:val="24"/>
                <w:lang w:eastAsia="zh-HK"/>
              </w:rPr>
            </w:pPr>
          </w:p>
        </w:tc>
      </w:tr>
      <w:tr w:rsidR="00A13C5C" w:rsidRPr="00822AF3" w:rsidTr="00B165D0">
        <w:trPr>
          <w:trHeight w:val="284"/>
        </w:trPr>
        <w:tc>
          <w:tcPr>
            <w:tcW w:w="9356" w:type="dxa"/>
            <w:gridSpan w:val="4"/>
          </w:tcPr>
          <w:p w:rsidR="00A13C5C" w:rsidRPr="00822AF3" w:rsidRDefault="00A13C5C" w:rsidP="008A5F8E">
            <w:pPr>
              <w:pStyle w:val="aa"/>
              <w:numPr>
                <w:ilvl w:val="0"/>
                <w:numId w:val="2"/>
              </w:numPr>
              <w:ind w:leftChars="0" w:rightChars="2" w:right="6"/>
              <w:jc w:val="both"/>
              <w:rPr>
                <w:rFonts w:hint="eastAsia"/>
                <w:u w:val="single"/>
                <w:lang w:eastAsia="zh-HK"/>
              </w:rPr>
            </w:pPr>
            <w:r w:rsidRPr="00822AF3">
              <w:rPr>
                <w:rFonts w:hint="eastAsia"/>
                <w:u w:val="single"/>
                <w:lang w:eastAsia="zh-HK"/>
              </w:rPr>
              <w:t>主席</w:t>
            </w:r>
            <w:r w:rsidRPr="00822AF3">
              <w:rPr>
                <w:rFonts w:hint="eastAsia"/>
                <w:lang w:eastAsia="zh-HK"/>
              </w:rPr>
              <w:t>請委員就議題發表意見及提問，委員的發言重點如下：</w:t>
            </w:r>
          </w:p>
          <w:p w:rsidR="00A13C5C" w:rsidRPr="00822AF3" w:rsidRDefault="00A13C5C" w:rsidP="00B165D0">
            <w:pPr>
              <w:pStyle w:val="aa"/>
              <w:ind w:leftChars="0" w:rightChars="2" w:right="6"/>
              <w:jc w:val="both"/>
              <w:rPr>
                <w:rFonts w:hint="eastAsia"/>
                <w:u w:val="single"/>
                <w:lang w:eastAsia="zh-HK"/>
              </w:rPr>
            </w:pPr>
          </w:p>
        </w:tc>
      </w:tr>
      <w:tr w:rsidR="00A13C5C" w:rsidRPr="00F90502" w:rsidTr="00B165D0">
        <w:trPr>
          <w:trHeight w:val="142"/>
        </w:trPr>
        <w:tc>
          <w:tcPr>
            <w:tcW w:w="1418" w:type="dxa"/>
            <w:gridSpan w:val="2"/>
          </w:tcPr>
          <w:p w:rsidR="00A13C5C" w:rsidRPr="00F90502" w:rsidRDefault="00A13C5C" w:rsidP="008A5F8E">
            <w:pPr>
              <w:numPr>
                <w:ilvl w:val="0"/>
                <w:numId w:val="12"/>
              </w:numPr>
              <w:spacing w:line="240" w:lineRule="auto"/>
              <w:ind w:rightChars="2" w:right="6" w:hanging="678"/>
              <w:jc w:val="both"/>
              <w:rPr>
                <w:rFonts w:ascii="新細明體" w:eastAsia="新細明體" w:hAnsi="新細明體" w:hint="eastAsia"/>
                <w:szCs w:val="24"/>
                <w:u w:val="single"/>
                <w:lang w:eastAsia="zh-HK"/>
              </w:rPr>
            </w:pPr>
          </w:p>
        </w:tc>
        <w:tc>
          <w:tcPr>
            <w:tcW w:w="7938" w:type="dxa"/>
            <w:gridSpan w:val="2"/>
          </w:tcPr>
          <w:p w:rsidR="00A13C5C" w:rsidRPr="00F90502" w:rsidRDefault="00A13C5C" w:rsidP="00B165D0">
            <w:pPr>
              <w:spacing w:line="240" w:lineRule="auto"/>
              <w:ind w:rightChars="2" w:right="6"/>
              <w:jc w:val="both"/>
              <w:rPr>
                <w:rFonts w:ascii="新細明體" w:eastAsia="新細明體" w:hAnsi="新細明體" w:hint="eastAsia"/>
                <w:szCs w:val="24"/>
                <w:lang w:eastAsia="zh-HK"/>
              </w:rPr>
            </w:pPr>
            <w:r w:rsidRPr="00F90502">
              <w:rPr>
                <w:rFonts w:ascii="新細明體" w:eastAsia="新細明體" w:hAnsi="新細明體" w:hint="eastAsia"/>
                <w:szCs w:val="24"/>
                <w:u w:val="single"/>
                <w:lang w:eastAsia="zh-HK"/>
              </w:rPr>
              <w:t>許智峯議員</w:t>
            </w:r>
            <w:r w:rsidRPr="00F90502">
              <w:rPr>
                <w:rFonts w:ascii="新細明體" w:eastAsia="新細明體" w:hAnsi="新細明體" w:hint="eastAsia"/>
                <w:szCs w:val="24"/>
                <w:lang w:eastAsia="zh-HK"/>
              </w:rPr>
              <w:t>表示</w:t>
            </w:r>
            <w:r>
              <w:rPr>
                <w:rFonts w:ascii="新細明體" w:eastAsia="新細明體" w:hAnsi="新細明體" w:hint="eastAsia"/>
                <w:szCs w:val="24"/>
                <w:lang w:eastAsia="zh-HK"/>
              </w:rPr>
              <w:t>他留意到中西區的小販牌照數量有下降趨勢，亦收到不少小販的意見，指食物環境衞生署的執法政策、附近工程的影響等令小販經營困難</w:t>
            </w:r>
            <w:r w:rsidRPr="00F90502">
              <w:rPr>
                <w:rFonts w:ascii="新細明體" w:eastAsia="新細明體" w:hAnsi="新細明體" w:hint="eastAsia"/>
                <w:szCs w:val="24"/>
                <w:lang w:eastAsia="zh-HK"/>
              </w:rPr>
              <w:t>。</w:t>
            </w:r>
            <w:r>
              <w:rPr>
                <w:rFonts w:ascii="新細明體" w:eastAsia="新細明體" w:hAnsi="新細明體" w:hint="eastAsia"/>
                <w:szCs w:val="24"/>
                <w:lang w:eastAsia="zh-HK"/>
              </w:rPr>
              <w:t>他指小販排檔是雙面</w:t>
            </w:r>
            <w:proofErr w:type="gramStart"/>
            <w:r>
              <w:rPr>
                <w:rFonts w:ascii="新細明體" w:eastAsia="新細明體" w:hAnsi="新細明體" w:hint="eastAsia"/>
                <w:szCs w:val="24"/>
                <w:lang w:eastAsia="zh-HK"/>
              </w:rPr>
              <w:t>刃</w:t>
            </w:r>
            <w:proofErr w:type="gramEnd"/>
            <w:r>
              <w:rPr>
                <w:rFonts w:ascii="新細明體" w:eastAsia="新細明體" w:hAnsi="新細明體" w:hint="eastAsia"/>
                <w:szCs w:val="24"/>
                <w:lang w:eastAsia="zh-HK"/>
              </w:rPr>
              <w:t>，它一方面能為居民提供價廉的貨物及具文化特色，但另一方面卻可能對社區造成滋擾。他認為小販在社區扮演著重要角色，但中區排檔的經營受到附近各項工程的影響，</w:t>
            </w:r>
            <w:proofErr w:type="gramStart"/>
            <w:r>
              <w:rPr>
                <w:rFonts w:ascii="新細明體" w:eastAsia="新細明體" w:hAnsi="新細明體" w:hint="eastAsia"/>
                <w:szCs w:val="24"/>
                <w:lang w:eastAsia="zh-HK"/>
              </w:rPr>
              <w:t>而食環署</w:t>
            </w:r>
            <w:proofErr w:type="gramEnd"/>
            <w:r>
              <w:rPr>
                <w:rFonts w:ascii="新細明體" w:eastAsia="新細明體" w:hAnsi="新細明體" w:hint="eastAsia"/>
                <w:szCs w:val="24"/>
                <w:lang w:eastAsia="zh-HK"/>
              </w:rPr>
              <w:t>的政策不但未能協助小販，反而令他們的經營面對更大困難。他認為不少小販是長者，希望署方能訂立清晰的牌照轉讓和繼承政策，讓小販可預視將來的發展。他希望署方訂定政策時考慮小販的經營環境，並將收回的牌照作公開競投。</w:t>
            </w:r>
          </w:p>
          <w:p w:rsidR="00A13C5C" w:rsidRPr="00F90502" w:rsidRDefault="00A13C5C" w:rsidP="00B165D0">
            <w:pPr>
              <w:spacing w:line="240" w:lineRule="auto"/>
              <w:ind w:rightChars="2" w:right="6"/>
              <w:jc w:val="both"/>
              <w:rPr>
                <w:rFonts w:ascii="新細明體" w:eastAsia="新細明體" w:hAnsi="新細明體" w:hint="eastAsia"/>
                <w:szCs w:val="24"/>
                <w:lang w:eastAsia="zh-HK"/>
              </w:rPr>
            </w:pPr>
          </w:p>
        </w:tc>
      </w:tr>
      <w:tr w:rsidR="00A13C5C" w:rsidRPr="008D2615" w:rsidTr="00B165D0">
        <w:trPr>
          <w:trHeight w:val="142"/>
        </w:trPr>
        <w:tc>
          <w:tcPr>
            <w:tcW w:w="1418" w:type="dxa"/>
            <w:gridSpan w:val="2"/>
          </w:tcPr>
          <w:p w:rsidR="00A13C5C" w:rsidRPr="008D2615" w:rsidRDefault="00A13C5C" w:rsidP="008A5F8E">
            <w:pPr>
              <w:numPr>
                <w:ilvl w:val="0"/>
                <w:numId w:val="12"/>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A13C5C" w:rsidRPr="008D2615" w:rsidRDefault="00A13C5C" w:rsidP="00B165D0">
            <w:pPr>
              <w:spacing w:line="240" w:lineRule="auto"/>
              <w:ind w:rightChars="2" w:right="6"/>
              <w:jc w:val="both"/>
              <w:rPr>
                <w:rFonts w:ascii="新細明體" w:eastAsia="新細明體" w:hAnsi="新細明體" w:hint="eastAsia"/>
                <w:szCs w:val="24"/>
                <w:lang w:eastAsia="zh-HK"/>
              </w:rPr>
            </w:pPr>
            <w:r w:rsidRPr="008D2615">
              <w:rPr>
                <w:rFonts w:ascii="新細明體" w:eastAsia="新細明體" w:hAnsi="新細明體" w:hint="eastAsia"/>
                <w:szCs w:val="24"/>
                <w:u w:val="single"/>
                <w:lang w:eastAsia="zh-HK"/>
              </w:rPr>
              <w:t>吳兆康議員</w:t>
            </w:r>
            <w:r>
              <w:rPr>
                <w:rFonts w:ascii="新細明體" w:eastAsia="新細明體" w:hAnsi="新細明體" w:hint="eastAsia"/>
                <w:szCs w:val="24"/>
                <w:lang w:eastAsia="zh-HK"/>
              </w:rPr>
              <w:t>認為小販深受街坊歡迎，亦具文化特色，值得保留，對旅遊業及街坊需要均十分重要，</w:t>
            </w:r>
            <w:proofErr w:type="gramStart"/>
            <w:r>
              <w:rPr>
                <w:rFonts w:ascii="新細明體" w:eastAsia="新細明體" w:hAnsi="新細明體" w:hint="eastAsia"/>
                <w:szCs w:val="24"/>
                <w:lang w:eastAsia="zh-HK"/>
              </w:rPr>
              <w:t>所以署</w:t>
            </w:r>
            <w:proofErr w:type="gramEnd"/>
            <w:r>
              <w:rPr>
                <w:rFonts w:ascii="新細明體" w:eastAsia="新細明體" w:hAnsi="新細明體" w:hint="eastAsia"/>
                <w:szCs w:val="24"/>
                <w:lang w:eastAsia="zh-HK"/>
              </w:rPr>
              <w:t>方應訂立清晰的政策，讓小販這個具地方特色的行業傳承下去</w:t>
            </w:r>
            <w:r w:rsidRPr="008D2615">
              <w:rPr>
                <w:rFonts w:ascii="新細明體" w:eastAsia="新細明體" w:hAnsi="新細明體" w:hint="eastAsia"/>
                <w:szCs w:val="24"/>
                <w:lang w:eastAsia="zh-HK"/>
              </w:rPr>
              <w:t>。</w:t>
            </w:r>
          </w:p>
          <w:p w:rsidR="00A13C5C" w:rsidRPr="008D2615" w:rsidRDefault="00A13C5C" w:rsidP="00B165D0">
            <w:pPr>
              <w:spacing w:line="240" w:lineRule="auto"/>
              <w:ind w:rightChars="2" w:right="6"/>
              <w:jc w:val="both"/>
              <w:rPr>
                <w:rFonts w:ascii="新細明體" w:eastAsia="新細明體" w:hAnsi="新細明體" w:hint="eastAsia"/>
                <w:szCs w:val="24"/>
                <w:lang w:eastAsia="zh-HK"/>
              </w:rPr>
            </w:pPr>
          </w:p>
        </w:tc>
      </w:tr>
      <w:tr w:rsidR="00A13C5C" w:rsidRPr="00ED6173" w:rsidTr="00B165D0">
        <w:trPr>
          <w:trHeight w:val="142"/>
        </w:trPr>
        <w:tc>
          <w:tcPr>
            <w:tcW w:w="1418" w:type="dxa"/>
            <w:gridSpan w:val="2"/>
          </w:tcPr>
          <w:p w:rsidR="00A13C5C" w:rsidRPr="00ED6173" w:rsidRDefault="00A13C5C" w:rsidP="008A5F8E">
            <w:pPr>
              <w:numPr>
                <w:ilvl w:val="0"/>
                <w:numId w:val="12"/>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A13C5C" w:rsidRPr="00ED6173" w:rsidRDefault="00A13C5C" w:rsidP="00B165D0">
            <w:pPr>
              <w:spacing w:line="240" w:lineRule="auto"/>
              <w:ind w:rightChars="2" w:right="6"/>
              <w:jc w:val="both"/>
              <w:rPr>
                <w:rFonts w:ascii="新細明體" w:eastAsia="新細明體" w:hAnsi="新細明體" w:hint="eastAsia"/>
                <w:szCs w:val="24"/>
                <w:lang w:eastAsia="zh-HK"/>
              </w:rPr>
            </w:pPr>
            <w:r w:rsidRPr="00ED6173">
              <w:rPr>
                <w:rFonts w:ascii="新細明體" w:eastAsia="新細明體" w:hAnsi="新細明體" w:hint="eastAsia"/>
                <w:szCs w:val="24"/>
                <w:u w:val="single"/>
                <w:lang w:eastAsia="zh-HK"/>
              </w:rPr>
              <w:t>黃美卿委員</w:t>
            </w:r>
            <w:r w:rsidRPr="00ED6173">
              <w:rPr>
                <w:rFonts w:ascii="新細明體" w:eastAsia="新細明體" w:hAnsi="新細明體" w:hint="eastAsia"/>
                <w:szCs w:val="24"/>
                <w:lang w:eastAsia="zh-HK"/>
              </w:rPr>
              <w:t>表示小販對旅遊業和當地居民都有其</w:t>
            </w:r>
            <w:r>
              <w:rPr>
                <w:rFonts w:ascii="新細明體" w:eastAsia="新細明體" w:hAnsi="新細明體" w:hint="eastAsia"/>
                <w:szCs w:val="24"/>
                <w:lang w:eastAsia="zh-HK"/>
              </w:rPr>
              <w:t>重要性</w:t>
            </w:r>
            <w:r w:rsidRPr="00ED6173">
              <w:rPr>
                <w:rFonts w:ascii="新細明體" w:eastAsia="新細明體" w:hAnsi="新細明體" w:hint="eastAsia"/>
                <w:szCs w:val="24"/>
                <w:lang w:eastAsia="zh-HK"/>
              </w:rPr>
              <w:t>，認為署方牌照的制度應具彈性，照顧上年紀的牌照擁有人。</w:t>
            </w:r>
          </w:p>
          <w:p w:rsidR="00A13C5C" w:rsidRPr="00ED6173" w:rsidRDefault="00A13C5C" w:rsidP="00B165D0">
            <w:pPr>
              <w:spacing w:line="240" w:lineRule="auto"/>
              <w:ind w:rightChars="2" w:right="6"/>
              <w:jc w:val="both"/>
              <w:rPr>
                <w:rFonts w:ascii="新細明體" w:eastAsia="新細明體" w:hAnsi="新細明體" w:hint="eastAsia"/>
                <w:szCs w:val="24"/>
                <w:lang w:eastAsia="zh-HK"/>
              </w:rPr>
            </w:pPr>
          </w:p>
        </w:tc>
      </w:tr>
      <w:tr w:rsidR="00A13C5C" w:rsidRPr="009D1B05" w:rsidTr="00B165D0">
        <w:trPr>
          <w:trHeight w:val="142"/>
        </w:trPr>
        <w:tc>
          <w:tcPr>
            <w:tcW w:w="1418" w:type="dxa"/>
            <w:gridSpan w:val="2"/>
          </w:tcPr>
          <w:p w:rsidR="00A13C5C" w:rsidRPr="00ED6173" w:rsidRDefault="00A13C5C" w:rsidP="008A5F8E">
            <w:pPr>
              <w:numPr>
                <w:ilvl w:val="0"/>
                <w:numId w:val="12"/>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A13C5C" w:rsidRPr="009D1B05" w:rsidRDefault="00A13C5C" w:rsidP="00B165D0">
            <w:pPr>
              <w:spacing w:line="240" w:lineRule="auto"/>
              <w:ind w:rightChars="2" w:right="6"/>
              <w:jc w:val="both"/>
              <w:rPr>
                <w:rFonts w:ascii="新細明體" w:eastAsia="新細明體" w:hAnsi="新細明體" w:hint="eastAsia"/>
                <w:szCs w:val="24"/>
                <w:lang w:eastAsia="zh-HK"/>
              </w:rPr>
            </w:pPr>
            <w:r w:rsidRPr="009D1B05">
              <w:rPr>
                <w:rFonts w:ascii="新細明體" w:eastAsia="新細明體" w:hAnsi="新細明體" w:hint="eastAsia"/>
                <w:szCs w:val="24"/>
                <w:u w:val="single"/>
                <w:lang w:eastAsia="zh-HK"/>
              </w:rPr>
              <w:t>陳捷貴議員</w:t>
            </w:r>
            <w:r w:rsidRPr="009D1B05">
              <w:rPr>
                <w:rFonts w:ascii="新細明體" w:eastAsia="新細明體" w:hAnsi="新細明體" w:hint="eastAsia"/>
                <w:szCs w:val="24"/>
                <w:lang w:eastAsia="zh-HK"/>
              </w:rPr>
              <w:t>認為署方應小心制定小販發牌政策，協助小販改善營商環境，並確保他們與其他</w:t>
            </w:r>
            <w:proofErr w:type="gramStart"/>
            <w:r w:rsidRPr="009D1B05">
              <w:rPr>
                <w:rFonts w:ascii="新細明體" w:eastAsia="新細明體" w:hAnsi="新細明體" w:hint="eastAsia"/>
                <w:szCs w:val="24"/>
                <w:lang w:eastAsia="zh-HK"/>
              </w:rPr>
              <w:t>持份者保持</w:t>
            </w:r>
            <w:proofErr w:type="gramEnd"/>
            <w:r w:rsidRPr="009D1B05">
              <w:rPr>
                <w:rFonts w:ascii="新細明體" w:eastAsia="新細明體" w:hAnsi="新細明體" w:hint="eastAsia"/>
                <w:szCs w:val="24"/>
                <w:lang w:eastAsia="zh-HK"/>
              </w:rPr>
              <w:t>良好的關係。他認為一些具傳統特色的小販應予以保留，但指出</w:t>
            </w:r>
            <w:proofErr w:type="gramStart"/>
            <w:r w:rsidRPr="009D1B05">
              <w:rPr>
                <w:rFonts w:ascii="新細明體" w:eastAsia="新細明體" w:hAnsi="新細明體" w:hint="eastAsia"/>
                <w:szCs w:val="24"/>
                <w:lang w:eastAsia="zh-HK"/>
              </w:rPr>
              <w:t>一些欠</w:t>
            </w:r>
            <w:proofErr w:type="gramEnd"/>
            <w:r w:rsidRPr="009D1B05">
              <w:rPr>
                <w:rFonts w:ascii="新細明體" w:eastAsia="新細明體" w:hAnsi="新細明體" w:hint="eastAsia"/>
                <w:szCs w:val="24"/>
                <w:lang w:eastAsia="zh-HK"/>
              </w:rPr>
              <w:t>管制的流動小販對環境衞生和交通造成滋擾。最後，</w:t>
            </w:r>
            <w:proofErr w:type="gramStart"/>
            <w:r w:rsidRPr="009D1B05">
              <w:rPr>
                <w:rFonts w:ascii="新細明體" w:eastAsia="新細明體" w:hAnsi="新細明體" w:hint="eastAsia"/>
                <w:szCs w:val="24"/>
                <w:lang w:eastAsia="zh-HK"/>
              </w:rPr>
              <w:t>他對署方</w:t>
            </w:r>
            <w:proofErr w:type="gramEnd"/>
            <w:r w:rsidRPr="009D1B05">
              <w:rPr>
                <w:rFonts w:ascii="新細明體" w:eastAsia="新細明體" w:hAnsi="新細明體" w:hint="eastAsia"/>
                <w:szCs w:val="24"/>
                <w:lang w:eastAsia="zh-HK"/>
              </w:rPr>
              <w:t>去年在中環推行的固定小販改善政策表示支持和感謝。</w:t>
            </w:r>
          </w:p>
          <w:p w:rsidR="00A13C5C" w:rsidRPr="009D1B05" w:rsidRDefault="00A13C5C" w:rsidP="00B165D0">
            <w:pPr>
              <w:spacing w:line="240" w:lineRule="auto"/>
              <w:ind w:rightChars="2" w:right="6"/>
              <w:jc w:val="both"/>
              <w:rPr>
                <w:rFonts w:ascii="新細明體" w:eastAsia="新細明體" w:hAnsi="新細明體" w:hint="eastAsia"/>
                <w:szCs w:val="24"/>
                <w:lang w:eastAsia="zh-HK"/>
              </w:rPr>
            </w:pPr>
          </w:p>
        </w:tc>
      </w:tr>
      <w:tr w:rsidR="00A13C5C" w:rsidRPr="002C69E6" w:rsidTr="00B165D0">
        <w:trPr>
          <w:trHeight w:val="426"/>
        </w:trPr>
        <w:tc>
          <w:tcPr>
            <w:tcW w:w="9356" w:type="dxa"/>
            <w:gridSpan w:val="4"/>
          </w:tcPr>
          <w:p w:rsidR="00A13C5C" w:rsidRPr="002C69E6" w:rsidRDefault="00A13C5C" w:rsidP="008A5F8E">
            <w:pPr>
              <w:numPr>
                <w:ilvl w:val="0"/>
                <w:numId w:val="2"/>
              </w:numPr>
              <w:spacing w:line="240" w:lineRule="auto"/>
              <w:ind w:rightChars="2" w:right="6"/>
              <w:jc w:val="both"/>
              <w:rPr>
                <w:rFonts w:ascii="新細明體" w:eastAsia="新細明體" w:hAnsi="新細明體" w:hint="eastAsia"/>
                <w:szCs w:val="24"/>
                <w:lang w:eastAsia="zh-HK"/>
              </w:rPr>
            </w:pPr>
            <w:r w:rsidRPr="00292960">
              <w:rPr>
                <w:rFonts w:ascii="新細明體" w:eastAsia="新細明體" w:hAnsi="新細明體" w:hint="eastAsia"/>
                <w:lang w:eastAsia="zh-HK"/>
              </w:rPr>
              <w:t>食物環境衞生署中西區環境衞生總監</w:t>
            </w:r>
            <w:r w:rsidRPr="00870ACC">
              <w:rPr>
                <w:rFonts w:ascii="新細明體" w:eastAsia="新細明體" w:hAnsi="新細明體" w:hint="eastAsia"/>
                <w:u w:val="single"/>
                <w:lang w:eastAsia="zh-HK"/>
              </w:rPr>
              <w:t>李子華先生</w:t>
            </w:r>
            <w:r w:rsidRPr="00292960">
              <w:rPr>
                <w:rFonts w:ascii="新細明體" w:eastAsia="新細明體" w:hAnsi="新細明體" w:hint="eastAsia"/>
                <w:lang w:eastAsia="zh-HK"/>
              </w:rPr>
              <w:t>回應，指署方在制定小販發牌政策時，一方面會考慮支持小販發牌的意見，包括小販行業可提供就業機會、顧客可買到較廉價的物品、以及小販文化和傳統價值應盡量加以保存等，同時亦會考慮其他不同意見，包括小販活動可能引致環境衞生、阻塞通道和噪音滋擾等問題，以及有商戶反映小販無需繳交高昂租金造成不公平競爭等。他表示除流動小販牌照外，署方現時政策是容許小販牌照轉讓予直系親屬，亦會就個別情況考慮是否批准申請小販牌照轉讓予非直系親屬。他表示對要求放寬小販牌照轉讓規定的意見，署方需小心處理和平衡各方的意見，署方會適時審視有關發牌政策。另外，他回應許智峯議員就公開競投小販牌照的查詢，指署方在考慮會否及如何簽發新的小販牌照時，會因應個別小販區的情況(包括消防安全、環境衞生情況、營商環境、以及相關政府部門、區議會及居民的意見等)，作審慎考慮。</w:t>
            </w:r>
          </w:p>
          <w:p w:rsidR="00A13C5C" w:rsidRPr="002C69E6" w:rsidRDefault="00A13C5C" w:rsidP="00B165D0">
            <w:pPr>
              <w:tabs>
                <w:tab w:val="left" w:pos="7365"/>
              </w:tabs>
              <w:spacing w:line="240" w:lineRule="auto"/>
              <w:ind w:left="480" w:rightChars="2" w:right="6"/>
              <w:jc w:val="both"/>
              <w:rPr>
                <w:rFonts w:ascii="新細明體" w:eastAsia="新細明體" w:hAnsi="新細明體" w:hint="eastAsia"/>
                <w:szCs w:val="24"/>
                <w:lang w:eastAsia="zh-HK"/>
              </w:rPr>
            </w:pPr>
            <w:r w:rsidRPr="002C69E6">
              <w:rPr>
                <w:rFonts w:ascii="新細明體" w:eastAsia="新細明體" w:hAnsi="新細明體" w:hint="eastAsia"/>
                <w:szCs w:val="24"/>
                <w:lang w:eastAsia="zh-HK"/>
              </w:rPr>
              <w:lastRenderedPageBreak/>
              <w:tab/>
            </w:r>
          </w:p>
        </w:tc>
      </w:tr>
      <w:tr w:rsidR="00A13C5C" w:rsidRPr="002C69E6" w:rsidTr="00B165D0">
        <w:trPr>
          <w:trHeight w:val="284"/>
        </w:trPr>
        <w:tc>
          <w:tcPr>
            <w:tcW w:w="9356" w:type="dxa"/>
            <w:gridSpan w:val="4"/>
          </w:tcPr>
          <w:p w:rsidR="00A13C5C" w:rsidRPr="002C69E6" w:rsidRDefault="00A13C5C" w:rsidP="008A5F8E">
            <w:pPr>
              <w:pStyle w:val="aa"/>
              <w:numPr>
                <w:ilvl w:val="0"/>
                <w:numId w:val="2"/>
              </w:numPr>
              <w:ind w:leftChars="0" w:rightChars="2" w:right="6"/>
              <w:jc w:val="both"/>
              <w:rPr>
                <w:rFonts w:hint="eastAsia"/>
                <w:u w:val="single"/>
                <w:lang w:eastAsia="zh-HK"/>
              </w:rPr>
            </w:pPr>
            <w:r w:rsidRPr="002C69E6">
              <w:rPr>
                <w:rFonts w:hint="eastAsia"/>
                <w:u w:val="single"/>
                <w:lang w:eastAsia="zh-HK"/>
              </w:rPr>
              <w:lastRenderedPageBreak/>
              <w:t>主席</w:t>
            </w:r>
            <w:r w:rsidRPr="002C69E6">
              <w:rPr>
                <w:rFonts w:hint="eastAsia"/>
                <w:lang w:eastAsia="zh-HK"/>
              </w:rPr>
              <w:t>請委員就議題發表意見及提問，委員的發言重點如下：</w:t>
            </w:r>
          </w:p>
          <w:p w:rsidR="00A13C5C" w:rsidRPr="002C69E6" w:rsidRDefault="00A13C5C" w:rsidP="00B165D0">
            <w:pPr>
              <w:pStyle w:val="aa"/>
              <w:ind w:leftChars="0" w:rightChars="2" w:right="6"/>
              <w:jc w:val="both"/>
              <w:rPr>
                <w:rFonts w:hint="eastAsia"/>
                <w:u w:val="single"/>
                <w:lang w:eastAsia="zh-HK"/>
              </w:rPr>
            </w:pPr>
          </w:p>
        </w:tc>
      </w:tr>
      <w:tr w:rsidR="00A13C5C" w:rsidRPr="002C69E6" w:rsidTr="00B165D0">
        <w:trPr>
          <w:trHeight w:val="142"/>
        </w:trPr>
        <w:tc>
          <w:tcPr>
            <w:tcW w:w="1418" w:type="dxa"/>
            <w:gridSpan w:val="2"/>
          </w:tcPr>
          <w:p w:rsidR="00A13C5C" w:rsidRPr="002C69E6" w:rsidRDefault="00A13C5C" w:rsidP="008A5F8E">
            <w:pPr>
              <w:numPr>
                <w:ilvl w:val="0"/>
                <w:numId w:val="3"/>
              </w:numPr>
              <w:spacing w:line="240" w:lineRule="auto"/>
              <w:ind w:rightChars="2" w:right="6"/>
              <w:jc w:val="both"/>
              <w:rPr>
                <w:rFonts w:ascii="新細明體" w:eastAsia="新細明體" w:hAnsi="新細明體" w:hint="eastAsia"/>
                <w:szCs w:val="24"/>
                <w:u w:val="single"/>
                <w:lang w:eastAsia="zh-HK"/>
              </w:rPr>
            </w:pPr>
          </w:p>
        </w:tc>
        <w:tc>
          <w:tcPr>
            <w:tcW w:w="7938" w:type="dxa"/>
            <w:gridSpan w:val="2"/>
          </w:tcPr>
          <w:p w:rsidR="00A13C5C" w:rsidRPr="002C69E6" w:rsidRDefault="00A13C5C" w:rsidP="00B165D0">
            <w:pPr>
              <w:spacing w:line="240" w:lineRule="auto"/>
              <w:ind w:rightChars="2" w:right="6"/>
              <w:jc w:val="both"/>
              <w:rPr>
                <w:rFonts w:ascii="新細明體" w:eastAsia="新細明體" w:hAnsi="新細明體" w:hint="eastAsia"/>
                <w:szCs w:val="24"/>
                <w:lang w:eastAsia="zh-HK"/>
              </w:rPr>
            </w:pPr>
            <w:r w:rsidRPr="002C69E6">
              <w:rPr>
                <w:rFonts w:ascii="新細明體" w:eastAsia="新細明體" w:hAnsi="新細明體" w:hint="eastAsia"/>
                <w:szCs w:val="24"/>
                <w:u w:val="single"/>
                <w:lang w:eastAsia="zh-HK"/>
              </w:rPr>
              <w:t>許智峯議員</w:t>
            </w:r>
            <w:r>
              <w:rPr>
                <w:rFonts w:ascii="新細明體" w:eastAsia="新細明體" w:hAnsi="新細明體" w:hint="eastAsia"/>
                <w:szCs w:val="24"/>
                <w:lang w:eastAsia="zh-HK"/>
              </w:rPr>
              <w:t>認為要求減少小販牌照數目的意見不強烈，指出只有零星意見反映小販阻街</w:t>
            </w:r>
            <w:r w:rsidRPr="008A7EC0">
              <w:rPr>
                <w:rFonts w:ascii="新細明體" w:eastAsia="新細明體" w:hAnsi="新細明體" w:hint="eastAsia"/>
                <w:szCs w:val="24"/>
                <w:lang w:eastAsia="zh-HK"/>
              </w:rPr>
              <w:t>，他聽到的大部分意見對小販均抱正面態度。他</w:t>
            </w:r>
            <w:proofErr w:type="gramStart"/>
            <w:r w:rsidRPr="008A7EC0">
              <w:rPr>
                <w:rFonts w:ascii="新細明體" w:eastAsia="新細明體" w:hAnsi="新細明體" w:hint="eastAsia"/>
                <w:szCs w:val="24"/>
                <w:lang w:eastAsia="zh-HK"/>
              </w:rPr>
              <w:t>引述食環署</w:t>
            </w:r>
            <w:proofErr w:type="gramEnd"/>
            <w:r w:rsidRPr="008A7EC0">
              <w:rPr>
                <w:rFonts w:ascii="新細明體" w:eastAsia="新細明體" w:hAnsi="新細明體" w:hint="eastAsia"/>
                <w:szCs w:val="24"/>
                <w:lang w:eastAsia="zh-HK"/>
              </w:rPr>
              <w:t>代表在會上回應指有小販牌照轉</w:t>
            </w:r>
            <w:r w:rsidRPr="008A7EC0">
              <w:rPr>
                <w:rFonts w:ascii="新細明體" w:eastAsia="新細明體" w:hAnsi="新細明體" w:hint="eastAsia"/>
                <w:lang w:eastAsia="zh-HK"/>
              </w:rPr>
              <w:t>讓</w:t>
            </w:r>
            <w:r w:rsidRPr="008A7EC0">
              <w:rPr>
                <w:rFonts w:ascii="新細明體" w:eastAsia="新細明體" w:hAnsi="新細明體" w:hint="eastAsia"/>
                <w:szCs w:val="24"/>
                <w:lang w:eastAsia="zh-HK"/>
              </w:rPr>
              <w:t>的政策，但署方的書面回覆卻指沒有</w:t>
            </w:r>
            <w:r w:rsidRPr="008A7EC0">
              <w:rPr>
                <w:rFonts w:ascii="新細明體" w:eastAsia="新細明體" w:hAnsi="新細明體" w:hint="eastAsia"/>
                <w:lang w:eastAsia="zh-HK"/>
              </w:rPr>
              <w:t>轉讓和</w:t>
            </w:r>
            <w:r w:rsidRPr="008A7EC0">
              <w:rPr>
                <w:rFonts w:ascii="新細明體" w:eastAsia="新細明體" w:hAnsi="新細明體" w:hint="eastAsia"/>
                <w:szCs w:val="24"/>
                <w:lang w:eastAsia="zh-HK"/>
              </w:rPr>
              <w:t>繼</w:t>
            </w:r>
            <w:r w:rsidRPr="007D4930">
              <w:rPr>
                <w:rFonts w:ascii="新細明體" w:eastAsia="新細明體" w:hAnsi="新細明體" w:hint="eastAsia"/>
                <w:szCs w:val="24"/>
                <w:lang w:eastAsia="zh-HK"/>
              </w:rPr>
              <w:t>承流動小販牌照的政策</w:t>
            </w:r>
            <w:r>
              <w:rPr>
                <w:rFonts w:ascii="新細明體" w:eastAsia="新細明體" w:hAnsi="新細明體" w:hint="eastAsia"/>
                <w:szCs w:val="24"/>
                <w:lang w:eastAsia="zh-HK"/>
              </w:rPr>
              <w:t>，希望署方清楚解釋</w:t>
            </w:r>
            <w:r w:rsidRPr="007D4930">
              <w:rPr>
                <w:rFonts w:ascii="新細明體" w:eastAsia="新細明體" w:hAnsi="新細明體" w:hint="eastAsia"/>
                <w:szCs w:val="24"/>
                <w:lang w:eastAsia="zh-HK"/>
              </w:rPr>
              <w:t>小販牌照的政策</w:t>
            </w:r>
            <w:r>
              <w:rPr>
                <w:rFonts w:ascii="新細明體" w:eastAsia="新細明體" w:hAnsi="新細明體" w:hint="eastAsia"/>
                <w:szCs w:val="24"/>
                <w:lang w:eastAsia="zh-HK"/>
              </w:rPr>
              <w:t>和機制。另外，他認為收回的小販牌照不一定於同一位置重新發牌，署方可考慮讓小販在其他地方擺賣，指立法會於2008至2009年進行的小販政策檢討為保持小販牌照數目，署方應就發出小販牌照諮詢區議會的意見，並考量公開競投小販牌照。</w:t>
            </w:r>
          </w:p>
          <w:p w:rsidR="00A13C5C" w:rsidRPr="002C69E6" w:rsidRDefault="00A13C5C" w:rsidP="00B165D0">
            <w:pPr>
              <w:spacing w:line="240" w:lineRule="auto"/>
              <w:ind w:rightChars="2" w:right="6"/>
              <w:jc w:val="both"/>
              <w:rPr>
                <w:rFonts w:ascii="新細明體" w:eastAsia="新細明體" w:hAnsi="新細明體" w:hint="eastAsia"/>
                <w:szCs w:val="24"/>
                <w:u w:val="single"/>
                <w:lang w:eastAsia="zh-HK"/>
              </w:rPr>
            </w:pPr>
          </w:p>
        </w:tc>
      </w:tr>
      <w:tr w:rsidR="00A13C5C" w:rsidRPr="00BD2FF3" w:rsidTr="00B165D0">
        <w:trPr>
          <w:trHeight w:val="624"/>
        </w:trPr>
        <w:tc>
          <w:tcPr>
            <w:tcW w:w="9356" w:type="dxa"/>
            <w:gridSpan w:val="4"/>
          </w:tcPr>
          <w:p w:rsidR="00A13C5C" w:rsidRPr="000B1557" w:rsidRDefault="00A13C5C" w:rsidP="008A5F8E">
            <w:pPr>
              <w:pStyle w:val="aa"/>
              <w:numPr>
                <w:ilvl w:val="0"/>
                <w:numId w:val="2"/>
              </w:numPr>
              <w:spacing w:line="240" w:lineRule="auto"/>
              <w:ind w:leftChars="0" w:rightChars="2" w:right="6"/>
              <w:jc w:val="both"/>
              <w:rPr>
                <w:rFonts w:hint="eastAsia"/>
                <w:u w:val="single"/>
                <w:lang w:eastAsia="zh-HK"/>
              </w:rPr>
            </w:pPr>
            <w:r w:rsidRPr="00AE14D6">
              <w:rPr>
                <w:rFonts w:hint="eastAsia"/>
                <w:lang w:eastAsia="zh-HK"/>
              </w:rPr>
              <w:t>食物環境衞生署李子華先生回應許智峯議員對小販政策的查詢，指就固定小販攤位方面，署方現時有小販牌照的轉讓和繼承政策，但流動小販牌照則不可轉讓或繼承，大牌檔的轉讓和繼承申請則需經諮詢區議會的意見。他回應許智峯議員認為反對小販聲音不大的意見，指議會對保育小販普遍表示支持，但署方需顧及其他市民對小販行業有不同價值觀的意見，務求在兩者間求取合理平衡。</w:t>
            </w:r>
          </w:p>
          <w:p w:rsidR="00A13C5C" w:rsidRPr="00BD2FF3" w:rsidRDefault="00A13C5C" w:rsidP="00B165D0">
            <w:pPr>
              <w:ind w:left="480"/>
              <w:jc w:val="both"/>
              <w:rPr>
                <w:rFonts w:ascii="新細明體" w:eastAsia="新細明體" w:hAnsi="新細明體" w:hint="eastAsia"/>
                <w:szCs w:val="24"/>
                <w:highlight w:val="yellow"/>
                <w:lang w:eastAsia="zh-HK"/>
              </w:rPr>
            </w:pPr>
          </w:p>
        </w:tc>
      </w:tr>
      <w:tr w:rsidR="00A13C5C" w:rsidRPr="000B1557" w:rsidTr="00B165D0">
        <w:trPr>
          <w:trHeight w:val="624"/>
        </w:trPr>
        <w:tc>
          <w:tcPr>
            <w:tcW w:w="9356" w:type="dxa"/>
            <w:gridSpan w:val="4"/>
          </w:tcPr>
          <w:p w:rsidR="00A13C5C" w:rsidRDefault="00A13C5C" w:rsidP="008A5F8E">
            <w:pPr>
              <w:pStyle w:val="aa"/>
              <w:numPr>
                <w:ilvl w:val="0"/>
                <w:numId w:val="2"/>
              </w:numPr>
              <w:spacing w:line="240" w:lineRule="auto"/>
              <w:ind w:leftChars="0" w:rightChars="2" w:right="6"/>
              <w:jc w:val="both"/>
              <w:rPr>
                <w:rFonts w:hint="eastAsia"/>
                <w:lang w:eastAsia="zh-HK"/>
              </w:rPr>
            </w:pPr>
            <w:r w:rsidRPr="002C69E6">
              <w:rPr>
                <w:rFonts w:hint="eastAsia"/>
                <w:u w:val="single"/>
                <w:lang w:eastAsia="zh-HK"/>
              </w:rPr>
              <w:t>許智峯議員</w:t>
            </w:r>
            <w:r>
              <w:rPr>
                <w:rFonts w:hint="eastAsia"/>
                <w:lang w:eastAsia="zh-HK"/>
              </w:rPr>
              <w:t>詢問現時署方是否接受流動及固定小販牌照的轉讓和繼承申請。</w:t>
            </w:r>
          </w:p>
          <w:p w:rsidR="00A13C5C" w:rsidRPr="000B1557" w:rsidRDefault="00A13C5C" w:rsidP="00B165D0">
            <w:pPr>
              <w:pStyle w:val="aa"/>
              <w:spacing w:line="240" w:lineRule="auto"/>
              <w:ind w:leftChars="0" w:rightChars="2" w:right="6"/>
              <w:jc w:val="both"/>
              <w:rPr>
                <w:rFonts w:hint="eastAsia"/>
                <w:lang w:eastAsia="zh-HK"/>
              </w:rPr>
            </w:pPr>
          </w:p>
        </w:tc>
      </w:tr>
      <w:tr w:rsidR="00A13C5C" w:rsidRPr="002C69E6" w:rsidTr="00B165D0">
        <w:trPr>
          <w:trHeight w:val="624"/>
        </w:trPr>
        <w:tc>
          <w:tcPr>
            <w:tcW w:w="9356" w:type="dxa"/>
            <w:gridSpan w:val="4"/>
          </w:tcPr>
          <w:p w:rsidR="00A13C5C" w:rsidRPr="0045037E" w:rsidRDefault="00A13C5C" w:rsidP="008A5F8E">
            <w:pPr>
              <w:pStyle w:val="aa"/>
              <w:numPr>
                <w:ilvl w:val="0"/>
                <w:numId w:val="2"/>
              </w:numPr>
              <w:spacing w:line="240" w:lineRule="auto"/>
              <w:ind w:leftChars="0" w:rightChars="2" w:right="6"/>
              <w:jc w:val="both"/>
              <w:rPr>
                <w:rFonts w:hint="eastAsia"/>
                <w:u w:val="single"/>
                <w:lang w:eastAsia="zh-HK"/>
              </w:rPr>
            </w:pPr>
            <w:r w:rsidRPr="000B1557">
              <w:rPr>
                <w:rFonts w:hint="eastAsia"/>
                <w:lang w:eastAsia="zh-HK"/>
              </w:rPr>
              <w:t>食物環境衞生署</w:t>
            </w:r>
            <w:r w:rsidRPr="000B1557">
              <w:rPr>
                <w:rFonts w:hint="eastAsia"/>
                <w:u w:val="single"/>
                <w:lang w:eastAsia="zh-HK"/>
              </w:rPr>
              <w:t>李子華先生</w:t>
            </w:r>
            <w:r w:rsidRPr="000B1557">
              <w:rPr>
                <w:rFonts w:hint="eastAsia"/>
                <w:lang w:eastAsia="zh-HK"/>
              </w:rPr>
              <w:t>回應</w:t>
            </w:r>
            <w:r>
              <w:rPr>
                <w:rFonts w:hint="eastAsia"/>
                <w:lang w:eastAsia="zh-HK"/>
              </w:rPr>
              <w:t>，指署方現時政策下，流動小販牌照持有人不可提出轉讓或繼承申請，至於固定</w:t>
            </w:r>
            <w:r w:rsidRPr="007F0D70">
              <w:rPr>
                <w:rFonts w:hint="eastAsia"/>
                <w:lang w:eastAsia="zh-HK"/>
              </w:rPr>
              <w:t>攤檔</w:t>
            </w:r>
            <w:r>
              <w:rPr>
                <w:rFonts w:hint="eastAsia"/>
                <w:lang w:eastAsia="zh-HK"/>
              </w:rPr>
              <w:t>小販牌照則可</w:t>
            </w:r>
            <w:r w:rsidRPr="007F0D70">
              <w:rPr>
                <w:rFonts w:hint="eastAsia"/>
                <w:lang w:eastAsia="zh-HK"/>
              </w:rPr>
              <w:t>接受</w:t>
            </w:r>
            <w:r>
              <w:rPr>
                <w:rFonts w:hint="eastAsia"/>
                <w:lang w:eastAsia="zh-HK"/>
              </w:rPr>
              <w:t>轉讓和繼承申請，但一般只限於轉讓或繼承牌照予直系親屬。</w:t>
            </w:r>
          </w:p>
          <w:p w:rsidR="00A13C5C" w:rsidRPr="002C69E6" w:rsidRDefault="00A13C5C" w:rsidP="00B165D0">
            <w:pPr>
              <w:pStyle w:val="aa"/>
              <w:spacing w:line="240" w:lineRule="auto"/>
              <w:ind w:leftChars="0" w:rightChars="2" w:right="6"/>
              <w:jc w:val="both"/>
              <w:rPr>
                <w:rFonts w:hint="eastAsia"/>
                <w:u w:val="single"/>
                <w:lang w:eastAsia="zh-HK"/>
              </w:rPr>
            </w:pPr>
          </w:p>
        </w:tc>
      </w:tr>
      <w:tr w:rsidR="00A13C5C" w:rsidRPr="000B1557" w:rsidTr="00B165D0">
        <w:trPr>
          <w:trHeight w:val="624"/>
        </w:trPr>
        <w:tc>
          <w:tcPr>
            <w:tcW w:w="9356" w:type="dxa"/>
            <w:gridSpan w:val="4"/>
          </w:tcPr>
          <w:p w:rsidR="00A13C5C" w:rsidRPr="000B1557" w:rsidRDefault="00A13C5C" w:rsidP="008A5F8E">
            <w:pPr>
              <w:pStyle w:val="aa"/>
              <w:numPr>
                <w:ilvl w:val="0"/>
                <w:numId w:val="2"/>
              </w:numPr>
              <w:spacing w:line="240" w:lineRule="auto"/>
              <w:ind w:leftChars="0" w:rightChars="2" w:right="6"/>
              <w:jc w:val="both"/>
              <w:rPr>
                <w:rFonts w:hint="eastAsia"/>
                <w:lang w:eastAsia="zh-HK"/>
              </w:rPr>
            </w:pPr>
            <w:r w:rsidRPr="002C69E6">
              <w:rPr>
                <w:rFonts w:hint="eastAsia"/>
                <w:u w:val="single"/>
                <w:lang w:eastAsia="zh-HK"/>
              </w:rPr>
              <w:t>許智峯議員</w:t>
            </w:r>
            <w:r>
              <w:rPr>
                <w:rFonts w:hint="eastAsia"/>
                <w:lang w:eastAsia="zh-HK"/>
              </w:rPr>
              <w:t>希望署方檢討機制，放寬轉讓或繼承牌照的要求。</w:t>
            </w:r>
          </w:p>
        </w:tc>
      </w:tr>
      <w:tr w:rsidR="00626207" w:rsidRPr="00CF4B9B" w:rsidTr="00B165D0">
        <w:trPr>
          <w:trHeight w:val="426"/>
        </w:trPr>
        <w:tc>
          <w:tcPr>
            <w:tcW w:w="9356" w:type="dxa"/>
            <w:gridSpan w:val="4"/>
          </w:tcPr>
          <w:p w:rsidR="00626207" w:rsidRPr="00CF4B9B" w:rsidRDefault="00626207" w:rsidP="00B165D0">
            <w:pPr>
              <w:snapToGrid w:val="0"/>
              <w:spacing w:line="300" w:lineRule="atLeast"/>
              <w:ind w:left="981" w:right="232" w:hangingChars="350" w:hanging="981"/>
              <w:jc w:val="both"/>
              <w:rPr>
                <w:rFonts w:ascii="新細明體" w:eastAsia="新細明體" w:hAnsi="新細明體" w:hint="eastAsia"/>
                <w:b/>
                <w:szCs w:val="24"/>
                <w:lang w:eastAsia="zh-HK"/>
              </w:rPr>
            </w:pPr>
            <w:r w:rsidRPr="00CF4B9B">
              <w:rPr>
                <w:rFonts w:ascii="新細明體" w:eastAsia="新細明體" w:hAnsi="新細明體" w:hint="eastAsia"/>
                <w:b/>
                <w:szCs w:val="24"/>
                <w:lang w:eastAsia="zh-HK"/>
              </w:rPr>
              <w:t xml:space="preserve">第14項: </w:t>
            </w:r>
            <w:proofErr w:type="gramStart"/>
            <w:r w:rsidRPr="00CF4B9B">
              <w:rPr>
                <w:rFonts w:ascii="新細明體" w:eastAsia="新細明體" w:hAnsi="新細明體" w:hint="eastAsia"/>
                <w:b/>
                <w:szCs w:val="24"/>
                <w:lang w:eastAsia="zh-HK"/>
              </w:rPr>
              <w:t>關注士</w:t>
            </w:r>
            <w:proofErr w:type="gramEnd"/>
            <w:r w:rsidRPr="00CF4B9B">
              <w:rPr>
                <w:rFonts w:ascii="新細明體" w:eastAsia="新細明體" w:hAnsi="新細明體" w:hint="eastAsia"/>
                <w:b/>
                <w:szCs w:val="24"/>
                <w:lang w:eastAsia="zh-HK"/>
              </w:rPr>
              <w:t>美非路街市扶手電梯經常故障問題</w:t>
            </w:r>
          </w:p>
          <w:p w:rsidR="00626207" w:rsidRPr="00CF4B9B" w:rsidRDefault="00626207" w:rsidP="00B165D0">
            <w:pPr>
              <w:jc w:val="both"/>
              <w:rPr>
                <w:rFonts w:ascii="新細明體" w:eastAsia="新細明體" w:hAnsi="新細明體" w:hint="eastAsia"/>
                <w:b/>
                <w:szCs w:val="24"/>
                <w:u w:val="single"/>
                <w:lang w:eastAsia="zh-HK"/>
              </w:rPr>
            </w:pPr>
            <w:r w:rsidRPr="00CF4B9B">
              <w:rPr>
                <w:rFonts w:ascii="新細明體" w:eastAsia="新細明體" w:hAnsi="新細明體" w:hint="eastAsia"/>
                <w:b/>
                <w:szCs w:val="24"/>
                <w:u w:val="single"/>
                <w:lang w:eastAsia="zh-HK"/>
              </w:rPr>
              <w:t xml:space="preserve">      </w:t>
            </w:r>
            <w:r>
              <w:rPr>
                <w:rFonts w:ascii="新細明體" w:eastAsia="新細明體" w:hAnsi="新細明體" w:hint="eastAsia"/>
                <w:b/>
                <w:szCs w:val="24"/>
                <w:u w:val="single"/>
                <w:lang w:eastAsia="zh-HK"/>
              </w:rPr>
              <w:t xml:space="preserve"> </w:t>
            </w:r>
            <w:r w:rsidRPr="00CF4B9B">
              <w:rPr>
                <w:rFonts w:ascii="新細明體" w:eastAsia="新細明體" w:hAnsi="新細明體" w:hint="eastAsia"/>
                <w:b/>
                <w:szCs w:val="24"/>
                <w:u w:val="single"/>
                <w:lang w:eastAsia="zh-HK"/>
              </w:rPr>
              <w:t>(中西區環工會文件第</w:t>
            </w:r>
            <w:r>
              <w:rPr>
                <w:rFonts w:ascii="新細明體" w:eastAsia="新細明體" w:hAnsi="新細明體" w:hint="eastAsia"/>
                <w:b/>
                <w:szCs w:val="24"/>
                <w:u w:val="single"/>
                <w:lang w:eastAsia="zh-HK"/>
              </w:rPr>
              <w:t>6</w:t>
            </w:r>
            <w:r w:rsidRPr="00CF4B9B">
              <w:rPr>
                <w:rFonts w:ascii="新細明體" w:eastAsia="新細明體" w:hAnsi="新細明體" w:hint="eastAsia"/>
                <w:b/>
                <w:szCs w:val="24"/>
                <w:u w:val="single"/>
                <w:lang w:eastAsia="zh-HK"/>
              </w:rPr>
              <w:t>/201</w:t>
            </w:r>
            <w:r>
              <w:rPr>
                <w:rFonts w:ascii="新細明體" w:eastAsia="新細明體" w:hAnsi="新細明體" w:hint="eastAsia"/>
                <w:b/>
                <w:szCs w:val="24"/>
                <w:u w:val="single"/>
                <w:lang w:eastAsia="zh-HK"/>
              </w:rPr>
              <w:t>8</w:t>
            </w:r>
            <w:r w:rsidRPr="00CF4B9B">
              <w:rPr>
                <w:rFonts w:ascii="新細明體" w:eastAsia="新細明體" w:hAnsi="新細明體" w:hint="eastAsia"/>
                <w:b/>
                <w:szCs w:val="24"/>
                <w:u w:val="single"/>
                <w:lang w:eastAsia="zh-HK"/>
              </w:rPr>
              <w:t xml:space="preserve">號)                                 </w:t>
            </w:r>
          </w:p>
          <w:p w:rsidR="00626207" w:rsidRPr="00CF4B9B" w:rsidRDefault="00626207" w:rsidP="00B165D0">
            <w:pPr>
              <w:jc w:val="both"/>
              <w:rPr>
                <w:rFonts w:ascii="新細明體" w:eastAsia="新細明體" w:hAnsi="新細明體" w:hint="eastAsia"/>
                <w:szCs w:val="24"/>
                <w:lang w:eastAsia="zh-HK"/>
              </w:rPr>
            </w:pPr>
            <w:r w:rsidRPr="00CF4B9B">
              <w:rPr>
                <w:rFonts w:ascii="新細明體" w:eastAsia="新細明體" w:hAnsi="新細明體" w:hint="eastAsia"/>
                <w:szCs w:val="24"/>
                <w:lang w:eastAsia="zh-HK"/>
              </w:rPr>
              <w:t>(下午</w:t>
            </w:r>
            <w:r>
              <w:rPr>
                <w:rFonts w:ascii="新細明體" w:eastAsia="新細明體" w:hAnsi="新細明體" w:hint="eastAsia"/>
                <w:szCs w:val="24"/>
                <w:lang w:eastAsia="zh-HK"/>
              </w:rPr>
              <w:t>5</w:t>
            </w:r>
            <w:r w:rsidRPr="00CF4B9B">
              <w:rPr>
                <w:rFonts w:ascii="新細明體" w:eastAsia="新細明體" w:hAnsi="新細明體" w:hint="eastAsia"/>
                <w:szCs w:val="24"/>
                <w:lang w:eastAsia="zh-HK"/>
              </w:rPr>
              <w:t>時</w:t>
            </w:r>
            <w:r>
              <w:rPr>
                <w:rFonts w:ascii="新細明體" w:eastAsia="新細明體" w:hAnsi="新細明體" w:hint="eastAsia"/>
                <w:szCs w:val="24"/>
                <w:lang w:eastAsia="zh-HK"/>
              </w:rPr>
              <w:t>13</w:t>
            </w:r>
            <w:r w:rsidRPr="00CF4B9B">
              <w:rPr>
                <w:rFonts w:ascii="新細明體" w:eastAsia="新細明體" w:hAnsi="新細明體" w:hint="eastAsia"/>
                <w:szCs w:val="24"/>
                <w:lang w:eastAsia="zh-HK"/>
              </w:rPr>
              <w:t>分至</w:t>
            </w:r>
            <w:r>
              <w:rPr>
                <w:rFonts w:ascii="新細明體" w:eastAsia="新細明體" w:hAnsi="新細明體" w:hint="eastAsia"/>
                <w:szCs w:val="24"/>
                <w:lang w:eastAsia="zh-HK"/>
              </w:rPr>
              <w:t>5</w:t>
            </w:r>
            <w:r w:rsidRPr="00CF4B9B">
              <w:rPr>
                <w:rFonts w:ascii="新細明體" w:eastAsia="新細明體" w:hAnsi="新細明體" w:hint="eastAsia"/>
                <w:szCs w:val="24"/>
                <w:lang w:eastAsia="zh-HK"/>
              </w:rPr>
              <w:t>時</w:t>
            </w:r>
            <w:r>
              <w:rPr>
                <w:rFonts w:ascii="新細明體" w:eastAsia="新細明體" w:hAnsi="新細明體" w:hint="eastAsia"/>
                <w:szCs w:val="24"/>
                <w:lang w:eastAsia="zh-HK"/>
              </w:rPr>
              <w:t>45</w:t>
            </w:r>
            <w:r w:rsidRPr="00CF4B9B">
              <w:rPr>
                <w:rFonts w:ascii="新細明體" w:eastAsia="新細明體" w:hAnsi="新細明體" w:hint="eastAsia"/>
                <w:szCs w:val="24"/>
                <w:lang w:eastAsia="zh-HK"/>
              </w:rPr>
              <w:t>分)</w:t>
            </w:r>
          </w:p>
          <w:p w:rsidR="00626207" w:rsidRPr="00CF4B9B" w:rsidRDefault="00626207" w:rsidP="00B165D0">
            <w:pPr>
              <w:jc w:val="both"/>
              <w:rPr>
                <w:rFonts w:ascii="新細明體" w:eastAsia="新細明體" w:hAnsi="新細明體" w:hint="eastAsia"/>
                <w:szCs w:val="24"/>
                <w:u w:val="single"/>
                <w:lang w:eastAsia="zh-HK"/>
              </w:rPr>
            </w:pPr>
          </w:p>
        </w:tc>
      </w:tr>
      <w:tr w:rsidR="00626207" w:rsidRPr="00CF4B9B" w:rsidTr="00B165D0">
        <w:trPr>
          <w:trHeight w:val="426"/>
        </w:trPr>
        <w:tc>
          <w:tcPr>
            <w:tcW w:w="9356" w:type="dxa"/>
            <w:gridSpan w:val="4"/>
          </w:tcPr>
          <w:p w:rsidR="00626207" w:rsidRPr="00DE0C3D" w:rsidRDefault="00626207" w:rsidP="008A5F8E">
            <w:pPr>
              <w:numPr>
                <w:ilvl w:val="0"/>
                <w:numId w:val="2"/>
              </w:numPr>
              <w:spacing w:line="240" w:lineRule="auto"/>
              <w:ind w:rightChars="2" w:right="6"/>
              <w:jc w:val="both"/>
              <w:rPr>
                <w:rFonts w:asciiTheme="minorEastAsia" w:eastAsiaTheme="minorEastAsia" w:hAnsiTheme="minorEastAsia" w:hint="eastAsia"/>
                <w:u w:val="single"/>
                <w:lang w:eastAsia="zh-HK"/>
              </w:rPr>
            </w:pPr>
            <w:r w:rsidRPr="00CF4B9B">
              <w:rPr>
                <w:rFonts w:asciiTheme="minorEastAsia" w:eastAsiaTheme="minorEastAsia" w:hAnsiTheme="minorEastAsia" w:hint="eastAsia"/>
                <w:u w:val="single"/>
                <w:lang w:eastAsia="zh-HK"/>
              </w:rPr>
              <w:t>主席</w:t>
            </w:r>
            <w:r w:rsidRPr="00CF4B9B">
              <w:rPr>
                <w:rFonts w:asciiTheme="minorEastAsia" w:eastAsiaTheme="minorEastAsia" w:hAnsiTheme="minorEastAsia" w:hint="eastAsia"/>
                <w:lang w:eastAsia="zh-HK"/>
              </w:rPr>
              <w:t>請委員就議題發表意見及提問，委員的發言重點如下：</w:t>
            </w:r>
          </w:p>
          <w:p w:rsidR="00626207" w:rsidRPr="00CF4B9B" w:rsidRDefault="00626207" w:rsidP="00B165D0">
            <w:pPr>
              <w:spacing w:line="240" w:lineRule="auto"/>
              <w:ind w:left="480" w:rightChars="2" w:right="6"/>
              <w:jc w:val="both"/>
              <w:rPr>
                <w:rFonts w:asciiTheme="minorEastAsia" w:eastAsiaTheme="minorEastAsia" w:hAnsiTheme="minorEastAsia" w:hint="eastAsia"/>
                <w:u w:val="single"/>
                <w:lang w:eastAsia="zh-HK"/>
              </w:rPr>
            </w:pPr>
          </w:p>
        </w:tc>
      </w:tr>
      <w:tr w:rsidR="00626207" w:rsidRPr="00CF4B9B" w:rsidTr="00B165D0">
        <w:trPr>
          <w:trHeight w:val="426"/>
        </w:trPr>
        <w:tc>
          <w:tcPr>
            <w:tcW w:w="1418" w:type="dxa"/>
            <w:gridSpan w:val="2"/>
          </w:tcPr>
          <w:p w:rsidR="00626207" w:rsidRPr="00CF4B9B" w:rsidRDefault="00626207" w:rsidP="008A5F8E">
            <w:pPr>
              <w:pStyle w:val="aa"/>
              <w:numPr>
                <w:ilvl w:val="0"/>
                <w:numId w:val="13"/>
              </w:numPr>
              <w:spacing w:line="240" w:lineRule="auto"/>
              <w:ind w:leftChars="0" w:rightChars="2" w:right="6"/>
              <w:jc w:val="both"/>
              <w:rPr>
                <w:rFonts w:asciiTheme="minorEastAsia" w:eastAsiaTheme="minorEastAsia" w:hAnsiTheme="minorEastAsia" w:hint="eastAsia"/>
                <w:u w:val="single"/>
                <w:lang w:eastAsia="zh-HK"/>
              </w:rPr>
            </w:pPr>
          </w:p>
        </w:tc>
        <w:tc>
          <w:tcPr>
            <w:tcW w:w="7938" w:type="dxa"/>
            <w:gridSpan w:val="2"/>
          </w:tcPr>
          <w:p w:rsidR="00626207" w:rsidRPr="00CF4B9B" w:rsidRDefault="00626207" w:rsidP="00B165D0">
            <w:pPr>
              <w:spacing w:line="240" w:lineRule="auto"/>
              <w:ind w:rightChars="2" w:right="6"/>
              <w:jc w:val="both"/>
              <w:rPr>
                <w:rFonts w:asciiTheme="minorEastAsia" w:eastAsiaTheme="minorEastAsia" w:hAnsiTheme="minorEastAsia" w:hint="eastAsia"/>
                <w:lang w:eastAsia="zh-HK"/>
              </w:rPr>
            </w:pPr>
            <w:r w:rsidRPr="00CF4B9B">
              <w:rPr>
                <w:rFonts w:asciiTheme="minorEastAsia" w:eastAsiaTheme="minorEastAsia" w:hAnsiTheme="minorEastAsia" w:hint="eastAsia"/>
                <w:u w:val="single"/>
                <w:lang w:eastAsia="zh-HK"/>
              </w:rPr>
              <w:t>李志</w:t>
            </w:r>
            <w:proofErr w:type="gramStart"/>
            <w:r w:rsidRPr="00CF4B9B">
              <w:rPr>
                <w:rFonts w:asciiTheme="minorEastAsia" w:eastAsiaTheme="minorEastAsia" w:hAnsiTheme="minorEastAsia" w:hint="eastAsia"/>
                <w:u w:val="single"/>
                <w:lang w:eastAsia="zh-HK"/>
              </w:rPr>
              <w:t>恒</w:t>
            </w:r>
            <w:proofErr w:type="gramEnd"/>
            <w:r w:rsidRPr="00CF4B9B">
              <w:rPr>
                <w:rFonts w:asciiTheme="minorEastAsia" w:eastAsiaTheme="minorEastAsia" w:hAnsiTheme="minorEastAsia" w:hint="eastAsia"/>
                <w:u w:val="single"/>
                <w:lang w:eastAsia="zh-HK"/>
              </w:rPr>
              <w:t>議員</w:t>
            </w:r>
            <w:proofErr w:type="gramStart"/>
            <w:r>
              <w:rPr>
                <w:rFonts w:asciiTheme="minorEastAsia" w:eastAsiaTheme="minorEastAsia" w:hAnsiTheme="minorEastAsia" w:hint="eastAsia"/>
                <w:lang w:eastAsia="zh-HK"/>
              </w:rPr>
              <w:t>表示正街街市位於正街入口</w:t>
            </w:r>
            <w:proofErr w:type="gramEnd"/>
            <w:r>
              <w:rPr>
                <w:rFonts w:asciiTheme="minorEastAsia" w:eastAsiaTheme="minorEastAsia" w:hAnsiTheme="minorEastAsia" w:hint="eastAsia"/>
                <w:lang w:eastAsia="zh-HK"/>
              </w:rPr>
              <w:t>的扶手電梯按計劃需封閉維修半年後才重新開放，維修其間</w:t>
            </w:r>
            <w:proofErr w:type="gramStart"/>
            <w:r>
              <w:rPr>
                <w:rFonts w:asciiTheme="minorEastAsia" w:eastAsiaTheme="minorEastAsia" w:hAnsiTheme="minorEastAsia" w:hint="eastAsia"/>
                <w:lang w:eastAsia="zh-HK"/>
              </w:rPr>
              <w:t>由於正街唯一</w:t>
            </w:r>
            <w:proofErr w:type="gramEnd"/>
            <w:r>
              <w:rPr>
                <w:rFonts w:asciiTheme="minorEastAsia" w:eastAsiaTheme="minorEastAsia" w:hAnsiTheme="minorEastAsia" w:hint="eastAsia"/>
                <w:lang w:eastAsia="zh-HK"/>
              </w:rPr>
              <w:t>的入口遭封閉，市民只能使用第二街的入口進入街市，他認為這情況並不理想</w:t>
            </w:r>
            <w:r w:rsidRPr="00CF4B9B">
              <w:rPr>
                <w:rFonts w:asciiTheme="minorEastAsia" w:eastAsiaTheme="minorEastAsia" w:hAnsiTheme="minorEastAsia" w:hint="eastAsia"/>
                <w:lang w:eastAsia="zh-HK"/>
              </w:rPr>
              <w:t>。</w:t>
            </w:r>
            <w:r>
              <w:rPr>
                <w:rFonts w:asciiTheme="minorEastAsia" w:eastAsiaTheme="minorEastAsia" w:hAnsiTheme="minorEastAsia" w:hint="eastAsia"/>
                <w:lang w:eastAsia="zh-HK"/>
              </w:rPr>
              <w:t>他表示</w:t>
            </w:r>
            <w:proofErr w:type="gramStart"/>
            <w:r>
              <w:rPr>
                <w:rFonts w:asciiTheme="minorEastAsia" w:eastAsiaTheme="minorEastAsia" w:hAnsiTheme="minorEastAsia" w:hint="eastAsia"/>
                <w:lang w:eastAsia="zh-HK"/>
              </w:rPr>
              <w:t>從食環署</w:t>
            </w:r>
            <w:proofErr w:type="gramEnd"/>
            <w:r>
              <w:rPr>
                <w:rFonts w:asciiTheme="minorEastAsia" w:eastAsiaTheme="minorEastAsia" w:hAnsiTheme="minorEastAsia" w:hint="eastAsia"/>
                <w:lang w:eastAsia="zh-HK"/>
              </w:rPr>
              <w:t>得悉，該扶手電梯是因零件問題需要作出維修，他認為機電工程署應提早預備足夠零件供即時替換，減低對街市運作和市民出入街市的影響。他希望類似情況不會再發生，並希望部門考慮可行的方法，如</w:t>
            </w:r>
            <w:proofErr w:type="gramStart"/>
            <w:r>
              <w:rPr>
                <w:rFonts w:asciiTheme="minorEastAsia" w:eastAsiaTheme="minorEastAsia" w:hAnsiTheme="minorEastAsia" w:hint="eastAsia"/>
                <w:lang w:eastAsia="zh-HK"/>
              </w:rPr>
              <w:t>開放正街入口</w:t>
            </w:r>
            <w:proofErr w:type="gramEnd"/>
            <w:r>
              <w:rPr>
                <w:rFonts w:asciiTheme="minorEastAsia" w:eastAsiaTheme="minorEastAsia" w:hAnsiTheme="minorEastAsia" w:hint="eastAsia"/>
                <w:lang w:eastAsia="zh-HK"/>
              </w:rPr>
              <w:t>的扶手電梯供市民作樓梯使用，而不要把扶手</w:t>
            </w:r>
            <w:proofErr w:type="gramStart"/>
            <w:r>
              <w:rPr>
                <w:rFonts w:asciiTheme="minorEastAsia" w:eastAsiaTheme="minorEastAsia" w:hAnsiTheme="minorEastAsia" w:hint="eastAsia"/>
                <w:lang w:eastAsia="zh-HK"/>
              </w:rPr>
              <w:t>電梯圍封</w:t>
            </w:r>
            <w:proofErr w:type="gramEnd"/>
            <w:r>
              <w:rPr>
                <w:rFonts w:asciiTheme="minorEastAsia" w:eastAsiaTheme="minorEastAsia" w:hAnsiTheme="minorEastAsia" w:hint="eastAsia"/>
                <w:lang w:eastAsia="zh-HK"/>
              </w:rPr>
              <w:t>，令市民無法從該入口進入街市。</w:t>
            </w:r>
          </w:p>
          <w:p w:rsidR="00626207" w:rsidRPr="00CF4B9B" w:rsidRDefault="00626207" w:rsidP="00B165D0">
            <w:pPr>
              <w:spacing w:line="240" w:lineRule="auto"/>
              <w:ind w:rightChars="2" w:right="6"/>
              <w:jc w:val="both"/>
              <w:rPr>
                <w:rFonts w:asciiTheme="minorEastAsia" w:eastAsiaTheme="minorEastAsia" w:hAnsiTheme="minorEastAsia" w:hint="eastAsia"/>
                <w:lang w:eastAsia="zh-HK"/>
              </w:rPr>
            </w:pPr>
          </w:p>
        </w:tc>
      </w:tr>
      <w:tr w:rsidR="00626207" w:rsidRPr="00564D28" w:rsidTr="00B165D0">
        <w:trPr>
          <w:trHeight w:val="426"/>
        </w:trPr>
        <w:tc>
          <w:tcPr>
            <w:tcW w:w="1418" w:type="dxa"/>
            <w:gridSpan w:val="2"/>
          </w:tcPr>
          <w:p w:rsidR="00626207" w:rsidRPr="00CF4B9B" w:rsidRDefault="00626207" w:rsidP="008A5F8E">
            <w:pPr>
              <w:pStyle w:val="aa"/>
              <w:numPr>
                <w:ilvl w:val="0"/>
                <w:numId w:val="13"/>
              </w:numPr>
              <w:spacing w:line="240" w:lineRule="auto"/>
              <w:ind w:leftChars="0" w:rightChars="2" w:right="6"/>
              <w:jc w:val="both"/>
              <w:rPr>
                <w:rFonts w:asciiTheme="minorEastAsia" w:eastAsiaTheme="minorEastAsia" w:hAnsiTheme="minorEastAsia" w:hint="eastAsia"/>
                <w:u w:val="single"/>
                <w:lang w:eastAsia="zh-HK"/>
              </w:rPr>
            </w:pPr>
          </w:p>
        </w:tc>
        <w:tc>
          <w:tcPr>
            <w:tcW w:w="7938" w:type="dxa"/>
            <w:gridSpan w:val="2"/>
          </w:tcPr>
          <w:p w:rsidR="00626207" w:rsidRDefault="00626207" w:rsidP="00B165D0">
            <w:pPr>
              <w:spacing w:line="240" w:lineRule="auto"/>
              <w:ind w:rightChars="2" w:right="6"/>
              <w:jc w:val="both"/>
              <w:rPr>
                <w:rFonts w:asciiTheme="minorEastAsia" w:eastAsiaTheme="minorEastAsia" w:hAnsiTheme="minorEastAsia" w:hint="eastAsia"/>
                <w:lang w:eastAsia="zh-HK"/>
              </w:rPr>
            </w:pPr>
            <w:r>
              <w:rPr>
                <w:rFonts w:asciiTheme="minorEastAsia" w:eastAsiaTheme="minorEastAsia" w:hAnsiTheme="minorEastAsia" w:hint="eastAsia"/>
                <w:u w:val="single"/>
                <w:lang w:eastAsia="zh-HK"/>
              </w:rPr>
              <w:t>張國鈞議員</w:t>
            </w:r>
            <w:r>
              <w:rPr>
                <w:rFonts w:asciiTheme="minorEastAsia" w:eastAsiaTheme="minorEastAsia" w:hAnsiTheme="minorEastAsia" w:hint="eastAsia"/>
                <w:lang w:eastAsia="zh-HK"/>
              </w:rPr>
              <w:t>引述機電工程署提供</w:t>
            </w:r>
            <w:r w:rsidRPr="002A0005">
              <w:rPr>
                <w:rFonts w:asciiTheme="minorEastAsia" w:eastAsiaTheme="minorEastAsia" w:hAnsiTheme="minorEastAsia" w:hint="eastAsia"/>
                <w:lang w:eastAsia="zh-HK"/>
              </w:rPr>
              <w:t>士美非路街市</w:t>
            </w:r>
            <w:r>
              <w:rPr>
                <w:rFonts w:asciiTheme="minorEastAsia" w:eastAsiaTheme="minorEastAsia" w:hAnsiTheme="minorEastAsia" w:hint="eastAsia"/>
                <w:lang w:eastAsia="zh-HK"/>
              </w:rPr>
              <w:t>扶手電梯的故障數字，認為故障頻率頗高。他留意到部門計劃更換其中四條扶手電</w:t>
            </w:r>
            <w:r>
              <w:rPr>
                <w:rFonts w:asciiTheme="minorEastAsia" w:eastAsiaTheme="minorEastAsia" w:hAnsiTheme="minorEastAsia" w:hint="eastAsia"/>
                <w:lang w:eastAsia="zh-HK"/>
              </w:rPr>
              <w:lastRenderedPageBreak/>
              <w:t>梯，詢問部門更換該四條電梯的原因，並指出根據部門提供的數字，外物是令扶手電梯故障的主要原因，希望了解部門會否有措施或設計避免由</w:t>
            </w:r>
            <w:proofErr w:type="gramStart"/>
            <w:r>
              <w:rPr>
                <w:rFonts w:asciiTheme="minorEastAsia" w:eastAsiaTheme="minorEastAsia" w:hAnsiTheme="minorEastAsia" w:hint="eastAsia"/>
                <w:lang w:eastAsia="zh-HK"/>
              </w:rPr>
              <w:t>外物引致</w:t>
            </w:r>
            <w:proofErr w:type="gramEnd"/>
            <w:r>
              <w:rPr>
                <w:rFonts w:asciiTheme="minorEastAsia" w:eastAsiaTheme="minorEastAsia" w:hAnsiTheme="minorEastAsia" w:hint="eastAsia"/>
                <w:lang w:eastAsia="zh-HK"/>
              </w:rPr>
              <w:t>的故障。另外，他詢問部門在更換電梯其間有何措施減低對市民的影響。</w:t>
            </w:r>
          </w:p>
          <w:p w:rsidR="00626207" w:rsidRPr="00564D28" w:rsidRDefault="00626207" w:rsidP="00B165D0">
            <w:pPr>
              <w:spacing w:line="240" w:lineRule="auto"/>
              <w:ind w:rightChars="2" w:right="6"/>
              <w:jc w:val="both"/>
              <w:rPr>
                <w:rFonts w:asciiTheme="minorEastAsia" w:eastAsiaTheme="minorEastAsia" w:hAnsiTheme="minorEastAsia" w:hint="eastAsia"/>
                <w:lang w:eastAsia="zh-HK"/>
              </w:rPr>
            </w:pPr>
          </w:p>
        </w:tc>
      </w:tr>
      <w:tr w:rsidR="00626207" w:rsidRPr="0086054B" w:rsidTr="00B165D0">
        <w:trPr>
          <w:trHeight w:val="426"/>
        </w:trPr>
        <w:tc>
          <w:tcPr>
            <w:tcW w:w="1418" w:type="dxa"/>
            <w:gridSpan w:val="2"/>
          </w:tcPr>
          <w:p w:rsidR="00626207" w:rsidRPr="00CF4B9B" w:rsidRDefault="00626207" w:rsidP="008A5F8E">
            <w:pPr>
              <w:pStyle w:val="aa"/>
              <w:numPr>
                <w:ilvl w:val="0"/>
                <w:numId w:val="13"/>
              </w:numPr>
              <w:spacing w:line="240" w:lineRule="auto"/>
              <w:ind w:leftChars="0" w:rightChars="2" w:right="6"/>
              <w:jc w:val="both"/>
              <w:rPr>
                <w:rFonts w:asciiTheme="minorEastAsia" w:eastAsiaTheme="minorEastAsia" w:hAnsiTheme="minorEastAsia" w:hint="eastAsia"/>
                <w:u w:val="single"/>
                <w:lang w:eastAsia="zh-HK"/>
              </w:rPr>
            </w:pPr>
          </w:p>
        </w:tc>
        <w:tc>
          <w:tcPr>
            <w:tcW w:w="7938" w:type="dxa"/>
            <w:gridSpan w:val="2"/>
          </w:tcPr>
          <w:p w:rsidR="00626207" w:rsidRPr="00B143A4" w:rsidRDefault="00626207" w:rsidP="00B165D0">
            <w:pPr>
              <w:spacing w:line="240" w:lineRule="auto"/>
              <w:ind w:rightChars="2" w:right="6"/>
              <w:jc w:val="both"/>
              <w:rPr>
                <w:rFonts w:asciiTheme="minorEastAsia" w:eastAsiaTheme="minorEastAsia" w:hAnsiTheme="minorEastAsia" w:hint="eastAsia"/>
                <w:u w:val="single"/>
                <w:lang w:eastAsia="zh-HK"/>
              </w:rPr>
            </w:pPr>
            <w:r>
              <w:rPr>
                <w:rFonts w:asciiTheme="minorEastAsia" w:eastAsiaTheme="minorEastAsia" w:hAnsiTheme="minorEastAsia" w:hint="eastAsia"/>
                <w:u w:val="single"/>
                <w:lang w:eastAsia="zh-HK"/>
              </w:rPr>
              <w:t>楊開永議員</w:t>
            </w:r>
            <w:r>
              <w:rPr>
                <w:rFonts w:asciiTheme="minorEastAsia" w:eastAsiaTheme="minorEastAsia" w:hAnsiTheme="minorEastAsia" w:hint="eastAsia"/>
                <w:lang w:eastAsia="zh-HK"/>
              </w:rPr>
              <w:t>表示按照機電工程署回覆，</w:t>
            </w:r>
            <w:r w:rsidRPr="002A0005">
              <w:rPr>
                <w:rFonts w:asciiTheme="minorEastAsia" w:eastAsiaTheme="minorEastAsia" w:hAnsiTheme="minorEastAsia" w:hint="eastAsia"/>
                <w:lang w:eastAsia="zh-HK"/>
              </w:rPr>
              <w:t>士美非路街市</w:t>
            </w:r>
            <w:r>
              <w:rPr>
                <w:rFonts w:asciiTheme="minorEastAsia" w:eastAsiaTheme="minorEastAsia" w:hAnsiTheme="minorEastAsia" w:hint="eastAsia"/>
                <w:lang w:eastAsia="zh-HK"/>
              </w:rPr>
              <w:t>扶手電梯平均每週發生一次故障，認為情況不能接受，希望部門盡快分階段更換所有扶手電梯，並提供具體的時間表。另外，他表示收集到不少意見認為</w:t>
            </w:r>
            <w:r w:rsidRPr="00DE2B1C">
              <w:rPr>
                <w:rFonts w:asciiTheme="minorEastAsia" w:eastAsiaTheme="minorEastAsia" w:hAnsiTheme="minorEastAsia" w:hint="eastAsia"/>
                <w:lang w:eastAsia="zh-HK"/>
              </w:rPr>
              <w:t>士美非路街市扶手電梯</w:t>
            </w:r>
            <w:r>
              <w:rPr>
                <w:rFonts w:asciiTheme="minorEastAsia" w:eastAsiaTheme="minorEastAsia" w:hAnsiTheme="minorEastAsia" w:hint="eastAsia"/>
                <w:lang w:eastAsia="zh-HK"/>
              </w:rPr>
              <w:t>速度較慢，希望部門能平衡使用者安全和居民意見，調整</w:t>
            </w:r>
            <w:r w:rsidRPr="00DE2B1C">
              <w:rPr>
                <w:rFonts w:asciiTheme="minorEastAsia" w:eastAsiaTheme="minorEastAsia" w:hAnsiTheme="minorEastAsia" w:hint="eastAsia"/>
                <w:lang w:eastAsia="zh-HK"/>
              </w:rPr>
              <w:t>扶手電梯</w:t>
            </w:r>
            <w:r>
              <w:rPr>
                <w:rFonts w:asciiTheme="minorEastAsia" w:eastAsiaTheme="minorEastAsia" w:hAnsiTheme="minorEastAsia" w:hint="eastAsia"/>
                <w:lang w:eastAsia="zh-HK"/>
              </w:rPr>
              <w:t>速度。</w:t>
            </w:r>
          </w:p>
          <w:p w:rsidR="00626207" w:rsidRPr="0086054B" w:rsidRDefault="00626207" w:rsidP="00B165D0">
            <w:pPr>
              <w:spacing w:line="240" w:lineRule="auto"/>
              <w:ind w:rightChars="2" w:right="6"/>
              <w:jc w:val="both"/>
              <w:rPr>
                <w:rFonts w:asciiTheme="minorEastAsia" w:eastAsiaTheme="minorEastAsia" w:hAnsiTheme="minorEastAsia" w:hint="eastAsia"/>
                <w:lang w:eastAsia="zh-HK"/>
              </w:rPr>
            </w:pPr>
          </w:p>
        </w:tc>
      </w:tr>
      <w:tr w:rsidR="00626207" w:rsidRPr="00CF4B9B" w:rsidTr="00B165D0">
        <w:trPr>
          <w:trHeight w:val="426"/>
        </w:trPr>
        <w:tc>
          <w:tcPr>
            <w:tcW w:w="1418" w:type="dxa"/>
            <w:gridSpan w:val="2"/>
          </w:tcPr>
          <w:p w:rsidR="00626207" w:rsidRPr="00CF4B9B" w:rsidRDefault="00626207" w:rsidP="008A5F8E">
            <w:pPr>
              <w:pStyle w:val="aa"/>
              <w:numPr>
                <w:ilvl w:val="0"/>
                <w:numId w:val="13"/>
              </w:numPr>
              <w:spacing w:line="240" w:lineRule="auto"/>
              <w:ind w:leftChars="0" w:rightChars="2" w:right="6"/>
              <w:jc w:val="both"/>
              <w:rPr>
                <w:rFonts w:asciiTheme="minorEastAsia" w:eastAsiaTheme="minorEastAsia" w:hAnsiTheme="minorEastAsia" w:hint="eastAsia"/>
                <w:u w:val="single"/>
                <w:lang w:eastAsia="zh-HK"/>
              </w:rPr>
            </w:pPr>
          </w:p>
        </w:tc>
        <w:tc>
          <w:tcPr>
            <w:tcW w:w="7938" w:type="dxa"/>
            <w:gridSpan w:val="2"/>
          </w:tcPr>
          <w:p w:rsidR="00626207" w:rsidRPr="00CF4B9B" w:rsidRDefault="00626207" w:rsidP="00B165D0">
            <w:pPr>
              <w:spacing w:line="240" w:lineRule="auto"/>
              <w:ind w:rightChars="2" w:right="6"/>
              <w:jc w:val="both"/>
              <w:rPr>
                <w:rFonts w:asciiTheme="minorEastAsia" w:eastAsiaTheme="minorEastAsia" w:hAnsiTheme="minorEastAsia" w:hint="eastAsia"/>
                <w:lang w:eastAsia="zh-HK"/>
              </w:rPr>
            </w:pPr>
            <w:r w:rsidRPr="00842CA4">
              <w:rPr>
                <w:rFonts w:asciiTheme="minorEastAsia" w:eastAsiaTheme="minorEastAsia" w:hAnsiTheme="minorEastAsia" w:hint="eastAsia"/>
                <w:u w:val="single"/>
                <w:lang w:eastAsia="zh-HK"/>
              </w:rPr>
              <w:t>黃美卿委員</w:t>
            </w:r>
            <w:proofErr w:type="gramStart"/>
            <w:r>
              <w:rPr>
                <w:rFonts w:asciiTheme="minorEastAsia" w:eastAsiaTheme="minorEastAsia" w:hAnsiTheme="minorEastAsia" w:hint="eastAsia"/>
                <w:lang w:eastAsia="zh-HK"/>
              </w:rPr>
              <w:t>表示</w:t>
            </w:r>
            <w:r w:rsidRPr="002A0005">
              <w:rPr>
                <w:rFonts w:asciiTheme="minorEastAsia" w:eastAsiaTheme="minorEastAsia" w:hAnsiTheme="minorEastAsia" w:hint="eastAsia"/>
                <w:lang w:eastAsia="zh-HK"/>
              </w:rPr>
              <w:t>士</w:t>
            </w:r>
            <w:proofErr w:type="gramEnd"/>
            <w:r w:rsidRPr="002A0005">
              <w:rPr>
                <w:rFonts w:asciiTheme="minorEastAsia" w:eastAsiaTheme="minorEastAsia" w:hAnsiTheme="minorEastAsia" w:hint="eastAsia"/>
                <w:lang w:eastAsia="zh-HK"/>
              </w:rPr>
              <w:t>美非路街市</w:t>
            </w:r>
            <w:r>
              <w:rPr>
                <w:rFonts w:asciiTheme="minorEastAsia" w:eastAsiaTheme="minorEastAsia" w:hAnsiTheme="minorEastAsia" w:hint="eastAsia"/>
                <w:lang w:eastAsia="zh-HK"/>
              </w:rPr>
              <w:t>扶手電梯分佈在</w:t>
            </w:r>
            <w:r w:rsidRPr="002A0005">
              <w:rPr>
                <w:rFonts w:asciiTheme="minorEastAsia" w:eastAsiaTheme="minorEastAsia" w:hAnsiTheme="minorEastAsia" w:hint="eastAsia"/>
                <w:lang w:eastAsia="zh-HK"/>
              </w:rPr>
              <w:t>士美非路街</w:t>
            </w:r>
            <w:r>
              <w:rPr>
                <w:rFonts w:asciiTheme="minorEastAsia" w:eastAsiaTheme="minorEastAsia" w:hAnsiTheme="minorEastAsia" w:hint="eastAsia"/>
                <w:lang w:eastAsia="zh-HK"/>
              </w:rPr>
              <w:t>及石山街入口，這些電梯停止運作時仍會開放供市民作樓梯使用。她詢問部門為扶手電梯進行檢查的頻率，並建議部門考慮頻密檢查扶手電梯或直接作出更換，減低故障機會，從而節省維修成本。</w:t>
            </w:r>
          </w:p>
          <w:p w:rsidR="00626207" w:rsidRPr="00CF4B9B" w:rsidRDefault="00626207" w:rsidP="00B165D0">
            <w:pPr>
              <w:spacing w:line="240" w:lineRule="auto"/>
              <w:ind w:rightChars="2" w:right="6"/>
              <w:jc w:val="both"/>
              <w:rPr>
                <w:rFonts w:asciiTheme="minorEastAsia" w:eastAsiaTheme="minorEastAsia" w:hAnsiTheme="minorEastAsia" w:hint="eastAsia"/>
                <w:u w:val="single"/>
                <w:lang w:eastAsia="zh-HK"/>
              </w:rPr>
            </w:pPr>
          </w:p>
        </w:tc>
      </w:tr>
      <w:tr w:rsidR="00626207" w:rsidRPr="00A012E6" w:rsidTr="00B165D0">
        <w:trPr>
          <w:trHeight w:val="426"/>
        </w:trPr>
        <w:tc>
          <w:tcPr>
            <w:tcW w:w="1418" w:type="dxa"/>
            <w:gridSpan w:val="2"/>
          </w:tcPr>
          <w:p w:rsidR="00626207" w:rsidRPr="00CF4B9B" w:rsidRDefault="00626207" w:rsidP="008A5F8E">
            <w:pPr>
              <w:pStyle w:val="aa"/>
              <w:numPr>
                <w:ilvl w:val="0"/>
                <w:numId w:val="13"/>
              </w:numPr>
              <w:spacing w:line="240" w:lineRule="auto"/>
              <w:ind w:leftChars="0" w:rightChars="2" w:right="6"/>
              <w:jc w:val="both"/>
              <w:rPr>
                <w:rFonts w:asciiTheme="minorEastAsia" w:eastAsiaTheme="minorEastAsia" w:hAnsiTheme="minorEastAsia" w:hint="eastAsia"/>
                <w:u w:val="single"/>
                <w:lang w:eastAsia="zh-HK"/>
              </w:rPr>
            </w:pPr>
          </w:p>
        </w:tc>
        <w:tc>
          <w:tcPr>
            <w:tcW w:w="7938" w:type="dxa"/>
            <w:gridSpan w:val="2"/>
          </w:tcPr>
          <w:p w:rsidR="00626207" w:rsidRDefault="00626207" w:rsidP="00B165D0">
            <w:pPr>
              <w:spacing w:line="240" w:lineRule="auto"/>
              <w:ind w:rightChars="2" w:right="6"/>
              <w:jc w:val="both"/>
              <w:rPr>
                <w:rFonts w:asciiTheme="minorEastAsia" w:eastAsiaTheme="minorEastAsia" w:hAnsiTheme="minorEastAsia" w:hint="eastAsia"/>
                <w:lang w:eastAsia="zh-HK"/>
              </w:rPr>
            </w:pPr>
            <w:r>
              <w:rPr>
                <w:rFonts w:asciiTheme="minorEastAsia" w:eastAsiaTheme="minorEastAsia" w:hAnsiTheme="minorEastAsia" w:hint="eastAsia"/>
                <w:u w:val="single"/>
                <w:lang w:eastAsia="zh-HK"/>
              </w:rPr>
              <w:t>陳學鋒議員</w:t>
            </w:r>
            <w:r>
              <w:rPr>
                <w:rFonts w:asciiTheme="minorEastAsia" w:eastAsiaTheme="minorEastAsia" w:hAnsiTheme="minorEastAsia" w:hint="eastAsia"/>
                <w:lang w:eastAsia="zh-HK"/>
              </w:rPr>
              <w:t>表示使用</w:t>
            </w:r>
            <w:r w:rsidRPr="002A0005">
              <w:rPr>
                <w:rFonts w:asciiTheme="minorEastAsia" w:eastAsiaTheme="minorEastAsia" w:hAnsiTheme="minorEastAsia" w:hint="eastAsia"/>
                <w:lang w:eastAsia="zh-HK"/>
              </w:rPr>
              <w:t>士美非路街市</w:t>
            </w:r>
            <w:r>
              <w:rPr>
                <w:rFonts w:asciiTheme="minorEastAsia" w:eastAsiaTheme="minorEastAsia" w:hAnsiTheme="minorEastAsia" w:hint="eastAsia"/>
                <w:lang w:eastAsia="zh-HK"/>
              </w:rPr>
              <w:t>的市民大部分為長者，扶手電梯故障時，他們需繞路往另一方的扶手電梯，加上</w:t>
            </w:r>
            <w:r w:rsidRPr="00DE2B1C">
              <w:rPr>
                <w:rFonts w:asciiTheme="minorEastAsia" w:eastAsiaTheme="minorEastAsia" w:hAnsiTheme="minorEastAsia" w:hint="eastAsia"/>
                <w:lang w:eastAsia="zh-HK"/>
              </w:rPr>
              <w:t>扶手電梯</w:t>
            </w:r>
            <w:r>
              <w:rPr>
                <w:rFonts w:asciiTheme="minorEastAsia" w:eastAsiaTheme="minorEastAsia" w:hAnsiTheme="minorEastAsia" w:hint="eastAsia"/>
                <w:lang w:eastAsia="zh-HK"/>
              </w:rPr>
              <w:t>速度較慢，導致無法有效疏導人流。他希望委員會去信促請部門加快更換扶手電梯的進度。</w:t>
            </w:r>
          </w:p>
          <w:p w:rsidR="00626207" w:rsidRPr="00A012E6" w:rsidRDefault="00626207" w:rsidP="00B165D0">
            <w:pPr>
              <w:spacing w:line="240" w:lineRule="auto"/>
              <w:ind w:rightChars="2" w:right="6"/>
              <w:jc w:val="both"/>
              <w:rPr>
                <w:rFonts w:asciiTheme="minorEastAsia" w:eastAsiaTheme="minorEastAsia" w:hAnsiTheme="minorEastAsia" w:hint="eastAsia"/>
                <w:lang w:eastAsia="zh-HK"/>
              </w:rPr>
            </w:pPr>
          </w:p>
        </w:tc>
      </w:tr>
      <w:tr w:rsidR="00626207" w:rsidRPr="00CF4B9B" w:rsidTr="00B165D0">
        <w:trPr>
          <w:trHeight w:val="426"/>
        </w:trPr>
        <w:tc>
          <w:tcPr>
            <w:tcW w:w="9356" w:type="dxa"/>
            <w:gridSpan w:val="4"/>
          </w:tcPr>
          <w:p w:rsidR="00626207" w:rsidRDefault="00626207" w:rsidP="008A5F8E">
            <w:pPr>
              <w:pStyle w:val="aa"/>
              <w:numPr>
                <w:ilvl w:val="0"/>
                <w:numId w:val="2"/>
              </w:numPr>
              <w:spacing w:line="240" w:lineRule="auto"/>
              <w:ind w:leftChars="0" w:rightChars="2" w:right="6"/>
              <w:jc w:val="both"/>
              <w:rPr>
                <w:rFonts w:hint="eastAsia"/>
                <w:lang w:eastAsia="zh-HK"/>
              </w:rPr>
            </w:pPr>
            <w:r w:rsidRPr="00CF4B9B">
              <w:rPr>
                <w:rFonts w:hint="eastAsia"/>
                <w:lang w:eastAsia="zh-HK"/>
              </w:rPr>
              <w:t>食物環境衞生署中西區環境衞生總監</w:t>
            </w:r>
            <w:r w:rsidRPr="00CF4B9B">
              <w:rPr>
                <w:rFonts w:hint="eastAsia"/>
                <w:u w:val="single"/>
                <w:lang w:eastAsia="zh-HK"/>
              </w:rPr>
              <w:t>李子華先生</w:t>
            </w:r>
            <w:r w:rsidRPr="00CF4B9B">
              <w:rPr>
                <w:rFonts w:hint="eastAsia"/>
                <w:lang w:eastAsia="zh-HK"/>
              </w:rPr>
              <w:t>回應，</w:t>
            </w:r>
            <w:r>
              <w:rPr>
                <w:rFonts w:hint="eastAsia"/>
                <w:lang w:eastAsia="zh-HK"/>
              </w:rPr>
              <w:t>扶手電梯的機件問題需運用專業知識研究以解決，故署方已委託機電工程署協助監察扶手電梯的運作，並會與機電工程署緊密聯繫，適時更換扶手電梯。</w:t>
            </w:r>
          </w:p>
          <w:p w:rsidR="00626207" w:rsidRPr="00CF4B9B" w:rsidRDefault="00626207" w:rsidP="00B165D0">
            <w:pPr>
              <w:pStyle w:val="aa"/>
              <w:spacing w:line="240" w:lineRule="auto"/>
              <w:ind w:leftChars="0" w:rightChars="2" w:right="6"/>
              <w:jc w:val="both"/>
              <w:rPr>
                <w:rFonts w:hint="eastAsia"/>
                <w:lang w:eastAsia="zh-HK"/>
              </w:rPr>
            </w:pPr>
          </w:p>
        </w:tc>
      </w:tr>
      <w:tr w:rsidR="00626207" w:rsidRPr="00CF4B9B" w:rsidTr="00B165D0">
        <w:trPr>
          <w:trHeight w:val="426"/>
        </w:trPr>
        <w:tc>
          <w:tcPr>
            <w:tcW w:w="9356" w:type="dxa"/>
            <w:gridSpan w:val="4"/>
          </w:tcPr>
          <w:p w:rsidR="00626207" w:rsidRPr="001E0762" w:rsidRDefault="00626207" w:rsidP="008A5F8E">
            <w:pPr>
              <w:pStyle w:val="aa"/>
              <w:numPr>
                <w:ilvl w:val="0"/>
                <w:numId w:val="2"/>
              </w:numPr>
              <w:spacing w:line="240" w:lineRule="auto"/>
              <w:ind w:leftChars="0" w:rightChars="2" w:right="6"/>
              <w:jc w:val="both"/>
              <w:rPr>
                <w:rFonts w:hint="eastAsia"/>
                <w:lang w:eastAsia="zh-HK"/>
              </w:rPr>
            </w:pPr>
            <w:r w:rsidRPr="009501A9">
              <w:rPr>
                <w:rFonts w:hint="eastAsia"/>
                <w:lang w:eastAsia="zh-HK"/>
              </w:rPr>
              <w:t>機電工程署高級工程師/</w:t>
            </w:r>
            <w:proofErr w:type="gramStart"/>
            <w:r w:rsidRPr="009501A9">
              <w:rPr>
                <w:rFonts w:hint="eastAsia"/>
                <w:lang w:eastAsia="zh-HK"/>
              </w:rPr>
              <w:t>巿</w:t>
            </w:r>
            <w:proofErr w:type="gramEnd"/>
            <w:r w:rsidRPr="009501A9">
              <w:rPr>
                <w:rFonts w:hint="eastAsia"/>
                <w:lang w:eastAsia="zh-HK"/>
              </w:rPr>
              <w:t>政工程/香港</w:t>
            </w:r>
            <w:r w:rsidRPr="00774B33">
              <w:rPr>
                <w:rFonts w:hint="eastAsia"/>
                <w:u w:val="single"/>
                <w:lang w:eastAsia="zh-HK"/>
              </w:rPr>
              <w:t>黃小華先生</w:t>
            </w:r>
            <w:r>
              <w:rPr>
                <w:rFonts w:hint="eastAsia"/>
                <w:lang w:eastAsia="zh-HK"/>
              </w:rPr>
              <w:t>表示將於會後與</w:t>
            </w:r>
            <w:r w:rsidRPr="00CF4B9B">
              <w:rPr>
                <w:rFonts w:asciiTheme="minorEastAsia" w:eastAsiaTheme="minorEastAsia" w:hAnsiTheme="minorEastAsia" w:hint="eastAsia"/>
                <w:u w:val="single"/>
                <w:lang w:eastAsia="zh-HK"/>
              </w:rPr>
              <w:t>李志</w:t>
            </w:r>
            <w:proofErr w:type="gramStart"/>
            <w:r w:rsidRPr="00CF4B9B">
              <w:rPr>
                <w:rFonts w:asciiTheme="minorEastAsia" w:eastAsiaTheme="minorEastAsia" w:hAnsiTheme="minorEastAsia" w:hint="eastAsia"/>
                <w:u w:val="single"/>
                <w:lang w:eastAsia="zh-HK"/>
              </w:rPr>
              <w:t>恒</w:t>
            </w:r>
            <w:proofErr w:type="gramEnd"/>
            <w:r w:rsidRPr="00CF4B9B">
              <w:rPr>
                <w:rFonts w:asciiTheme="minorEastAsia" w:eastAsiaTheme="minorEastAsia" w:hAnsiTheme="minorEastAsia" w:hint="eastAsia"/>
                <w:u w:val="single"/>
                <w:lang w:eastAsia="zh-HK"/>
              </w:rPr>
              <w:t>議員</w:t>
            </w:r>
            <w:r>
              <w:rPr>
                <w:rFonts w:asciiTheme="minorEastAsia" w:eastAsiaTheme="minorEastAsia" w:hAnsiTheme="minorEastAsia" w:hint="eastAsia"/>
                <w:lang w:eastAsia="zh-HK"/>
              </w:rPr>
              <w:t>就</w:t>
            </w:r>
            <w:r>
              <w:rPr>
                <w:rFonts w:hint="eastAsia"/>
                <w:lang w:eastAsia="zh-HK"/>
              </w:rPr>
              <w:t>正街街市扶手電梯的意見作出跟進。他指出署方於會前回覆秘書處有</w:t>
            </w:r>
            <w:proofErr w:type="gramStart"/>
            <w:r>
              <w:rPr>
                <w:rFonts w:hint="eastAsia"/>
                <w:lang w:eastAsia="zh-HK"/>
              </w:rPr>
              <w:t>關</w:t>
            </w:r>
            <w:r w:rsidRPr="002A0005">
              <w:rPr>
                <w:rFonts w:asciiTheme="minorEastAsia" w:eastAsiaTheme="minorEastAsia" w:hAnsiTheme="minorEastAsia" w:hint="eastAsia"/>
                <w:lang w:eastAsia="zh-HK"/>
              </w:rPr>
              <w:t>士美非路街市</w:t>
            </w:r>
            <w:proofErr w:type="gramEnd"/>
            <w:r>
              <w:rPr>
                <w:rFonts w:hint="eastAsia"/>
                <w:lang w:eastAsia="zh-HK"/>
              </w:rPr>
              <w:t>扶手電梯平均故障停駛時間的資料，並未包括三宗較嚴重的故障，他補充指三宗故障的停駛時間分別為四日、十日及三十二日，</w:t>
            </w:r>
            <w:proofErr w:type="gramStart"/>
            <w:r>
              <w:rPr>
                <w:rFonts w:hint="eastAsia"/>
                <w:lang w:eastAsia="zh-HK"/>
              </w:rPr>
              <w:t>他就署方</w:t>
            </w:r>
            <w:proofErr w:type="gramEnd"/>
            <w:r>
              <w:rPr>
                <w:rFonts w:hint="eastAsia"/>
                <w:lang w:eastAsia="zh-HK"/>
              </w:rPr>
              <w:t>未有在書面回覆內交代此三宗故障的情況向委員會致歉。他回應</w:t>
            </w:r>
            <w:r>
              <w:rPr>
                <w:rFonts w:asciiTheme="minorEastAsia" w:eastAsiaTheme="minorEastAsia" w:hAnsiTheme="minorEastAsia" w:hint="eastAsia"/>
                <w:u w:val="single"/>
                <w:lang w:eastAsia="zh-HK"/>
              </w:rPr>
              <w:t>張國鈞議員</w:t>
            </w:r>
            <w:proofErr w:type="gramStart"/>
            <w:r>
              <w:rPr>
                <w:rFonts w:asciiTheme="minorEastAsia" w:eastAsiaTheme="minorEastAsia" w:hAnsiTheme="minorEastAsia" w:hint="eastAsia"/>
                <w:lang w:eastAsia="zh-HK"/>
              </w:rPr>
              <w:t>對外物引致</w:t>
            </w:r>
            <w:proofErr w:type="gramEnd"/>
            <w:r>
              <w:rPr>
                <w:rFonts w:asciiTheme="minorEastAsia" w:eastAsiaTheme="minorEastAsia" w:hAnsiTheme="minorEastAsia" w:hint="eastAsia"/>
                <w:lang w:eastAsia="zh-HK"/>
              </w:rPr>
              <w:t>故障的關注，表示扶手電梯的設計無法避免</w:t>
            </w:r>
            <w:proofErr w:type="gramStart"/>
            <w:r>
              <w:rPr>
                <w:rFonts w:asciiTheme="minorEastAsia" w:eastAsiaTheme="minorEastAsia" w:hAnsiTheme="minorEastAsia" w:hint="eastAsia"/>
                <w:lang w:eastAsia="zh-HK"/>
              </w:rPr>
              <w:t>外物引致</w:t>
            </w:r>
            <w:proofErr w:type="gramEnd"/>
            <w:r>
              <w:rPr>
                <w:rFonts w:asciiTheme="minorEastAsia" w:eastAsiaTheme="minorEastAsia" w:hAnsiTheme="minorEastAsia" w:hint="eastAsia"/>
                <w:lang w:eastAsia="zh-HK"/>
              </w:rPr>
              <w:t>的故障，故只可從場地管理方面著手，提醒使用者正確使用扶手梯，減低外物跌入扶手電梯的機會。至於機件故障方面，有約一半的故障涉及署方計劃更換的四條扶手電梯。署方已獲批撥款，目標在2018年年底完成更換工程，進行工程的確實時間表及分階段更換電梯的安排詳情則需待與販商協調後才可確定，希望將對</w:t>
            </w:r>
            <w:proofErr w:type="gramStart"/>
            <w:r>
              <w:rPr>
                <w:rFonts w:asciiTheme="minorEastAsia" w:eastAsiaTheme="minorEastAsia" w:hAnsiTheme="minorEastAsia" w:hint="eastAsia"/>
                <w:lang w:eastAsia="zh-HK"/>
              </w:rPr>
              <w:t>市民和販商</w:t>
            </w:r>
            <w:proofErr w:type="gramEnd"/>
            <w:r>
              <w:rPr>
                <w:rFonts w:asciiTheme="minorEastAsia" w:eastAsiaTheme="minorEastAsia" w:hAnsiTheme="minorEastAsia" w:hint="eastAsia"/>
                <w:lang w:eastAsia="zh-HK"/>
              </w:rPr>
              <w:t>造成的不便減至最低。他回應</w:t>
            </w:r>
            <w:r>
              <w:rPr>
                <w:rFonts w:asciiTheme="minorEastAsia" w:eastAsiaTheme="minorEastAsia" w:hAnsiTheme="minorEastAsia" w:hint="eastAsia"/>
                <w:u w:val="single"/>
                <w:lang w:eastAsia="zh-HK"/>
              </w:rPr>
              <w:t>陳學鋒議員</w:t>
            </w:r>
            <w:r w:rsidRPr="0007456E">
              <w:rPr>
                <w:rFonts w:asciiTheme="minorEastAsia" w:eastAsiaTheme="minorEastAsia" w:hAnsiTheme="minorEastAsia" w:hint="eastAsia"/>
                <w:lang w:eastAsia="zh-HK"/>
              </w:rPr>
              <w:t>希望</w:t>
            </w:r>
            <w:r>
              <w:rPr>
                <w:rFonts w:asciiTheme="minorEastAsia" w:eastAsiaTheme="minorEastAsia" w:hAnsiTheme="minorEastAsia" w:hint="eastAsia"/>
                <w:lang w:eastAsia="zh-HK"/>
              </w:rPr>
              <w:t>加快</w:t>
            </w:r>
            <w:proofErr w:type="gramStart"/>
            <w:r>
              <w:rPr>
                <w:rFonts w:asciiTheme="minorEastAsia" w:eastAsiaTheme="minorEastAsia" w:hAnsiTheme="minorEastAsia" w:hint="eastAsia"/>
                <w:lang w:eastAsia="zh-HK"/>
              </w:rPr>
              <w:t>更換</w:t>
            </w:r>
            <w:r w:rsidRPr="002A0005">
              <w:rPr>
                <w:rFonts w:asciiTheme="minorEastAsia" w:eastAsiaTheme="minorEastAsia" w:hAnsiTheme="minorEastAsia" w:hint="eastAsia"/>
                <w:lang w:eastAsia="zh-HK"/>
              </w:rPr>
              <w:t>士</w:t>
            </w:r>
            <w:proofErr w:type="gramEnd"/>
            <w:r w:rsidRPr="002A0005">
              <w:rPr>
                <w:rFonts w:asciiTheme="minorEastAsia" w:eastAsiaTheme="minorEastAsia" w:hAnsiTheme="minorEastAsia" w:hint="eastAsia"/>
                <w:lang w:eastAsia="zh-HK"/>
              </w:rPr>
              <w:t>美非路街市</w:t>
            </w:r>
            <w:r>
              <w:rPr>
                <w:rFonts w:asciiTheme="minorEastAsia" w:eastAsiaTheme="minorEastAsia" w:hAnsiTheme="minorEastAsia" w:hint="eastAsia"/>
                <w:lang w:eastAsia="zh-HK"/>
              </w:rPr>
              <w:t>扶手電梯的意見，</w:t>
            </w:r>
            <w:proofErr w:type="gramStart"/>
            <w:r>
              <w:rPr>
                <w:rFonts w:asciiTheme="minorEastAsia" w:eastAsiaTheme="minorEastAsia" w:hAnsiTheme="minorEastAsia" w:hint="eastAsia"/>
                <w:lang w:eastAsia="zh-HK"/>
              </w:rPr>
              <w:t>指署方正</w:t>
            </w:r>
            <w:proofErr w:type="gramEnd"/>
            <w:r>
              <w:rPr>
                <w:rFonts w:asciiTheme="minorEastAsia" w:eastAsiaTheme="minorEastAsia" w:hAnsiTheme="minorEastAsia" w:hint="eastAsia"/>
                <w:lang w:eastAsia="zh-HK"/>
              </w:rPr>
              <w:t>計劃向政府申請撥款更換其餘六條扶手電梯，並預計於2020年完成</w:t>
            </w:r>
            <w:proofErr w:type="gramStart"/>
            <w:r>
              <w:rPr>
                <w:rFonts w:asciiTheme="minorEastAsia" w:eastAsiaTheme="minorEastAsia" w:hAnsiTheme="minorEastAsia" w:hint="eastAsia"/>
                <w:lang w:eastAsia="zh-HK"/>
              </w:rPr>
              <w:t>更換</w:t>
            </w:r>
            <w:r w:rsidRPr="002A0005">
              <w:rPr>
                <w:rFonts w:asciiTheme="minorEastAsia" w:eastAsiaTheme="minorEastAsia" w:hAnsiTheme="minorEastAsia" w:hint="eastAsia"/>
                <w:lang w:eastAsia="zh-HK"/>
              </w:rPr>
              <w:t>士</w:t>
            </w:r>
            <w:proofErr w:type="gramEnd"/>
            <w:r w:rsidRPr="002A0005">
              <w:rPr>
                <w:rFonts w:asciiTheme="minorEastAsia" w:eastAsiaTheme="minorEastAsia" w:hAnsiTheme="minorEastAsia" w:hint="eastAsia"/>
                <w:lang w:eastAsia="zh-HK"/>
              </w:rPr>
              <w:t>美非路街市</w:t>
            </w:r>
            <w:r>
              <w:rPr>
                <w:rFonts w:asciiTheme="minorEastAsia" w:eastAsiaTheme="minorEastAsia" w:hAnsiTheme="minorEastAsia" w:hint="eastAsia"/>
                <w:lang w:eastAsia="zh-HK"/>
              </w:rPr>
              <w:t>全部扶手電梯。</w:t>
            </w:r>
            <w:proofErr w:type="gramStart"/>
            <w:r>
              <w:rPr>
                <w:rFonts w:asciiTheme="minorEastAsia" w:eastAsiaTheme="minorEastAsia" w:hAnsiTheme="minorEastAsia" w:hint="eastAsia"/>
                <w:lang w:eastAsia="zh-HK"/>
              </w:rPr>
              <w:t>此外，</w:t>
            </w:r>
            <w:proofErr w:type="gramEnd"/>
            <w:r>
              <w:rPr>
                <w:rFonts w:asciiTheme="minorEastAsia" w:eastAsiaTheme="minorEastAsia" w:hAnsiTheme="minorEastAsia" w:hint="eastAsia"/>
                <w:lang w:eastAsia="zh-HK"/>
              </w:rPr>
              <w:t>他回應</w:t>
            </w:r>
            <w:r>
              <w:rPr>
                <w:rFonts w:asciiTheme="minorEastAsia" w:eastAsiaTheme="minorEastAsia" w:hAnsiTheme="minorEastAsia" w:hint="eastAsia"/>
                <w:u w:val="single"/>
                <w:lang w:eastAsia="zh-HK"/>
              </w:rPr>
              <w:t>楊開永議員</w:t>
            </w:r>
            <w:r>
              <w:rPr>
                <w:rFonts w:asciiTheme="minorEastAsia" w:eastAsiaTheme="minorEastAsia" w:hAnsiTheme="minorEastAsia" w:hint="eastAsia"/>
                <w:lang w:eastAsia="zh-HK"/>
              </w:rPr>
              <w:t>認為對扶手電梯速度的意見，表示署方樂意與食物環境衞生署及市民商討，適當調整扶手電梯速度，並補充指現時署方近期購入的扶手電梯均可調整速度。他回應</w:t>
            </w:r>
            <w:r w:rsidRPr="00842CA4">
              <w:rPr>
                <w:rFonts w:asciiTheme="minorEastAsia" w:eastAsiaTheme="minorEastAsia" w:hAnsiTheme="minorEastAsia" w:hint="eastAsia"/>
                <w:u w:val="single"/>
                <w:lang w:eastAsia="zh-HK"/>
              </w:rPr>
              <w:t>黃美卿委員</w:t>
            </w:r>
            <w:r>
              <w:rPr>
                <w:rFonts w:asciiTheme="minorEastAsia" w:eastAsiaTheme="minorEastAsia" w:hAnsiTheme="minorEastAsia" w:hint="eastAsia"/>
                <w:lang w:eastAsia="zh-HK"/>
              </w:rPr>
              <w:t>查詢檢查的頻率，</w:t>
            </w:r>
            <w:proofErr w:type="gramStart"/>
            <w:r>
              <w:rPr>
                <w:rFonts w:asciiTheme="minorEastAsia" w:eastAsiaTheme="minorEastAsia" w:hAnsiTheme="minorEastAsia" w:hint="eastAsia"/>
                <w:lang w:eastAsia="zh-HK"/>
              </w:rPr>
              <w:t>指署方</w:t>
            </w:r>
            <w:proofErr w:type="gramEnd"/>
            <w:r>
              <w:rPr>
                <w:rFonts w:asciiTheme="minorEastAsia" w:eastAsiaTheme="minorEastAsia" w:hAnsiTheme="minorEastAsia" w:hint="eastAsia"/>
                <w:lang w:eastAsia="zh-HK"/>
              </w:rPr>
              <w:t>過去兩年為</w:t>
            </w:r>
            <w:r w:rsidRPr="002A0005">
              <w:rPr>
                <w:rFonts w:asciiTheme="minorEastAsia" w:eastAsiaTheme="minorEastAsia" w:hAnsiTheme="minorEastAsia" w:hint="eastAsia"/>
                <w:lang w:eastAsia="zh-HK"/>
              </w:rPr>
              <w:t>士美非路街市</w:t>
            </w:r>
            <w:r>
              <w:rPr>
                <w:rFonts w:asciiTheme="minorEastAsia" w:eastAsiaTheme="minorEastAsia" w:hAnsiTheme="minorEastAsia" w:hint="eastAsia"/>
                <w:lang w:eastAsia="zh-HK"/>
              </w:rPr>
              <w:t>扶手電梯進行了161次定期檢查，即平均每年為每條扶手電梯進行了八次檢查。他表示如有需要，署方可要求承辦商加密檢查次數。他</w:t>
            </w:r>
            <w:proofErr w:type="gramStart"/>
            <w:r>
              <w:rPr>
                <w:rFonts w:asciiTheme="minorEastAsia" w:eastAsiaTheme="minorEastAsia" w:hAnsiTheme="minorEastAsia" w:hint="eastAsia"/>
                <w:lang w:eastAsia="zh-HK"/>
              </w:rPr>
              <w:t>補充指</w:t>
            </w:r>
            <w:r w:rsidRPr="002A0005">
              <w:rPr>
                <w:rFonts w:asciiTheme="minorEastAsia" w:eastAsiaTheme="minorEastAsia" w:hAnsiTheme="minorEastAsia" w:hint="eastAsia"/>
                <w:lang w:eastAsia="zh-HK"/>
              </w:rPr>
              <w:t>士美非路</w:t>
            </w:r>
            <w:proofErr w:type="gramEnd"/>
            <w:r w:rsidRPr="002A0005">
              <w:rPr>
                <w:rFonts w:asciiTheme="minorEastAsia" w:eastAsiaTheme="minorEastAsia" w:hAnsiTheme="minorEastAsia" w:hint="eastAsia"/>
                <w:lang w:eastAsia="zh-HK"/>
              </w:rPr>
              <w:t>街市</w:t>
            </w:r>
            <w:r>
              <w:rPr>
                <w:rFonts w:asciiTheme="minorEastAsia" w:eastAsiaTheme="minorEastAsia" w:hAnsiTheme="minorEastAsia" w:hint="eastAsia"/>
                <w:lang w:eastAsia="zh-HK"/>
              </w:rPr>
              <w:t>扶手電梯於1996年啟用，部分零件已停止生產，假如故障是由這些零件引起，維修所需的時間會較長。</w:t>
            </w:r>
          </w:p>
          <w:p w:rsidR="00626207" w:rsidRPr="00CF4B9B" w:rsidRDefault="00626207" w:rsidP="00B165D0">
            <w:pPr>
              <w:pStyle w:val="aa"/>
              <w:spacing w:line="240" w:lineRule="auto"/>
              <w:ind w:leftChars="0" w:rightChars="2" w:right="6"/>
              <w:jc w:val="both"/>
              <w:rPr>
                <w:rFonts w:hint="eastAsia"/>
                <w:lang w:eastAsia="zh-HK"/>
              </w:rPr>
            </w:pPr>
          </w:p>
        </w:tc>
      </w:tr>
      <w:tr w:rsidR="00626207" w:rsidRPr="00BB79E5" w:rsidTr="00B165D0">
        <w:trPr>
          <w:trHeight w:val="426"/>
        </w:trPr>
        <w:tc>
          <w:tcPr>
            <w:tcW w:w="9356" w:type="dxa"/>
            <w:gridSpan w:val="4"/>
          </w:tcPr>
          <w:p w:rsidR="00626207" w:rsidRPr="00BB79E5" w:rsidRDefault="00626207" w:rsidP="008A5F8E">
            <w:pPr>
              <w:numPr>
                <w:ilvl w:val="0"/>
                <w:numId w:val="2"/>
              </w:numPr>
              <w:spacing w:line="240" w:lineRule="auto"/>
              <w:ind w:rightChars="2" w:right="6"/>
              <w:jc w:val="both"/>
              <w:rPr>
                <w:rFonts w:ascii="新細明體" w:eastAsia="新細明體" w:hAnsi="新細明體" w:hint="eastAsia"/>
                <w:szCs w:val="24"/>
                <w:lang w:eastAsia="zh-HK"/>
              </w:rPr>
            </w:pPr>
            <w:r w:rsidRPr="00432D0C">
              <w:rPr>
                <w:rFonts w:ascii="新細明體" w:eastAsia="新細明體" w:hAnsi="新細明體" w:hint="eastAsia"/>
                <w:szCs w:val="24"/>
                <w:u w:val="single"/>
                <w:lang w:eastAsia="zh-HK"/>
              </w:rPr>
              <w:lastRenderedPageBreak/>
              <w:t>主席</w:t>
            </w:r>
            <w:r w:rsidRPr="00BB79E5">
              <w:rPr>
                <w:rFonts w:ascii="新細明體" w:eastAsia="新細明體" w:hAnsi="新細明體" w:hint="eastAsia"/>
                <w:szCs w:val="24"/>
                <w:lang w:eastAsia="zh-HK"/>
              </w:rPr>
              <w:t>請委員就議題發表意見及提問，委員的發言重點如下：</w:t>
            </w:r>
          </w:p>
          <w:p w:rsidR="00626207" w:rsidRPr="00BB79E5" w:rsidRDefault="00626207" w:rsidP="00B165D0">
            <w:pPr>
              <w:pStyle w:val="aa"/>
              <w:ind w:leftChars="0" w:hanging="480"/>
              <w:rPr>
                <w:rFonts w:hint="eastAsia"/>
                <w:lang w:eastAsia="zh-HK"/>
              </w:rPr>
            </w:pPr>
          </w:p>
        </w:tc>
      </w:tr>
      <w:tr w:rsidR="00626207" w:rsidRPr="00CF4B9B" w:rsidTr="00B165D0">
        <w:trPr>
          <w:trHeight w:val="426"/>
        </w:trPr>
        <w:tc>
          <w:tcPr>
            <w:tcW w:w="1418" w:type="dxa"/>
            <w:gridSpan w:val="2"/>
          </w:tcPr>
          <w:p w:rsidR="00626207" w:rsidRPr="00CF4B9B" w:rsidRDefault="00626207" w:rsidP="008A5F8E">
            <w:pPr>
              <w:pStyle w:val="aa"/>
              <w:numPr>
                <w:ilvl w:val="0"/>
                <w:numId w:val="8"/>
              </w:numPr>
              <w:spacing w:line="240" w:lineRule="auto"/>
              <w:ind w:leftChars="0" w:rightChars="2" w:right="6"/>
              <w:jc w:val="both"/>
              <w:rPr>
                <w:rFonts w:asciiTheme="minorEastAsia" w:eastAsiaTheme="minorEastAsia" w:hAnsiTheme="minorEastAsia" w:hint="eastAsia"/>
                <w:u w:val="single"/>
                <w:lang w:eastAsia="zh-HK"/>
              </w:rPr>
            </w:pPr>
          </w:p>
        </w:tc>
        <w:tc>
          <w:tcPr>
            <w:tcW w:w="7938" w:type="dxa"/>
            <w:gridSpan w:val="2"/>
          </w:tcPr>
          <w:p w:rsidR="00626207" w:rsidRPr="00CF4B9B" w:rsidRDefault="00626207" w:rsidP="00B165D0">
            <w:pPr>
              <w:spacing w:line="240" w:lineRule="auto"/>
              <w:ind w:rightChars="2" w:right="6"/>
              <w:jc w:val="both"/>
              <w:rPr>
                <w:rFonts w:asciiTheme="minorEastAsia" w:eastAsiaTheme="minorEastAsia" w:hAnsiTheme="minorEastAsia" w:hint="eastAsia"/>
                <w:lang w:eastAsia="zh-HK"/>
              </w:rPr>
            </w:pPr>
            <w:r>
              <w:rPr>
                <w:rFonts w:asciiTheme="minorEastAsia" w:eastAsiaTheme="minorEastAsia" w:hAnsiTheme="minorEastAsia" w:hint="eastAsia"/>
                <w:u w:val="single"/>
                <w:lang w:eastAsia="zh-HK"/>
              </w:rPr>
              <w:t>楊哲安</w:t>
            </w:r>
            <w:r w:rsidRPr="00CF4B9B">
              <w:rPr>
                <w:rFonts w:asciiTheme="minorEastAsia" w:eastAsiaTheme="minorEastAsia" w:hAnsiTheme="minorEastAsia" w:hint="eastAsia"/>
                <w:u w:val="single"/>
                <w:lang w:eastAsia="zh-HK"/>
              </w:rPr>
              <w:t>議員</w:t>
            </w:r>
            <w:proofErr w:type="gramStart"/>
            <w:r>
              <w:rPr>
                <w:rFonts w:asciiTheme="minorEastAsia" w:eastAsiaTheme="minorEastAsia" w:hAnsiTheme="minorEastAsia" w:hint="eastAsia"/>
                <w:lang w:eastAsia="zh-HK"/>
              </w:rPr>
              <w:t>表示</w:t>
            </w:r>
            <w:r w:rsidRPr="002A0005">
              <w:rPr>
                <w:rFonts w:asciiTheme="minorEastAsia" w:eastAsiaTheme="minorEastAsia" w:hAnsiTheme="minorEastAsia" w:hint="eastAsia"/>
                <w:lang w:eastAsia="zh-HK"/>
              </w:rPr>
              <w:t>士</w:t>
            </w:r>
            <w:proofErr w:type="gramEnd"/>
            <w:r w:rsidRPr="002A0005">
              <w:rPr>
                <w:rFonts w:asciiTheme="minorEastAsia" w:eastAsiaTheme="minorEastAsia" w:hAnsiTheme="minorEastAsia" w:hint="eastAsia"/>
                <w:lang w:eastAsia="zh-HK"/>
              </w:rPr>
              <w:t>美非路街市</w:t>
            </w:r>
            <w:r>
              <w:rPr>
                <w:rFonts w:asciiTheme="minorEastAsia" w:eastAsiaTheme="minorEastAsia" w:hAnsiTheme="minorEastAsia" w:hint="eastAsia"/>
                <w:lang w:eastAsia="zh-HK"/>
              </w:rPr>
              <w:t>扶手電梯約八成的故障由</w:t>
            </w:r>
            <w:proofErr w:type="gramStart"/>
            <w:r>
              <w:rPr>
                <w:rFonts w:asciiTheme="minorEastAsia" w:eastAsiaTheme="minorEastAsia" w:hAnsiTheme="minorEastAsia" w:hint="eastAsia"/>
                <w:lang w:eastAsia="zh-HK"/>
              </w:rPr>
              <w:t>外物引致</w:t>
            </w:r>
            <w:proofErr w:type="gramEnd"/>
            <w:r>
              <w:rPr>
                <w:rFonts w:asciiTheme="minorEastAsia" w:eastAsiaTheme="minorEastAsia" w:hAnsiTheme="minorEastAsia" w:hint="eastAsia"/>
                <w:lang w:eastAsia="zh-HK"/>
              </w:rPr>
              <w:t>，詢問部門這樣的比例是否正常，並希望部門調查引致故障的外物是甚麼東西，避免這些外物在更換扶手電梯後繼續引致故障。他表示若非其中一次故障令扶手電梯停止運作三十多天，每次故障的平均停駛時間將會更長。</w:t>
            </w:r>
          </w:p>
          <w:p w:rsidR="00626207" w:rsidRPr="00CF4B9B" w:rsidRDefault="00626207" w:rsidP="00B165D0">
            <w:pPr>
              <w:spacing w:line="240" w:lineRule="auto"/>
              <w:ind w:rightChars="2" w:right="6"/>
              <w:jc w:val="both"/>
              <w:rPr>
                <w:rFonts w:asciiTheme="minorEastAsia" w:eastAsiaTheme="minorEastAsia" w:hAnsiTheme="minorEastAsia" w:hint="eastAsia"/>
                <w:lang w:eastAsia="zh-HK"/>
              </w:rPr>
            </w:pPr>
          </w:p>
        </w:tc>
      </w:tr>
      <w:tr w:rsidR="00626207" w:rsidTr="00B165D0">
        <w:trPr>
          <w:trHeight w:val="426"/>
        </w:trPr>
        <w:tc>
          <w:tcPr>
            <w:tcW w:w="1418" w:type="dxa"/>
            <w:gridSpan w:val="2"/>
          </w:tcPr>
          <w:p w:rsidR="00626207" w:rsidRPr="00CF4B9B" w:rsidRDefault="00626207" w:rsidP="008A5F8E">
            <w:pPr>
              <w:pStyle w:val="aa"/>
              <w:numPr>
                <w:ilvl w:val="0"/>
                <w:numId w:val="8"/>
              </w:numPr>
              <w:spacing w:line="240" w:lineRule="auto"/>
              <w:ind w:leftChars="0" w:rightChars="2" w:right="6"/>
              <w:jc w:val="both"/>
              <w:rPr>
                <w:rFonts w:asciiTheme="minorEastAsia" w:eastAsiaTheme="minorEastAsia" w:hAnsiTheme="minorEastAsia" w:hint="eastAsia"/>
                <w:u w:val="single"/>
                <w:lang w:eastAsia="zh-HK"/>
              </w:rPr>
            </w:pPr>
          </w:p>
        </w:tc>
        <w:tc>
          <w:tcPr>
            <w:tcW w:w="7938" w:type="dxa"/>
            <w:gridSpan w:val="2"/>
          </w:tcPr>
          <w:p w:rsidR="00626207" w:rsidRDefault="00626207" w:rsidP="00B165D0">
            <w:pPr>
              <w:spacing w:line="240" w:lineRule="auto"/>
              <w:ind w:rightChars="2" w:right="6"/>
              <w:jc w:val="both"/>
              <w:rPr>
                <w:rFonts w:asciiTheme="minorEastAsia" w:eastAsiaTheme="minorEastAsia" w:hAnsiTheme="minorEastAsia" w:hint="eastAsia"/>
                <w:lang w:eastAsia="zh-HK"/>
              </w:rPr>
            </w:pPr>
            <w:r>
              <w:rPr>
                <w:rFonts w:asciiTheme="minorEastAsia" w:eastAsiaTheme="minorEastAsia" w:hAnsiTheme="minorEastAsia" w:hint="eastAsia"/>
                <w:u w:val="single"/>
                <w:lang w:eastAsia="zh-HK"/>
              </w:rPr>
              <w:t>陳學鋒議員</w:t>
            </w:r>
            <w:r>
              <w:rPr>
                <w:rFonts w:asciiTheme="minorEastAsia" w:eastAsiaTheme="minorEastAsia" w:hAnsiTheme="minorEastAsia" w:hint="eastAsia"/>
                <w:lang w:eastAsia="zh-HK"/>
              </w:rPr>
              <w:t>認為部門有責任核對提交區議會的回覆，確保資料正確齊全。他希望部門能書面補充三宗嚴重故障的資料和相關數字，提供全面數據供委員會參考。</w:t>
            </w:r>
          </w:p>
          <w:p w:rsidR="00626207" w:rsidRDefault="00626207" w:rsidP="00B165D0">
            <w:pPr>
              <w:spacing w:line="240" w:lineRule="auto"/>
              <w:ind w:rightChars="2" w:right="6"/>
              <w:jc w:val="both"/>
              <w:rPr>
                <w:rFonts w:asciiTheme="minorEastAsia" w:eastAsiaTheme="minorEastAsia" w:hAnsiTheme="minorEastAsia" w:hint="eastAsia"/>
                <w:u w:val="single"/>
                <w:lang w:eastAsia="zh-HK"/>
              </w:rPr>
            </w:pPr>
          </w:p>
        </w:tc>
      </w:tr>
      <w:tr w:rsidR="00626207" w:rsidTr="00B165D0">
        <w:trPr>
          <w:trHeight w:val="426"/>
        </w:trPr>
        <w:tc>
          <w:tcPr>
            <w:tcW w:w="1418" w:type="dxa"/>
            <w:gridSpan w:val="2"/>
          </w:tcPr>
          <w:p w:rsidR="00626207" w:rsidRPr="00CF4B9B" w:rsidRDefault="00626207" w:rsidP="008A5F8E">
            <w:pPr>
              <w:pStyle w:val="aa"/>
              <w:numPr>
                <w:ilvl w:val="0"/>
                <w:numId w:val="8"/>
              </w:numPr>
              <w:spacing w:line="240" w:lineRule="auto"/>
              <w:ind w:leftChars="0" w:rightChars="2" w:right="6"/>
              <w:jc w:val="both"/>
              <w:rPr>
                <w:rFonts w:asciiTheme="minorEastAsia" w:eastAsiaTheme="minorEastAsia" w:hAnsiTheme="minorEastAsia" w:hint="eastAsia"/>
                <w:u w:val="single"/>
                <w:lang w:eastAsia="zh-HK"/>
              </w:rPr>
            </w:pPr>
          </w:p>
        </w:tc>
        <w:tc>
          <w:tcPr>
            <w:tcW w:w="7938" w:type="dxa"/>
            <w:gridSpan w:val="2"/>
          </w:tcPr>
          <w:p w:rsidR="00626207" w:rsidRDefault="00626207" w:rsidP="00B165D0">
            <w:pPr>
              <w:spacing w:line="240" w:lineRule="auto"/>
              <w:ind w:rightChars="2" w:right="6"/>
              <w:jc w:val="both"/>
              <w:rPr>
                <w:rFonts w:asciiTheme="minorEastAsia" w:eastAsiaTheme="minorEastAsia" w:hAnsiTheme="minorEastAsia" w:hint="eastAsia"/>
                <w:lang w:eastAsia="zh-HK"/>
              </w:rPr>
            </w:pPr>
            <w:r w:rsidRPr="00842CA4">
              <w:rPr>
                <w:rFonts w:asciiTheme="minorEastAsia" w:eastAsiaTheme="minorEastAsia" w:hAnsiTheme="minorEastAsia" w:hint="eastAsia"/>
                <w:u w:val="single"/>
                <w:lang w:eastAsia="zh-HK"/>
              </w:rPr>
              <w:t>黃美卿委員</w:t>
            </w:r>
            <w:r>
              <w:rPr>
                <w:rFonts w:asciiTheme="minorEastAsia" w:eastAsiaTheme="minorEastAsia" w:hAnsiTheme="minorEastAsia" w:hint="eastAsia"/>
                <w:lang w:eastAsia="zh-HK"/>
              </w:rPr>
              <w:t>希望部門作出衡量，如果更換扶手電梯的成本比維修成本低，應盡快更換扶手電梯。</w:t>
            </w:r>
          </w:p>
          <w:p w:rsidR="00626207" w:rsidRDefault="00626207" w:rsidP="00B165D0">
            <w:pPr>
              <w:spacing w:line="240" w:lineRule="auto"/>
              <w:ind w:rightChars="2" w:right="6"/>
              <w:jc w:val="both"/>
              <w:rPr>
                <w:rFonts w:asciiTheme="minorEastAsia" w:eastAsiaTheme="minorEastAsia" w:hAnsiTheme="minorEastAsia" w:hint="eastAsia"/>
                <w:u w:val="single"/>
                <w:lang w:eastAsia="zh-HK"/>
              </w:rPr>
            </w:pPr>
          </w:p>
        </w:tc>
      </w:tr>
      <w:tr w:rsidR="00626207" w:rsidRPr="00CF4B9B" w:rsidTr="00B165D0">
        <w:trPr>
          <w:trHeight w:val="426"/>
        </w:trPr>
        <w:tc>
          <w:tcPr>
            <w:tcW w:w="9356" w:type="dxa"/>
            <w:gridSpan w:val="4"/>
          </w:tcPr>
          <w:p w:rsidR="00626207" w:rsidRDefault="00626207" w:rsidP="008A5F8E">
            <w:pPr>
              <w:pStyle w:val="aa"/>
              <w:numPr>
                <w:ilvl w:val="0"/>
                <w:numId w:val="2"/>
              </w:numPr>
              <w:spacing w:line="240" w:lineRule="auto"/>
              <w:ind w:leftChars="0" w:rightChars="2" w:right="6"/>
              <w:jc w:val="both"/>
              <w:rPr>
                <w:rFonts w:hint="eastAsia"/>
                <w:lang w:eastAsia="zh-HK"/>
              </w:rPr>
            </w:pPr>
            <w:r>
              <w:rPr>
                <w:rFonts w:hint="eastAsia"/>
                <w:u w:val="single"/>
                <w:lang w:eastAsia="zh-HK"/>
              </w:rPr>
              <w:t>主席</w:t>
            </w:r>
            <w:r>
              <w:rPr>
                <w:rFonts w:hint="eastAsia"/>
                <w:lang w:eastAsia="zh-HK"/>
              </w:rPr>
              <w:t>補充石塘</w:t>
            </w:r>
            <w:proofErr w:type="gramStart"/>
            <w:r>
              <w:rPr>
                <w:rFonts w:hint="eastAsia"/>
                <w:lang w:eastAsia="zh-HK"/>
              </w:rPr>
              <w:t>咀</w:t>
            </w:r>
            <w:proofErr w:type="gramEnd"/>
            <w:r>
              <w:rPr>
                <w:rFonts w:hint="eastAsia"/>
                <w:lang w:eastAsia="zh-HK"/>
              </w:rPr>
              <w:t>街市的扶手電梯在更換前，曾於一個月內停駛二十多次，認為部門以價低者得的招標形式無法採購適合本港街市的扶手電梯，希望部門可提高要求，並在招標時參考現時不同品牌扶手電梯的故障數字，確保扶手電梯的安全和品質。</w:t>
            </w:r>
          </w:p>
          <w:p w:rsidR="00626207" w:rsidRPr="00CF4B9B" w:rsidRDefault="00626207" w:rsidP="00B165D0">
            <w:pPr>
              <w:pStyle w:val="aa"/>
              <w:spacing w:line="240" w:lineRule="auto"/>
              <w:ind w:leftChars="0" w:rightChars="2" w:right="6"/>
              <w:jc w:val="both"/>
              <w:rPr>
                <w:rFonts w:hint="eastAsia"/>
                <w:lang w:eastAsia="zh-HK"/>
              </w:rPr>
            </w:pPr>
          </w:p>
        </w:tc>
      </w:tr>
      <w:tr w:rsidR="00626207" w:rsidRPr="00D413C9" w:rsidTr="00B165D0">
        <w:trPr>
          <w:trHeight w:val="426"/>
        </w:trPr>
        <w:tc>
          <w:tcPr>
            <w:tcW w:w="9356" w:type="dxa"/>
            <w:gridSpan w:val="4"/>
          </w:tcPr>
          <w:p w:rsidR="00626207" w:rsidRDefault="00626207" w:rsidP="008A5F8E">
            <w:pPr>
              <w:pStyle w:val="aa"/>
              <w:numPr>
                <w:ilvl w:val="0"/>
                <w:numId w:val="2"/>
              </w:numPr>
              <w:spacing w:line="240" w:lineRule="auto"/>
              <w:ind w:leftChars="0" w:rightChars="2" w:right="6"/>
              <w:jc w:val="both"/>
              <w:rPr>
                <w:rFonts w:hint="eastAsia"/>
                <w:lang w:eastAsia="zh-HK"/>
              </w:rPr>
            </w:pPr>
            <w:r w:rsidRPr="00774B33">
              <w:rPr>
                <w:rFonts w:hint="eastAsia"/>
                <w:u w:val="single"/>
                <w:lang w:eastAsia="zh-HK"/>
              </w:rPr>
              <w:t>黃小華先生</w:t>
            </w:r>
            <w:r>
              <w:rPr>
                <w:rFonts w:hint="eastAsia"/>
                <w:lang w:eastAsia="zh-HK"/>
              </w:rPr>
              <w:t>回應</w:t>
            </w:r>
            <w:proofErr w:type="gramStart"/>
            <w:r>
              <w:rPr>
                <w:rFonts w:hint="eastAsia"/>
                <w:lang w:eastAsia="zh-HK"/>
              </w:rPr>
              <w:t>委員對署方</w:t>
            </w:r>
            <w:proofErr w:type="gramEnd"/>
            <w:r>
              <w:rPr>
                <w:rFonts w:hint="eastAsia"/>
                <w:lang w:eastAsia="zh-HK"/>
              </w:rPr>
              <w:t>未有書面交代三次嚴重故障的關注，指事件</w:t>
            </w:r>
            <w:proofErr w:type="gramStart"/>
            <w:r>
              <w:rPr>
                <w:rFonts w:hint="eastAsia"/>
                <w:lang w:eastAsia="zh-HK"/>
              </w:rPr>
              <w:t>為手文之</w:t>
            </w:r>
            <w:proofErr w:type="gramEnd"/>
            <w:r>
              <w:rPr>
                <w:rFonts w:hint="eastAsia"/>
                <w:lang w:eastAsia="zh-HK"/>
              </w:rPr>
              <w:t>誤，日後會加倍小心核對資料。他回應</w:t>
            </w:r>
            <w:r>
              <w:rPr>
                <w:rFonts w:hint="eastAsia"/>
                <w:u w:val="single"/>
                <w:lang w:eastAsia="zh-HK"/>
              </w:rPr>
              <w:t>主席</w:t>
            </w:r>
            <w:r>
              <w:rPr>
                <w:rFonts w:hint="eastAsia"/>
                <w:lang w:eastAsia="zh-HK"/>
              </w:rPr>
              <w:t>對採購招標的意見，</w:t>
            </w:r>
            <w:proofErr w:type="gramStart"/>
            <w:r>
              <w:rPr>
                <w:rFonts w:hint="eastAsia"/>
                <w:lang w:eastAsia="zh-HK"/>
              </w:rPr>
              <w:t>指署方根</w:t>
            </w:r>
            <w:proofErr w:type="gramEnd"/>
            <w:r>
              <w:rPr>
                <w:rFonts w:hint="eastAsia"/>
                <w:lang w:eastAsia="zh-HK"/>
              </w:rPr>
              <w:t>據發展局的註冊承辦商</w:t>
            </w:r>
            <w:r w:rsidRPr="00AD42C5">
              <w:rPr>
                <w:rFonts w:hint="eastAsia"/>
                <w:lang w:eastAsia="zh-HK"/>
              </w:rPr>
              <w:t>名單</w:t>
            </w:r>
            <w:r>
              <w:rPr>
                <w:rFonts w:cs="微軟正黑體" w:hint="eastAsia"/>
                <w:lang w:eastAsia="zh-HK"/>
              </w:rPr>
              <w:t>發出邀請</w:t>
            </w:r>
            <w:r w:rsidRPr="00AD42C5">
              <w:rPr>
                <w:rFonts w:hint="eastAsia"/>
                <w:lang w:eastAsia="zh-HK"/>
              </w:rPr>
              <w:t>，</w:t>
            </w:r>
            <w:r>
              <w:rPr>
                <w:rFonts w:hint="eastAsia"/>
                <w:lang w:eastAsia="zh-HK"/>
              </w:rPr>
              <w:t>發展局有評分制度監管承辦商的表現，並設有懲罰機制。他表示會將委員的意見轉達部門考慮改善招標制度的方法，但他強調署方絕對不會縱容表現欠佳的承辦商。另外，他表示</w:t>
            </w:r>
            <w:proofErr w:type="gramStart"/>
            <w:r>
              <w:rPr>
                <w:rFonts w:hint="eastAsia"/>
                <w:lang w:eastAsia="zh-HK"/>
              </w:rPr>
              <w:t>更換</w:t>
            </w:r>
            <w:r w:rsidRPr="002A0005">
              <w:rPr>
                <w:rFonts w:asciiTheme="minorEastAsia" w:eastAsiaTheme="minorEastAsia" w:hAnsiTheme="minorEastAsia" w:hint="eastAsia"/>
                <w:lang w:eastAsia="zh-HK"/>
              </w:rPr>
              <w:t>士</w:t>
            </w:r>
            <w:proofErr w:type="gramEnd"/>
            <w:r w:rsidRPr="002A0005">
              <w:rPr>
                <w:rFonts w:asciiTheme="minorEastAsia" w:eastAsiaTheme="minorEastAsia" w:hAnsiTheme="minorEastAsia" w:hint="eastAsia"/>
                <w:lang w:eastAsia="zh-HK"/>
              </w:rPr>
              <w:t>美非路街市</w:t>
            </w:r>
            <w:r>
              <w:rPr>
                <w:rFonts w:asciiTheme="minorEastAsia" w:eastAsiaTheme="minorEastAsia" w:hAnsiTheme="minorEastAsia" w:hint="eastAsia"/>
                <w:lang w:eastAsia="zh-HK"/>
              </w:rPr>
              <w:t>扶手電梯時難免對市民造成不便，署方會積極減低對使用者的影響。</w:t>
            </w:r>
          </w:p>
          <w:p w:rsidR="00626207" w:rsidRPr="00D413C9" w:rsidRDefault="00626207" w:rsidP="00B165D0">
            <w:pPr>
              <w:pStyle w:val="aa"/>
              <w:spacing w:line="240" w:lineRule="auto"/>
              <w:ind w:leftChars="0" w:rightChars="2" w:right="6"/>
              <w:jc w:val="both"/>
              <w:rPr>
                <w:rFonts w:hint="eastAsia"/>
                <w:lang w:eastAsia="zh-HK"/>
              </w:rPr>
            </w:pPr>
          </w:p>
        </w:tc>
      </w:tr>
      <w:tr w:rsidR="00626207" w:rsidRPr="00774B33" w:rsidTr="00B165D0">
        <w:trPr>
          <w:trHeight w:val="426"/>
        </w:trPr>
        <w:tc>
          <w:tcPr>
            <w:tcW w:w="9356" w:type="dxa"/>
            <w:gridSpan w:val="4"/>
          </w:tcPr>
          <w:p w:rsidR="00626207" w:rsidRPr="00212CED" w:rsidRDefault="00626207" w:rsidP="008A5F8E">
            <w:pPr>
              <w:pStyle w:val="aa"/>
              <w:numPr>
                <w:ilvl w:val="0"/>
                <w:numId w:val="2"/>
              </w:numPr>
              <w:spacing w:line="240" w:lineRule="auto"/>
              <w:ind w:leftChars="0" w:rightChars="2" w:right="6"/>
              <w:jc w:val="both"/>
              <w:rPr>
                <w:rFonts w:hint="eastAsia"/>
                <w:u w:val="single"/>
                <w:lang w:eastAsia="zh-HK"/>
              </w:rPr>
            </w:pPr>
            <w:r w:rsidRPr="00C60563">
              <w:rPr>
                <w:rFonts w:hint="eastAsia"/>
                <w:u w:val="single"/>
                <w:lang w:eastAsia="zh-HK"/>
              </w:rPr>
              <w:t>李子華先生</w:t>
            </w:r>
            <w:r>
              <w:rPr>
                <w:rFonts w:hint="eastAsia"/>
                <w:lang w:eastAsia="zh-HK"/>
              </w:rPr>
              <w:t>表示署方會與機電工程署跟進更換扶手電梯的進度。</w:t>
            </w:r>
          </w:p>
          <w:p w:rsidR="00626207" w:rsidRPr="00774B33" w:rsidRDefault="00626207" w:rsidP="00B165D0">
            <w:pPr>
              <w:pStyle w:val="aa"/>
              <w:spacing w:line="240" w:lineRule="auto"/>
              <w:ind w:leftChars="0" w:rightChars="2" w:right="6"/>
              <w:jc w:val="both"/>
              <w:rPr>
                <w:rFonts w:hint="eastAsia"/>
                <w:u w:val="single"/>
                <w:lang w:eastAsia="zh-HK"/>
              </w:rPr>
            </w:pPr>
          </w:p>
        </w:tc>
      </w:tr>
      <w:tr w:rsidR="00626207" w:rsidRPr="00C60563" w:rsidTr="00B165D0">
        <w:trPr>
          <w:trHeight w:val="426"/>
        </w:trPr>
        <w:tc>
          <w:tcPr>
            <w:tcW w:w="9356" w:type="dxa"/>
            <w:gridSpan w:val="4"/>
          </w:tcPr>
          <w:p w:rsidR="00626207" w:rsidRPr="00BF6719" w:rsidRDefault="00626207" w:rsidP="008A5F8E">
            <w:pPr>
              <w:pStyle w:val="aa"/>
              <w:numPr>
                <w:ilvl w:val="0"/>
                <w:numId w:val="2"/>
              </w:numPr>
              <w:spacing w:line="240" w:lineRule="auto"/>
              <w:ind w:leftChars="0" w:rightChars="2" w:right="6"/>
              <w:jc w:val="both"/>
              <w:rPr>
                <w:rFonts w:hint="eastAsia"/>
                <w:u w:val="single"/>
                <w:lang w:eastAsia="zh-HK"/>
              </w:rPr>
            </w:pPr>
            <w:r>
              <w:rPr>
                <w:rFonts w:hint="eastAsia"/>
                <w:u w:val="single"/>
                <w:lang w:eastAsia="zh-HK"/>
              </w:rPr>
              <w:t>主席</w:t>
            </w:r>
            <w:r w:rsidRPr="00C36C6C">
              <w:rPr>
                <w:rFonts w:hint="eastAsia"/>
                <w:lang w:eastAsia="zh-HK"/>
              </w:rPr>
              <w:t>總結</w:t>
            </w:r>
            <w:r>
              <w:rPr>
                <w:rFonts w:hint="eastAsia"/>
                <w:lang w:eastAsia="zh-HK"/>
              </w:rPr>
              <w:t>，希望機電工程署書面</w:t>
            </w:r>
            <w:proofErr w:type="gramStart"/>
            <w:r>
              <w:rPr>
                <w:rFonts w:hint="eastAsia"/>
                <w:lang w:eastAsia="zh-HK"/>
              </w:rPr>
              <w:t>補充</w:t>
            </w:r>
            <w:r w:rsidRPr="002A0005">
              <w:rPr>
                <w:rFonts w:asciiTheme="minorEastAsia" w:eastAsiaTheme="minorEastAsia" w:hAnsiTheme="minorEastAsia" w:hint="eastAsia"/>
                <w:lang w:eastAsia="zh-HK"/>
              </w:rPr>
              <w:t>士</w:t>
            </w:r>
            <w:proofErr w:type="gramEnd"/>
            <w:r w:rsidRPr="002A0005">
              <w:rPr>
                <w:rFonts w:asciiTheme="minorEastAsia" w:eastAsiaTheme="minorEastAsia" w:hAnsiTheme="minorEastAsia" w:hint="eastAsia"/>
                <w:lang w:eastAsia="zh-HK"/>
              </w:rPr>
              <w:t>美非路街市</w:t>
            </w:r>
            <w:r>
              <w:rPr>
                <w:rFonts w:asciiTheme="minorEastAsia" w:eastAsiaTheme="minorEastAsia" w:hAnsiTheme="minorEastAsia" w:hint="eastAsia"/>
                <w:lang w:eastAsia="zh-HK"/>
              </w:rPr>
              <w:t>扶手電梯</w:t>
            </w:r>
            <w:r>
              <w:rPr>
                <w:rFonts w:hint="eastAsia"/>
                <w:lang w:eastAsia="zh-HK"/>
              </w:rPr>
              <w:t>三次故障的資料和相關數字，並去信食物環境衞生署署長要求盡快更換</w:t>
            </w:r>
            <w:r w:rsidRPr="002A0005">
              <w:rPr>
                <w:rFonts w:asciiTheme="minorEastAsia" w:eastAsiaTheme="minorEastAsia" w:hAnsiTheme="minorEastAsia" w:hint="eastAsia"/>
                <w:lang w:eastAsia="zh-HK"/>
              </w:rPr>
              <w:t>士美非路街市</w:t>
            </w:r>
            <w:r>
              <w:rPr>
                <w:rFonts w:hint="eastAsia"/>
                <w:lang w:eastAsia="zh-HK"/>
              </w:rPr>
              <w:t>其餘六條</w:t>
            </w:r>
            <w:r>
              <w:rPr>
                <w:rFonts w:asciiTheme="minorEastAsia" w:eastAsiaTheme="minorEastAsia" w:hAnsiTheme="minorEastAsia" w:hint="eastAsia"/>
                <w:lang w:eastAsia="zh-HK"/>
              </w:rPr>
              <w:t>扶手電梯。</w:t>
            </w:r>
          </w:p>
          <w:p w:rsidR="00626207" w:rsidRPr="00C60563" w:rsidRDefault="00626207" w:rsidP="00B165D0">
            <w:pPr>
              <w:pStyle w:val="aa"/>
              <w:spacing w:line="240" w:lineRule="auto"/>
              <w:ind w:leftChars="0" w:rightChars="2" w:right="6"/>
              <w:jc w:val="both"/>
              <w:rPr>
                <w:rFonts w:hint="eastAsia"/>
                <w:u w:val="single"/>
                <w:lang w:eastAsia="zh-HK"/>
              </w:rPr>
            </w:pPr>
          </w:p>
        </w:tc>
      </w:tr>
      <w:tr w:rsidR="004F4889" w:rsidRPr="0049349D" w:rsidTr="00B165D0">
        <w:trPr>
          <w:trHeight w:val="1403"/>
        </w:trPr>
        <w:tc>
          <w:tcPr>
            <w:tcW w:w="9356" w:type="dxa"/>
            <w:gridSpan w:val="4"/>
          </w:tcPr>
          <w:p w:rsidR="004F4889" w:rsidRPr="0049349D" w:rsidRDefault="004F4889" w:rsidP="00B165D0">
            <w:pPr>
              <w:snapToGrid w:val="0"/>
              <w:spacing w:line="300" w:lineRule="atLeast"/>
              <w:ind w:left="981" w:right="232" w:hangingChars="350" w:hanging="981"/>
              <w:jc w:val="both"/>
              <w:rPr>
                <w:rFonts w:asciiTheme="majorEastAsia" w:eastAsiaTheme="majorEastAsia" w:hAnsiTheme="majorEastAsia" w:hint="eastAsia"/>
                <w:b/>
                <w:szCs w:val="24"/>
                <w:lang w:eastAsia="zh-HK"/>
              </w:rPr>
            </w:pPr>
            <w:r w:rsidRPr="0049349D">
              <w:rPr>
                <w:rFonts w:asciiTheme="majorEastAsia" w:eastAsiaTheme="majorEastAsia" w:hAnsiTheme="majorEastAsia" w:hint="eastAsia"/>
                <w:b/>
                <w:szCs w:val="24"/>
                <w:lang w:eastAsia="zh-HK"/>
              </w:rPr>
              <w:t>第15項: 跟進中環選區酒吧食肆的衛生、噪音及治安問題</w:t>
            </w:r>
          </w:p>
          <w:p w:rsidR="004F4889" w:rsidRPr="0049349D" w:rsidRDefault="004F4889" w:rsidP="00B165D0">
            <w:pPr>
              <w:jc w:val="both"/>
              <w:rPr>
                <w:rFonts w:asciiTheme="majorEastAsia" w:eastAsiaTheme="majorEastAsia" w:hAnsiTheme="majorEastAsia" w:hint="eastAsia"/>
                <w:b/>
                <w:szCs w:val="24"/>
                <w:u w:val="single"/>
                <w:lang w:eastAsia="zh-HK"/>
              </w:rPr>
            </w:pPr>
            <w:r w:rsidRPr="0049349D">
              <w:rPr>
                <w:rFonts w:asciiTheme="majorEastAsia" w:eastAsiaTheme="majorEastAsia" w:hAnsiTheme="majorEastAsia" w:hint="eastAsia"/>
                <w:b/>
                <w:szCs w:val="24"/>
                <w:u w:val="single"/>
                <w:lang w:eastAsia="zh-HK"/>
              </w:rPr>
              <w:t xml:space="preserve">       (中西區環工會文件第7/2018號)                                 </w:t>
            </w:r>
          </w:p>
          <w:p w:rsidR="004F4889" w:rsidRPr="0049349D" w:rsidRDefault="004F4889" w:rsidP="00B165D0">
            <w:pPr>
              <w:jc w:val="both"/>
              <w:rPr>
                <w:rFonts w:ascii="新細明體" w:eastAsia="新細明體" w:hAnsi="新細明體" w:hint="eastAsia"/>
                <w:szCs w:val="24"/>
                <w:lang w:eastAsia="zh-HK"/>
              </w:rPr>
            </w:pPr>
            <w:r w:rsidRPr="0049349D">
              <w:rPr>
                <w:rFonts w:ascii="新細明體" w:eastAsia="新細明體" w:hAnsi="新細明體" w:hint="eastAsia"/>
                <w:szCs w:val="24"/>
                <w:lang w:eastAsia="zh-HK"/>
              </w:rPr>
              <w:t>(下午5時45分至6時22分)</w:t>
            </w:r>
          </w:p>
          <w:p w:rsidR="004F4889" w:rsidRPr="0049349D" w:rsidRDefault="004F4889" w:rsidP="00B165D0">
            <w:pPr>
              <w:jc w:val="both"/>
              <w:rPr>
                <w:rFonts w:ascii="新細明體" w:eastAsia="新細明體" w:hAnsi="新細明體" w:hint="eastAsia"/>
                <w:szCs w:val="24"/>
                <w:lang w:eastAsia="zh-HK"/>
              </w:rPr>
            </w:pPr>
          </w:p>
        </w:tc>
      </w:tr>
      <w:tr w:rsidR="004F4889" w:rsidRPr="00EA01FC" w:rsidTr="00B165D0">
        <w:trPr>
          <w:trHeight w:val="284"/>
        </w:trPr>
        <w:tc>
          <w:tcPr>
            <w:tcW w:w="9356" w:type="dxa"/>
            <w:gridSpan w:val="4"/>
          </w:tcPr>
          <w:p w:rsidR="004F4889" w:rsidRPr="00EA01FC" w:rsidRDefault="004F4889" w:rsidP="008A5F8E">
            <w:pPr>
              <w:pStyle w:val="aa"/>
              <w:numPr>
                <w:ilvl w:val="0"/>
                <w:numId w:val="2"/>
              </w:numPr>
              <w:ind w:leftChars="0" w:rightChars="2" w:right="6"/>
              <w:jc w:val="both"/>
              <w:rPr>
                <w:rFonts w:hint="eastAsia"/>
                <w:u w:val="single"/>
                <w:lang w:eastAsia="zh-HK"/>
              </w:rPr>
            </w:pPr>
            <w:r w:rsidRPr="00EA01FC">
              <w:rPr>
                <w:rFonts w:hint="eastAsia"/>
                <w:u w:val="single"/>
                <w:lang w:eastAsia="zh-HK"/>
              </w:rPr>
              <w:t>主席</w:t>
            </w:r>
            <w:r w:rsidRPr="00EA01FC">
              <w:rPr>
                <w:rFonts w:hint="eastAsia"/>
                <w:lang w:eastAsia="zh-HK"/>
              </w:rPr>
              <w:t>請委員就議題發表意見及提問，委員的發言重點如下：</w:t>
            </w:r>
          </w:p>
          <w:p w:rsidR="004F4889" w:rsidRPr="00EA01FC" w:rsidRDefault="004F4889" w:rsidP="00B165D0">
            <w:pPr>
              <w:pStyle w:val="aa"/>
              <w:ind w:leftChars="0" w:rightChars="2" w:right="6"/>
              <w:jc w:val="both"/>
              <w:rPr>
                <w:rFonts w:hint="eastAsia"/>
                <w:u w:val="single"/>
                <w:lang w:eastAsia="zh-HK"/>
              </w:rPr>
            </w:pPr>
          </w:p>
        </w:tc>
      </w:tr>
      <w:tr w:rsidR="004F4889" w:rsidRPr="00EA01FC" w:rsidTr="00B165D0">
        <w:trPr>
          <w:trHeight w:val="142"/>
        </w:trPr>
        <w:tc>
          <w:tcPr>
            <w:tcW w:w="1418" w:type="dxa"/>
            <w:gridSpan w:val="2"/>
          </w:tcPr>
          <w:p w:rsidR="004F4889" w:rsidRPr="00EA01FC" w:rsidRDefault="004F4889" w:rsidP="008A5F8E">
            <w:pPr>
              <w:numPr>
                <w:ilvl w:val="0"/>
                <w:numId w:val="10"/>
              </w:numPr>
              <w:spacing w:line="240" w:lineRule="auto"/>
              <w:ind w:rightChars="2" w:right="6"/>
              <w:jc w:val="both"/>
              <w:rPr>
                <w:rFonts w:ascii="新細明體" w:eastAsia="新細明體" w:hAnsi="新細明體" w:hint="eastAsia"/>
                <w:szCs w:val="24"/>
                <w:u w:val="single"/>
                <w:lang w:eastAsia="zh-HK"/>
              </w:rPr>
            </w:pPr>
          </w:p>
        </w:tc>
        <w:tc>
          <w:tcPr>
            <w:tcW w:w="7938" w:type="dxa"/>
            <w:gridSpan w:val="2"/>
          </w:tcPr>
          <w:p w:rsidR="004F4889" w:rsidRPr="00EA01FC" w:rsidRDefault="004F4889" w:rsidP="00B165D0">
            <w:pPr>
              <w:spacing w:line="240" w:lineRule="auto"/>
              <w:ind w:rightChars="2" w:right="6"/>
              <w:jc w:val="both"/>
              <w:rPr>
                <w:rFonts w:ascii="新細明體" w:eastAsia="新細明體" w:hAnsi="新細明體" w:hint="eastAsia"/>
                <w:szCs w:val="24"/>
                <w:lang w:eastAsia="zh-HK"/>
              </w:rPr>
            </w:pPr>
            <w:r w:rsidRPr="00EA01FC">
              <w:rPr>
                <w:rFonts w:ascii="新細明體" w:eastAsia="新細明體" w:hAnsi="新細明體" w:hint="eastAsia"/>
                <w:szCs w:val="24"/>
                <w:u w:val="single"/>
                <w:lang w:eastAsia="zh-HK"/>
              </w:rPr>
              <w:t>陳學鋒議員</w:t>
            </w:r>
            <w:r w:rsidRPr="00BF6B1F">
              <w:rPr>
                <w:rFonts w:ascii="新細明體" w:eastAsia="新細明體" w:hAnsi="新細明體" w:hint="eastAsia"/>
                <w:szCs w:val="24"/>
                <w:lang w:eastAsia="zh-HK"/>
              </w:rPr>
              <w:t>表示</w:t>
            </w:r>
            <w:r w:rsidRPr="00EA01FC">
              <w:rPr>
                <w:rFonts w:ascii="新細明體" w:eastAsia="新細明體" w:hAnsi="新細明體" w:hint="eastAsia"/>
                <w:szCs w:val="24"/>
                <w:lang w:eastAsia="zh-HK"/>
              </w:rPr>
              <w:t>十分</w:t>
            </w:r>
            <w:r>
              <w:rPr>
                <w:rFonts w:ascii="新細明體" w:eastAsia="新細明體" w:hAnsi="新細明體" w:hint="eastAsia"/>
                <w:szCs w:val="24"/>
                <w:lang w:eastAsia="zh-HK"/>
              </w:rPr>
              <w:t>關注近年中環酒吧的治安問題</w:t>
            </w:r>
            <w:r w:rsidRPr="00EA01FC">
              <w:rPr>
                <w:rFonts w:ascii="新細明體" w:eastAsia="新細明體" w:hAnsi="新細明體" w:hint="eastAsia"/>
                <w:szCs w:val="24"/>
                <w:lang w:eastAsia="zh-HK"/>
              </w:rPr>
              <w:t>。</w:t>
            </w:r>
            <w:r>
              <w:rPr>
                <w:rFonts w:ascii="新細明體" w:eastAsia="新細明體" w:hAnsi="新細明體" w:hint="eastAsia"/>
                <w:szCs w:val="24"/>
                <w:lang w:eastAsia="zh-HK"/>
              </w:rPr>
              <w:t>他指出環境保護署就區內酒吧食肆的噪音問題一</w:t>
            </w:r>
            <w:r w:rsidRPr="00697A84">
              <w:rPr>
                <w:rFonts w:ascii="新細明體" w:eastAsia="新細明體" w:hAnsi="新細明體" w:hint="eastAsia"/>
                <w:szCs w:val="24"/>
                <w:lang w:eastAsia="zh-HK"/>
              </w:rPr>
              <w:t>直收到投訴，但一直沒有就投訴作出檢控和定罪，詢問為何會有這種情況出現，是否法例出現漏洞。他指出警方</w:t>
            </w:r>
            <w:proofErr w:type="gramStart"/>
            <w:r w:rsidRPr="00697A84">
              <w:rPr>
                <w:rFonts w:ascii="新細明體" w:eastAsia="新細明體" w:hAnsi="新細明體" w:hint="eastAsia"/>
                <w:szCs w:val="24"/>
                <w:lang w:eastAsia="zh-HK"/>
              </w:rPr>
              <w:t>在卑利街</w:t>
            </w:r>
            <w:proofErr w:type="gramEnd"/>
            <w:r w:rsidRPr="00697A84">
              <w:rPr>
                <w:rFonts w:ascii="新細明體" w:eastAsia="新細明體" w:hAnsi="新細明體" w:hint="eastAsia"/>
                <w:szCs w:val="24"/>
                <w:lang w:eastAsia="zh-HK"/>
              </w:rPr>
              <w:t>收到的</w:t>
            </w:r>
            <w:r w:rsidRPr="00697A84">
              <w:rPr>
                <w:rFonts w:ascii="新細明體" w:eastAsia="新細明體" w:hAnsi="新細明體" w:cs="新細明體" w:hint="eastAsia"/>
                <w:lang w:eastAsia="zh-HK"/>
              </w:rPr>
              <w:t>噪音投訴</w:t>
            </w:r>
            <w:r>
              <w:rPr>
                <w:rFonts w:ascii="新細明體" w:eastAsia="新細明體" w:hAnsi="新細明體" w:cs="新細明體" w:hint="eastAsia"/>
                <w:lang w:eastAsia="zh-HK"/>
              </w:rPr>
              <w:t>有上升趨勢，反映市民對該處酒吧食肆的噪音和治安問題相當</w:t>
            </w:r>
            <w:proofErr w:type="gramStart"/>
            <w:r>
              <w:rPr>
                <w:rFonts w:ascii="新細明體" w:eastAsia="新細明體" w:hAnsi="新細明體" w:cs="新細明體" w:hint="eastAsia"/>
                <w:lang w:eastAsia="zh-HK"/>
              </w:rPr>
              <w:t>不滿，</w:t>
            </w:r>
            <w:proofErr w:type="gramEnd"/>
            <w:r>
              <w:rPr>
                <w:rFonts w:ascii="新細明體" w:eastAsia="新細明體" w:hAnsi="新細明體" w:cs="新細明體" w:hint="eastAsia"/>
                <w:lang w:eastAsia="zh-HK"/>
              </w:rPr>
              <w:t>但有關部門的執法和</w:t>
            </w:r>
            <w:proofErr w:type="gramStart"/>
            <w:r>
              <w:rPr>
                <w:rFonts w:ascii="新細明體" w:eastAsia="新細明體" w:hAnsi="新細明體" w:cs="新細明體" w:hint="eastAsia"/>
                <w:lang w:eastAsia="zh-HK"/>
              </w:rPr>
              <w:t>檢控</w:t>
            </w:r>
            <w:proofErr w:type="gramEnd"/>
            <w:r>
              <w:rPr>
                <w:rFonts w:ascii="新細明體" w:eastAsia="新細明體" w:hAnsi="新細明體" w:cs="新細明體" w:hint="eastAsia"/>
                <w:lang w:eastAsia="zh-HK"/>
              </w:rPr>
              <w:t>情況不理想，影響中環區居民的居住環境治安，希望</w:t>
            </w:r>
            <w:r>
              <w:rPr>
                <w:rFonts w:ascii="新細明體" w:eastAsia="新細明體" w:hAnsi="新細明體" w:cs="新細明體" w:hint="eastAsia"/>
                <w:lang w:eastAsia="zh-HK"/>
              </w:rPr>
              <w:lastRenderedPageBreak/>
              <w:t>部門積極行動，作出改善。</w:t>
            </w:r>
          </w:p>
          <w:p w:rsidR="004F4889" w:rsidRPr="00EA01FC" w:rsidRDefault="004F4889" w:rsidP="00B165D0">
            <w:pPr>
              <w:spacing w:line="240" w:lineRule="auto"/>
              <w:ind w:rightChars="2" w:right="6"/>
              <w:jc w:val="both"/>
              <w:rPr>
                <w:rFonts w:ascii="新細明體" w:eastAsia="新細明體" w:hAnsi="新細明體" w:hint="eastAsia"/>
                <w:szCs w:val="24"/>
                <w:lang w:eastAsia="zh-HK"/>
              </w:rPr>
            </w:pPr>
          </w:p>
        </w:tc>
      </w:tr>
      <w:tr w:rsidR="004F4889" w:rsidRPr="00F57343" w:rsidTr="00B165D0">
        <w:trPr>
          <w:trHeight w:val="1624"/>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4F4889" w:rsidRPr="00F57343" w:rsidRDefault="004F4889" w:rsidP="00B165D0">
            <w:pPr>
              <w:spacing w:line="240" w:lineRule="auto"/>
              <w:ind w:rightChars="2" w:right="6"/>
              <w:jc w:val="both"/>
              <w:rPr>
                <w:rFonts w:ascii="新細明體" w:eastAsia="新細明體" w:hAnsi="新細明體" w:hint="eastAsia"/>
                <w:szCs w:val="24"/>
                <w:lang w:eastAsia="zh-HK"/>
              </w:rPr>
            </w:pPr>
            <w:r w:rsidRPr="00F57343">
              <w:rPr>
                <w:rFonts w:ascii="新細明體" w:eastAsia="新細明體" w:hAnsi="新細明體" w:hint="eastAsia"/>
                <w:szCs w:val="24"/>
                <w:u w:val="single"/>
                <w:lang w:eastAsia="zh-HK"/>
              </w:rPr>
              <w:t>許智峯議員</w:t>
            </w:r>
            <w:r w:rsidRPr="00F57343">
              <w:rPr>
                <w:rFonts w:ascii="新細明體" w:eastAsia="新細明體" w:hAnsi="新細明體" w:hint="eastAsia"/>
                <w:szCs w:val="24"/>
                <w:lang w:eastAsia="zh-HK"/>
              </w:rPr>
              <w:t>認同</w:t>
            </w:r>
            <w:r w:rsidRPr="00F57343">
              <w:rPr>
                <w:rFonts w:ascii="新細明體" w:eastAsia="新細明體" w:hAnsi="新細明體" w:hint="eastAsia"/>
                <w:szCs w:val="24"/>
                <w:u w:val="single"/>
                <w:lang w:eastAsia="zh-HK"/>
              </w:rPr>
              <w:t>陳學鋒議員</w:t>
            </w:r>
            <w:r w:rsidRPr="00F57343">
              <w:rPr>
                <w:rFonts w:ascii="新細明體" w:eastAsia="新細明體" w:hAnsi="新細明體" w:hint="eastAsia"/>
                <w:szCs w:val="24"/>
                <w:lang w:eastAsia="zh-HK"/>
              </w:rPr>
              <w:t>的意見，認為中環選區內酒吧食肆造成的衞生和噪音滋擾問題十分嚴重，商舖往往在警方巡查後故態復萌，認為部門應檢討酒牌政策，而警方在巡查時亦應加倍留意酒牌處所的附帶條件，確保處所遵從條件的要求，減低噪音對附近居民的影響。</w:t>
            </w:r>
          </w:p>
          <w:p w:rsidR="004F4889" w:rsidRPr="00F57343" w:rsidRDefault="004F4889" w:rsidP="00B165D0">
            <w:pPr>
              <w:spacing w:line="240" w:lineRule="auto"/>
              <w:ind w:rightChars="2" w:right="6"/>
              <w:jc w:val="both"/>
              <w:rPr>
                <w:rFonts w:ascii="新細明體" w:eastAsia="新細明體" w:hAnsi="新細明體" w:hint="eastAsia"/>
                <w:szCs w:val="24"/>
                <w:lang w:eastAsia="zh-HK"/>
              </w:rPr>
            </w:pPr>
          </w:p>
        </w:tc>
      </w:tr>
      <w:tr w:rsidR="004F4889" w:rsidRPr="00F57343" w:rsidTr="00B165D0">
        <w:trPr>
          <w:trHeight w:val="1624"/>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4F4889" w:rsidRDefault="004F4889" w:rsidP="00B165D0">
            <w:pPr>
              <w:spacing w:line="240" w:lineRule="auto"/>
              <w:ind w:rightChars="2" w:right="6"/>
              <w:jc w:val="both"/>
              <w:rPr>
                <w:rFonts w:ascii="新細明體" w:eastAsia="新細明體" w:hAnsi="新細明體" w:hint="eastAsia"/>
                <w:szCs w:val="24"/>
                <w:lang w:eastAsia="zh-HK"/>
              </w:rPr>
            </w:pPr>
            <w:r w:rsidRPr="00683CEC">
              <w:rPr>
                <w:rFonts w:ascii="新細明體" w:eastAsia="新細明體" w:hAnsi="新細明體" w:hint="eastAsia"/>
                <w:szCs w:val="24"/>
                <w:u w:val="single"/>
                <w:lang w:eastAsia="zh-HK"/>
              </w:rPr>
              <w:t>主席</w:t>
            </w:r>
            <w:r w:rsidRPr="00683CEC">
              <w:rPr>
                <w:rFonts w:ascii="新細明體" w:eastAsia="新細明體" w:hAnsi="新細明體" w:hint="eastAsia"/>
                <w:szCs w:val="24"/>
                <w:lang w:eastAsia="zh-HK"/>
              </w:rPr>
              <w:t>認為中環選區酒吧食肆噪音問題一直存在，對環境保護署未曾成功作出檢控表示失望，詢問署方是否待市民向申訴專員公署等作出投訴，署方才會積極跟進。他指出環境保護署一直有就區內酒吧食肆的噪音問題作巡查，但署方並沒有作出檢控和定罪，詢問為何會有這種情況出現。</w:t>
            </w:r>
          </w:p>
          <w:p w:rsidR="004F4889" w:rsidRPr="00F57343" w:rsidRDefault="004F4889" w:rsidP="00B165D0">
            <w:pPr>
              <w:spacing w:line="240" w:lineRule="auto"/>
              <w:ind w:rightChars="2" w:right="6"/>
              <w:jc w:val="both"/>
              <w:rPr>
                <w:rFonts w:ascii="新細明體" w:eastAsia="新細明體" w:hAnsi="新細明體" w:hint="eastAsia"/>
                <w:szCs w:val="24"/>
                <w:u w:val="single"/>
                <w:lang w:eastAsia="zh-HK"/>
              </w:rPr>
            </w:pPr>
          </w:p>
        </w:tc>
      </w:tr>
      <w:tr w:rsidR="004F4889" w:rsidRPr="00683CEC" w:rsidTr="00B165D0">
        <w:trPr>
          <w:trHeight w:val="668"/>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4F4889" w:rsidRDefault="004F4889" w:rsidP="00B165D0">
            <w:pPr>
              <w:spacing w:line="240" w:lineRule="auto"/>
              <w:ind w:rightChars="2" w:right="6"/>
              <w:jc w:val="both"/>
              <w:rPr>
                <w:rFonts w:ascii="新細明體" w:eastAsia="新細明體" w:hAnsi="新細明體" w:hint="eastAsia"/>
                <w:szCs w:val="24"/>
                <w:lang w:eastAsia="zh-HK"/>
              </w:rPr>
            </w:pPr>
            <w:r>
              <w:rPr>
                <w:rFonts w:ascii="新細明體" w:eastAsia="新細明體" w:hAnsi="新細明體" w:hint="eastAsia"/>
                <w:szCs w:val="24"/>
                <w:u w:val="single"/>
                <w:lang w:eastAsia="zh-HK"/>
              </w:rPr>
              <w:t>鄭麗琼議員</w:t>
            </w:r>
            <w:r>
              <w:rPr>
                <w:rFonts w:ascii="新細明體" w:eastAsia="新細明體" w:hAnsi="新細明體" w:hint="eastAsia"/>
                <w:szCs w:val="24"/>
                <w:lang w:eastAsia="zh-HK"/>
              </w:rPr>
              <w:t>表示蘭桂坊和蘇豪區的噪音問題一直存在，亦對該處的治安感到憂慮，希望警方能主動並頻密執法。她認為中環選區因酒吧食肆衍生的衞生、噪音和治安問題十分嚴重，希望有關部門能積極處理。</w:t>
            </w:r>
          </w:p>
          <w:p w:rsidR="004F4889" w:rsidRPr="00683CEC" w:rsidRDefault="004F4889" w:rsidP="00B165D0">
            <w:pPr>
              <w:spacing w:line="240" w:lineRule="auto"/>
              <w:ind w:rightChars="2" w:right="6"/>
              <w:jc w:val="both"/>
              <w:rPr>
                <w:rFonts w:ascii="新細明體" w:eastAsia="新細明體" w:hAnsi="新細明體" w:hint="eastAsia"/>
                <w:szCs w:val="24"/>
                <w:u w:val="single"/>
                <w:lang w:eastAsia="zh-HK"/>
              </w:rPr>
            </w:pPr>
          </w:p>
        </w:tc>
      </w:tr>
      <w:tr w:rsidR="004F4889" w:rsidRPr="00CE13FD" w:rsidTr="00B165D0">
        <w:trPr>
          <w:trHeight w:val="668"/>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4F4889" w:rsidRDefault="004F4889" w:rsidP="00B165D0">
            <w:pPr>
              <w:spacing w:line="240" w:lineRule="auto"/>
              <w:ind w:rightChars="2" w:right="6"/>
              <w:jc w:val="both"/>
              <w:rPr>
                <w:rFonts w:ascii="新細明體" w:eastAsia="新細明體" w:hAnsi="新細明體" w:hint="eastAsia"/>
                <w:szCs w:val="24"/>
                <w:lang w:eastAsia="zh-HK"/>
              </w:rPr>
            </w:pPr>
            <w:r>
              <w:rPr>
                <w:rFonts w:ascii="新細明體" w:eastAsia="新細明體" w:hAnsi="新細明體" w:hint="eastAsia"/>
                <w:szCs w:val="24"/>
                <w:u w:val="single"/>
                <w:lang w:eastAsia="zh-HK"/>
              </w:rPr>
              <w:t>楊開永議員</w:t>
            </w:r>
            <w:r>
              <w:rPr>
                <w:rFonts w:ascii="新細明體" w:eastAsia="新細明體" w:hAnsi="新細明體" w:hint="eastAsia"/>
                <w:szCs w:val="24"/>
                <w:lang w:eastAsia="zh-HK"/>
              </w:rPr>
              <w:t>表示中環選區的噪音和治安問題十分嚴重，甚至蔓延至其他區域，認為對當區居民的生活造成很大影響，希望有關部門如警方</w:t>
            </w:r>
            <w:proofErr w:type="gramStart"/>
            <w:r>
              <w:rPr>
                <w:rFonts w:ascii="新細明體" w:eastAsia="新細明體" w:hAnsi="新細明體" w:hint="eastAsia"/>
                <w:szCs w:val="24"/>
                <w:lang w:eastAsia="zh-HK"/>
              </w:rPr>
              <w:t>處理酒牌申請</w:t>
            </w:r>
            <w:proofErr w:type="gramEnd"/>
            <w:r>
              <w:rPr>
                <w:rFonts w:ascii="新細明體" w:eastAsia="新細明體" w:hAnsi="新細明體" w:hint="eastAsia"/>
                <w:szCs w:val="24"/>
                <w:lang w:eastAsia="zh-HK"/>
              </w:rPr>
              <w:t>時考慮到居民的感受，盡量減低對居民的滋擾。</w:t>
            </w:r>
          </w:p>
          <w:p w:rsidR="004F4889" w:rsidRPr="00CE13FD" w:rsidRDefault="004F4889" w:rsidP="00B165D0">
            <w:pPr>
              <w:spacing w:line="240" w:lineRule="auto"/>
              <w:ind w:rightChars="2" w:right="6"/>
              <w:jc w:val="both"/>
              <w:rPr>
                <w:rFonts w:ascii="新細明體" w:eastAsia="新細明體" w:hAnsi="新細明體" w:hint="eastAsia"/>
                <w:szCs w:val="24"/>
                <w:lang w:eastAsia="zh-HK"/>
              </w:rPr>
            </w:pPr>
          </w:p>
        </w:tc>
      </w:tr>
      <w:tr w:rsidR="004F4889" w:rsidRPr="008A6EDA" w:rsidTr="00B165D0">
        <w:trPr>
          <w:trHeight w:val="668"/>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4F4889" w:rsidRDefault="004F4889" w:rsidP="00B165D0">
            <w:pPr>
              <w:spacing w:line="240" w:lineRule="auto"/>
              <w:ind w:rightChars="2" w:right="6"/>
              <w:jc w:val="both"/>
              <w:rPr>
                <w:rFonts w:ascii="新細明體" w:eastAsia="新細明體" w:hAnsi="新細明體" w:hint="eastAsia"/>
                <w:szCs w:val="24"/>
                <w:lang w:eastAsia="zh-HK"/>
              </w:rPr>
            </w:pPr>
            <w:r>
              <w:rPr>
                <w:rFonts w:ascii="新細明體" w:eastAsia="新細明體" w:hAnsi="新細明體" w:hint="eastAsia"/>
                <w:szCs w:val="24"/>
                <w:u w:val="single"/>
                <w:lang w:eastAsia="zh-HK"/>
              </w:rPr>
              <w:t>黃美卿委員</w:t>
            </w:r>
            <w:r>
              <w:rPr>
                <w:rFonts w:ascii="新細明體" w:eastAsia="新細明體" w:hAnsi="新細明體" w:hint="eastAsia"/>
                <w:szCs w:val="24"/>
                <w:lang w:eastAsia="zh-HK"/>
              </w:rPr>
              <w:t>表示蘇豪區有不少住宅，當中有不少上年紀的住戶，認為該處的酒吧食肆</w:t>
            </w:r>
            <w:proofErr w:type="gramStart"/>
            <w:r>
              <w:rPr>
                <w:rFonts w:ascii="新細明體" w:eastAsia="新細明體" w:hAnsi="新細明體" w:hint="eastAsia"/>
                <w:szCs w:val="24"/>
                <w:lang w:eastAsia="zh-HK"/>
              </w:rPr>
              <w:t>十分</w:t>
            </w:r>
            <w:proofErr w:type="gramEnd"/>
            <w:r>
              <w:rPr>
                <w:rFonts w:ascii="新細明體" w:eastAsia="新細明體" w:hAnsi="新細明體" w:hint="eastAsia"/>
                <w:szCs w:val="24"/>
                <w:lang w:eastAsia="zh-HK"/>
              </w:rPr>
              <w:t>擾民。她以區內一幢大廈為例，表示</w:t>
            </w:r>
            <w:proofErr w:type="gramStart"/>
            <w:r>
              <w:rPr>
                <w:rFonts w:ascii="新細明體" w:eastAsia="新細明體" w:hAnsi="新細明體" w:hint="eastAsia"/>
                <w:szCs w:val="24"/>
                <w:lang w:eastAsia="zh-HK"/>
              </w:rPr>
              <w:t>曾有一間新酒吧</w:t>
            </w:r>
            <w:proofErr w:type="gramEnd"/>
            <w:r>
              <w:rPr>
                <w:rFonts w:ascii="新細明體" w:eastAsia="新細明體" w:hAnsi="新細明體" w:hint="eastAsia"/>
                <w:szCs w:val="24"/>
                <w:lang w:eastAsia="zh-HK"/>
              </w:rPr>
              <w:t>開業</w:t>
            </w:r>
            <w:proofErr w:type="gramStart"/>
            <w:r>
              <w:rPr>
                <w:rFonts w:ascii="新細明體" w:eastAsia="新細明體" w:hAnsi="新細明體" w:hint="eastAsia"/>
                <w:szCs w:val="24"/>
                <w:lang w:eastAsia="zh-HK"/>
              </w:rPr>
              <w:t>申請酒牌</w:t>
            </w:r>
            <w:proofErr w:type="gramEnd"/>
            <w:r>
              <w:rPr>
                <w:rFonts w:ascii="新細明體" w:eastAsia="新細明體" w:hAnsi="新細明體" w:hint="eastAsia"/>
                <w:szCs w:val="24"/>
                <w:lang w:eastAsia="zh-HK"/>
              </w:rPr>
              <w:t>，大廈與酒牌局就酒吧造成的滋擾問題跟進兩年後，酒牌局才決定終止發牌。最後，她希望警方加強執法，改善治安問題。</w:t>
            </w:r>
          </w:p>
          <w:p w:rsidR="004F4889" w:rsidRPr="008A6EDA" w:rsidRDefault="004F4889" w:rsidP="00B165D0">
            <w:pPr>
              <w:spacing w:line="240" w:lineRule="auto"/>
              <w:ind w:rightChars="2" w:right="6"/>
              <w:jc w:val="both"/>
              <w:rPr>
                <w:rFonts w:ascii="新細明體" w:eastAsia="新細明體" w:hAnsi="新細明體" w:hint="eastAsia"/>
                <w:szCs w:val="24"/>
                <w:lang w:eastAsia="zh-HK"/>
              </w:rPr>
            </w:pPr>
          </w:p>
        </w:tc>
      </w:tr>
      <w:tr w:rsidR="004F4889" w:rsidRPr="00657480" w:rsidTr="00B165D0">
        <w:trPr>
          <w:trHeight w:val="668"/>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4F4889" w:rsidRDefault="004F4889" w:rsidP="00B165D0">
            <w:pPr>
              <w:spacing w:line="240" w:lineRule="auto"/>
              <w:ind w:rightChars="2" w:right="6"/>
              <w:jc w:val="both"/>
              <w:rPr>
                <w:rFonts w:ascii="新細明體" w:eastAsia="新細明體" w:hAnsi="新細明體" w:hint="eastAsia"/>
                <w:szCs w:val="24"/>
                <w:lang w:eastAsia="zh-HK"/>
              </w:rPr>
            </w:pPr>
            <w:r>
              <w:rPr>
                <w:rFonts w:ascii="新細明體" w:eastAsia="新細明體" w:hAnsi="新細明體" w:hint="eastAsia"/>
                <w:szCs w:val="24"/>
                <w:u w:val="single"/>
                <w:lang w:eastAsia="zh-HK"/>
              </w:rPr>
              <w:t>伍凱欣議員</w:t>
            </w:r>
            <w:r>
              <w:rPr>
                <w:rFonts w:ascii="新細明體" w:eastAsia="新細明體" w:hAnsi="新細明體" w:hint="eastAsia"/>
                <w:szCs w:val="24"/>
                <w:lang w:eastAsia="zh-HK"/>
              </w:rPr>
              <w:t>詢問警方，巡查獲</w:t>
            </w:r>
            <w:proofErr w:type="gramStart"/>
            <w:r>
              <w:rPr>
                <w:rFonts w:ascii="新細明體" w:eastAsia="新細明體" w:hAnsi="新細明體" w:hint="eastAsia"/>
                <w:szCs w:val="24"/>
                <w:lang w:eastAsia="zh-HK"/>
              </w:rPr>
              <w:t>發酒牌食</w:t>
            </w:r>
            <w:proofErr w:type="gramEnd"/>
            <w:r>
              <w:rPr>
                <w:rFonts w:ascii="新細明體" w:eastAsia="新細明體" w:hAnsi="新細明體" w:hint="eastAsia"/>
                <w:szCs w:val="24"/>
                <w:lang w:eastAsia="zh-HK"/>
              </w:rPr>
              <w:t>肆的次數會否因應</w:t>
            </w:r>
            <w:proofErr w:type="gramStart"/>
            <w:r>
              <w:rPr>
                <w:rFonts w:ascii="新細明體" w:eastAsia="新細明體" w:hAnsi="新細明體" w:hint="eastAsia"/>
                <w:szCs w:val="24"/>
                <w:lang w:eastAsia="zh-HK"/>
              </w:rPr>
              <w:t>個別酒牌的</w:t>
            </w:r>
            <w:proofErr w:type="gramEnd"/>
            <w:r>
              <w:rPr>
                <w:rFonts w:ascii="新細明體" w:eastAsia="新細明體" w:hAnsi="新細明體" w:hint="eastAsia"/>
                <w:szCs w:val="24"/>
                <w:lang w:eastAsia="zh-HK"/>
              </w:rPr>
              <w:t>附帶條件和收到的投訴數量作出調整。另外，她希望警方突擊抽查正</w:t>
            </w:r>
            <w:proofErr w:type="gramStart"/>
            <w:r>
              <w:rPr>
                <w:rFonts w:ascii="新細明體" w:eastAsia="新細明體" w:hAnsi="新細明體" w:hint="eastAsia"/>
                <w:szCs w:val="24"/>
                <w:lang w:eastAsia="zh-HK"/>
              </w:rPr>
              <w:t>申請酒牌的</w:t>
            </w:r>
            <w:proofErr w:type="gramEnd"/>
            <w:r>
              <w:rPr>
                <w:rFonts w:ascii="新細明體" w:eastAsia="新細明體" w:hAnsi="新細明體" w:hint="eastAsia"/>
                <w:szCs w:val="24"/>
                <w:lang w:eastAsia="zh-HK"/>
              </w:rPr>
              <w:t>食肆，避免</w:t>
            </w:r>
            <w:proofErr w:type="gramStart"/>
            <w:r>
              <w:rPr>
                <w:rFonts w:ascii="新細明體" w:eastAsia="新細明體" w:hAnsi="新細明體" w:hint="eastAsia"/>
                <w:szCs w:val="24"/>
                <w:lang w:eastAsia="zh-HK"/>
              </w:rPr>
              <w:t>偷步賣</w:t>
            </w:r>
            <w:proofErr w:type="gramEnd"/>
            <w:r>
              <w:rPr>
                <w:rFonts w:ascii="新細明體" w:eastAsia="新細明體" w:hAnsi="新細明體" w:hint="eastAsia"/>
                <w:szCs w:val="24"/>
                <w:lang w:eastAsia="zh-HK"/>
              </w:rPr>
              <w:t>酒的情況出現。</w:t>
            </w:r>
          </w:p>
          <w:p w:rsidR="004F4889" w:rsidRPr="00657480" w:rsidRDefault="004F4889" w:rsidP="00B165D0">
            <w:pPr>
              <w:spacing w:line="240" w:lineRule="auto"/>
              <w:ind w:rightChars="2" w:right="6"/>
              <w:jc w:val="both"/>
              <w:rPr>
                <w:rFonts w:ascii="新細明體" w:eastAsia="新細明體" w:hAnsi="新細明體" w:hint="eastAsia"/>
                <w:szCs w:val="24"/>
                <w:lang w:eastAsia="zh-HK"/>
              </w:rPr>
            </w:pPr>
          </w:p>
        </w:tc>
      </w:tr>
      <w:tr w:rsidR="004F4889" w:rsidRPr="00441611" w:rsidTr="00B165D0">
        <w:trPr>
          <w:trHeight w:val="668"/>
        </w:trPr>
        <w:tc>
          <w:tcPr>
            <w:tcW w:w="1418" w:type="dxa"/>
            <w:gridSpan w:val="2"/>
          </w:tcPr>
          <w:p w:rsidR="004F4889" w:rsidRPr="00EA01FC" w:rsidRDefault="004F4889" w:rsidP="008A5F8E">
            <w:pPr>
              <w:numPr>
                <w:ilvl w:val="0"/>
                <w:numId w:val="10"/>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4F4889" w:rsidRPr="00441611" w:rsidRDefault="004F4889" w:rsidP="00B165D0">
            <w:pPr>
              <w:spacing w:line="240" w:lineRule="auto"/>
              <w:ind w:rightChars="2" w:right="6"/>
              <w:jc w:val="both"/>
              <w:rPr>
                <w:rFonts w:ascii="新細明體" w:eastAsia="新細明體" w:hAnsi="新細明體" w:hint="eastAsia"/>
                <w:szCs w:val="24"/>
                <w:lang w:eastAsia="zh-HK"/>
              </w:rPr>
            </w:pPr>
            <w:r w:rsidRPr="00441611">
              <w:rPr>
                <w:rFonts w:ascii="新細明體" w:eastAsia="新細明體" w:hAnsi="新細明體" w:hint="eastAsia"/>
                <w:szCs w:val="24"/>
                <w:u w:val="single"/>
                <w:lang w:eastAsia="zh-HK"/>
              </w:rPr>
              <w:t>陳捷貴議員</w:t>
            </w:r>
            <w:r w:rsidRPr="00441611">
              <w:rPr>
                <w:rFonts w:ascii="新細明體" w:eastAsia="新細明體" w:hAnsi="新細明體" w:hint="eastAsia"/>
                <w:szCs w:val="24"/>
                <w:lang w:eastAsia="zh-HK"/>
              </w:rPr>
              <w:t>認為蘭桂坊是國際知名的旅遊景點，但他十分關注該處的噪音問題長期未能解決，認為環境保護署對噪音問題束手無策，希望有關部門應積極跟進。另外，他對警方的檢控數字偏低表示</w:t>
            </w:r>
            <w:proofErr w:type="gramStart"/>
            <w:r w:rsidRPr="00441611">
              <w:rPr>
                <w:rFonts w:ascii="新細明體" w:eastAsia="新細明體" w:hAnsi="新細明體" w:hint="eastAsia"/>
                <w:szCs w:val="24"/>
                <w:lang w:eastAsia="zh-HK"/>
              </w:rPr>
              <w:t>不滿，</w:t>
            </w:r>
            <w:proofErr w:type="gramEnd"/>
            <w:r w:rsidRPr="00441611">
              <w:rPr>
                <w:rFonts w:ascii="新細明體" w:eastAsia="新細明體" w:hAnsi="新細明體" w:hint="eastAsia"/>
                <w:szCs w:val="24"/>
                <w:lang w:eastAsia="zh-HK"/>
              </w:rPr>
              <w:t>認為應加強執法，懲罰違規人士。</w:t>
            </w:r>
          </w:p>
          <w:p w:rsidR="004F4889" w:rsidRPr="00441611" w:rsidRDefault="004F4889" w:rsidP="00B165D0">
            <w:pPr>
              <w:spacing w:line="240" w:lineRule="auto"/>
              <w:ind w:rightChars="2" w:right="6"/>
              <w:jc w:val="both"/>
              <w:rPr>
                <w:rFonts w:ascii="新細明體" w:eastAsia="新細明體" w:hAnsi="新細明體" w:hint="eastAsia"/>
                <w:szCs w:val="24"/>
                <w:lang w:eastAsia="zh-HK"/>
              </w:rPr>
            </w:pPr>
          </w:p>
        </w:tc>
      </w:tr>
      <w:tr w:rsidR="004F4889" w:rsidRPr="00441611" w:rsidTr="00B165D0">
        <w:trPr>
          <w:trHeight w:val="426"/>
        </w:trPr>
        <w:tc>
          <w:tcPr>
            <w:tcW w:w="9356" w:type="dxa"/>
            <w:gridSpan w:val="4"/>
          </w:tcPr>
          <w:p w:rsidR="004F4889" w:rsidRPr="00441611" w:rsidRDefault="004F4889" w:rsidP="008A5F8E">
            <w:pPr>
              <w:pStyle w:val="aa"/>
              <w:numPr>
                <w:ilvl w:val="0"/>
                <w:numId w:val="2"/>
              </w:numPr>
              <w:spacing w:line="240" w:lineRule="auto"/>
              <w:ind w:leftChars="0" w:rightChars="2" w:right="6"/>
              <w:jc w:val="both"/>
              <w:rPr>
                <w:rFonts w:hint="eastAsia"/>
                <w:u w:val="single"/>
                <w:lang w:eastAsia="zh-HK"/>
              </w:rPr>
            </w:pPr>
            <w:r w:rsidRPr="00441611">
              <w:rPr>
                <w:rFonts w:hint="eastAsia"/>
                <w:lang w:eastAsia="zh-HK"/>
              </w:rPr>
              <w:t>食物環境衞生署中西區環境衞生總監</w:t>
            </w:r>
            <w:r w:rsidRPr="00127ED8">
              <w:rPr>
                <w:rFonts w:hint="eastAsia"/>
                <w:u w:val="single"/>
                <w:lang w:eastAsia="zh-HK"/>
              </w:rPr>
              <w:t>李子華先生</w:t>
            </w:r>
            <w:r w:rsidRPr="00441611">
              <w:rPr>
                <w:rFonts w:hint="eastAsia"/>
                <w:lang w:eastAsia="zh-HK"/>
              </w:rPr>
              <w:t>回應，指</w:t>
            </w:r>
            <w:r>
              <w:rPr>
                <w:rFonts w:hint="eastAsia"/>
                <w:lang w:eastAsia="zh-HK"/>
              </w:rPr>
              <w:t>食環署會繼續積極調查和跟進酒吧食肆的衞生情況，並採取適當的行動。</w:t>
            </w:r>
          </w:p>
          <w:p w:rsidR="004F4889" w:rsidRPr="00441611" w:rsidRDefault="004F4889" w:rsidP="00B165D0">
            <w:pPr>
              <w:pStyle w:val="aa"/>
              <w:spacing w:line="240" w:lineRule="auto"/>
              <w:ind w:leftChars="0" w:rightChars="2" w:right="6"/>
              <w:jc w:val="both"/>
              <w:rPr>
                <w:rFonts w:hint="eastAsia"/>
                <w:u w:val="single"/>
                <w:lang w:eastAsia="zh-HK"/>
              </w:rPr>
            </w:pPr>
          </w:p>
        </w:tc>
      </w:tr>
      <w:tr w:rsidR="004F4889" w:rsidRPr="00441611" w:rsidTr="00B165D0">
        <w:trPr>
          <w:trHeight w:val="426"/>
        </w:trPr>
        <w:tc>
          <w:tcPr>
            <w:tcW w:w="9356" w:type="dxa"/>
            <w:gridSpan w:val="4"/>
          </w:tcPr>
          <w:p w:rsidR="004F4889" w:rsidRDefault="004F4889" w:rsidP="008A5F8E">
            <w:pPr>
              <w:pStyle w:val="aa"/>
              <w:numPr>
                <w:ilvl w:val="0"/>
                <w:numId w:val="2"/>
              </w:numPr>
              <w:spacing w:line="240" w:lineRule="auto"/>
              <w:ind w:leftChars="0" w:rightChars="2" w:right="6"/>
              <w:jc w:val="both"/>
              <w:rPr>
                <w:rFonts w:hint="eastAsia"/>
                <w:lang w:eastAsia="zh-HK"/>
              </w:rPr>
            </w:pPr>
            <w:r w:rsidRPr="00441611">
              <w:rPr>
                <w:rFonts w:hint="eastAsia"/>
                <w:lang w:eastAsia="zh-HK"/>
              </w:rPr>
              <w:t>食物環境衞生署</w:t>
            </w:r>
            <w:r w:rsidRPr="00336631">
              <w:rPr>
                <w:rFonts w:hint="eastAsia"/>
                <w:lang w:eastAsia="zh-HK"/>
              </w:rPr>
              <w:t>港島及離島區總監（檢控及牌照）</w:t>
            </w:r>
            <w:r w:rsidRPr="00127ED8">
              <w:rPr>
                <w:rFonts w:hint="eastAsia"/>
                <w:u w:val="single"/>
                <w:lang w:eastAsia="zh-HK"/>
              </w:rPr>
              <w:t>鍾國華先生</w:t>
            </w:r>
            <w:r>
              <w:rPr>
                <w:rFonts w:hint="eastAsia"/>
                <w:lang w:eastAsia="zh-HK"/>
              </w:rPr>
              <w:t>表示沒有補充。</w:t>
            </w:r>
          </w:p>
          <w:p w:rsidR="004F4889" w:rsidRPr="00441611" w:rsidRDefault="004F4889" w:rsidP="00B165D0">
            <w:pPr>
              <w:pStyle w:val="aa"/>
              <w:spacing w:line="240" w:lineRule="auto"/>
              <w:ind w:leftChars="0" w:rightChars="2" w:right="6"/>
              <w:jc w:val="both"/>
              <w:rPr>
                <w:rFonts w:hint="eastAsia"/>
                <w:lang w:eastAsia="zh-HK"/>
              </w:rPr>
            </w:pPr>
          </w:p>
        </w:tc>
      </w:tr>
      <w:tr w:rsidR="004F4889" w:rsidRPr="00441611" w:rsidTr="00B165D0">
        <w:trPr>
          <w:trHeight w:val="426"/>
        </w:trPr>
        <w:tc>
          <w:tcPr>
            <w:tcW w:w="9356" w:type="dxa"/>
            <w:gridSpan w:val="4"/>
          </w:tcPr>
          <w:p w:rsidR="004F4889" w:rsidRDefault="004F4889" w:rsidP="008A5F8E">
            <w:pPr>
              <w:pStyle w:val="aa"/>
              <w:numPr>
                <w:ilvl w:val="0"/>
                <w:numId w:val="2"/>
              </w:numPr>
              <w:spacing w:line="240" w:lineRule="auto"/>
              <w:ind w:leftChars="0" w:rightChars="2" w:right="6"/>
              <w:jc w:val="both"/>
              <w:rPr>
                <w:rFonts w:hint="eastAsia"/>
                <w:lang w:eastAsia="zh-HK"/>
              </w:rPr>
            </w:pPr>
            <w:r w:rsidRPr="00EE7866">
              <w:rPr>
                <w:rFonts w:hint="eastAsia"/>
                <w:lang w:eastAsia="zh-HK"/>
              </w:rPr>
              <w:t>環境保護署高級環境保護主任(區域南)1</w:t>
            </w:r>
            <w:r w:rsidRPr="0037444E">
              <w:rPr>
                <w:rFonts w:hint="eastAsia"/>
                <w:u w:val="single"/>
                <w:lang w:eastAsia="zh-HK"/>
              </w:rPr>
              <w:t>趙志聰先生</w:t>
            </w:r>
            <w:r>
              <w:rPr>
                <w:rFonts w:hint="eastAsia"/>
                <w:lang w:eastAsia="zh-HK"/>
              </w:rPr>
              <w:t>回應，</w:t>
            </w:r>
            <w:proofErr w:type="gramStart"/>
            <w:r>
              <w:rPr>
                <w:rFonts w:hint="eastAsia"/>
                <w:lang w:eastAsia="zh-HK"/>
              </w:rPr>
              <w:t>指署方</w:t>
            </w:r>
            <w:proofErr w:type="gramEnd"/>
            <w:r>
              <w:rPr>
                <w:rFonts w:hint="eastAsia"/>
                <w:lang w:eastAsia="zh-HK"/>
              </w:rPr>
              <w:t>主要</w:t>
            </w:r>
            <w:proofErr w:type="gramStart"/>
            <w:r>
              <w:rPr>
                <w:rFonts w:hint="eastAsia"/>
                <w:lang w:eastAsia="zh-HK"/>
              </w:rPr>
              <w:t>就酒牌</w:t>
            </w:r>
            <w:proofErr w:type="gramEnd"/>
            <w:r>
              <w:rPr>
                <w:rFonts w:hint="eastAsia"/>
                <w:lang w:eastAsia="zh-HK"/>
              </w:rPr>
              <w:t>處所發出的噪音執法，執法行動需按法例要求，往投訴人的住所進行</w:t>
            </w:r>
            <w:r>
              <w:rPr>
                <w:rFonts w:hint="eastAsia"/>
                <w:lang w:eastAsia="zh-HK"/>
              </w:rPr>
              <w:lastRenderedPageBreak/>
              <w:t>噪音量度及評估。在晚上十一時前，</w:t>
            </w:r>
            <w:r w:rsidRPr="008E2317">
              <w:rPr>
                <w:rFonts w:hint="eastAsia"/>
                <w:lang w:eastAsia="zh-HK"/>
              </w:rPr>
              <w:t>署</w:t>
            </w:r>
            <w:r>
              <w:rPr>
                <w:rFonts w:hint="eastAsia"/>
                <w:lang w:eastAsia="zh-HK"/>
              </w:rPr>
              <w:t>方</w:t>
            </w:r>
            <w:r w:rsidRPr="008E2317">
              <w:rPr>
                <w:rFonts w:hint="eastAsia"/>
                <w:lang w:eastAsia="zh-HK"/>
              </w:rPr>
              <w:t>會</w:t>
            </w:r>
            <w:r>
              <w:rPr>
                <w:rFonts w:hint="eastAsia"/>
                <w:lang w:eastAsia="zh-HK"/>
              </w:rPr>
              <w:t>於投訴人的住所</w:t>
            </w:r>
            <w:r w:rsidRPr="008E2317">
              <w:rPr>
                <w:rFonts w:hint="eastAsia"/>
                <w:lang w:eastAsia="zh-HK"/>
              </w:rPr>
              <w:t>量度噪音</w:t>
            </w:r>
            <w:r>
              <w:rPr>
                <w:rFonts w:hint="eastAsia"/>
                <w:lang w:eastAsia="zh-HK"/>
              </w:rPr>
              <w:t>水平是否超出法例規定</w:t>
            </w:r>
            <w:r w:rsidRPr="008E2317">
              <w:rPr>
                <w:rFonts w:hint="eastAsia"/>
                <w:lang w:eastAsia="zh-HK"/>
              </w:rPr>
              <w:t>。</w:t>
            </w:r>
            <w:r>
              <w:rPr>
                <w:rFonts w:hint="eastAsia"/>
                <w:lang w:eastAsia="zh-HK"/>
              </w:rPr>
              <w:t>在晚上十一時至</w:t>
            </w:r>
            <w:r w:rsidRPr="009F72A5">
              <w:rPr>
                <w:rFonts w:hint="eastAsia"/>
                <w:lang w:eastAsia="zh-HK"/>
              </w:rPr>
              <w:t>早上</w:t>
            </w:r>
            <w:r>
              <w:rPr>
                <w:rFonts w:hint="eastAsia"/>
                <w:lang w:eastAsia="zh-HK"/>
              </w:rPr>
              <w:t>七</w:t>
            </w:r>
            <w:r w:rsidRPr="009F72A5">
              <w:rPr>
                <w:rFonts w:hint="eastAsia"/>
                <w:lang w:eastAsia="zh-HK"/>
              </w:rPr>
              <w:t>時</w:t>
            </w:r>
            <w:r>
              <w:rPr>
                <w:rFonts w:hint="eastAsia"/>
                <w:lang w:eastAsia="zh-HK"/>
              </w:rPr>
              <w:t>，署方會在投訴人的住所內</w:t>
            </w:r>
            <w:r w:rsidRPr="009F72A5">
              <w:rPr>
                <w:rFonts w:hint="eastAsia"/>
                <w:lang w:eastAsia="zh-HK"/>
              </w:rPr>
              <w:t>進行噪音評估，</w:t>
            </w:r>
            <w:r>
              <w:rPr>
                <w:rFonts w:hint="eastAsia"/>
                <w:lang w:eastAsia="zh-HK"/>
              </w:rPr>
              <w:t>被投訴處所發出的音樂聲</w:t>
            </w:r>
            <w:r w:rsidRPr="009F72A5">
              <w:rPr>
                <w:rFonts w:hint="eastAsia"/>
                <w:lang w:eastAsia="zh-HK"/>
              </w:rPr>
              <w:t>不應被清楚聽</w:t>
            </w:r>
            <w:r>
              <w:rPr>
                <w:rFonts w:hint="eastAsia"/>
                <w:lang w:eastAsia="zh-HK"/>
              </w:rPr>
              <w:t>到</w:t>
            </w:r>
            <w:r w:rsidRPr="009F72A5">
              <w:rPr>
                <w:rFonts w:hint="eastAsia"/>
                <w:lang w:eastAsia="zh-HK"/>
              </w:rPr>
              <w:t>。</w:t>
            </w:r>
            <w:r>
              <w:rPr>
                <w:rFonts w:hint="eastAsia"/>
                <w:lang w:eastAsia="zh-HK"/>
              </w:rPr>
              <w:t>如被</w:t>
            </w:r>
            <w:r w:rsidRPr="009F72A5">
              <w:rPr>
                <w:rFonts w:hint="eastAsia"/>
                <w:lang w:eastAsia="zh-HK"/>
              </w:rPr>
              <w:t>投訴處所發出的聲音</w:t>
            </w:r>
            <w:r>
              <w:rPr>
                <w:rFonts w:hint="eastAsia"/>
                <w:lang w:eastAsia="zh-HK"/>
              </w:rPr>
              <w:t>超出上述規定，</w:t>
            </w:r>
            <w:r w:rsidRPr="009F72A5">
              <w:rPr>
                <w:rFonts w:hint="eastAsia"/>
                <w:lang w:eastAsia="zh-HK"/>
              </w:rPr>
              <w:t>署</w:t>
            </w:r>
            <w:r>
              <w:rPr>
                <w:rFonts w:hint="eastAsia"/>
                <w:lang w:eastAsia="zh-HK"/>
              </w:rPr>
              <w:t>方</w:t>
            </w:r>
            <w:r w:rsidRPr="009F72A5">
              <w:rPr>
                <w:rFonts w:hint="eastAsia"/>
                <w:lang w:eastAsia="zh-HK"/>
              </w:rPr>
              <w:t>會向被投訴處所負責人發出消減噪音通知書，規定他們在指定時間內作出改善，以達到標準</w:t>
            </w:r>
            <w:r>
              <w:rPr>
                <w:rFonts w:hint="eastAsia"/>
                <w:lang w:eastAsia="zh-HK"/>
              </w:rPr>
              <w:t>，否則便作出檢控。至於街上的人群發出的噪音則由警方執法。他表示署方一直</w:t>
            </w:r>
            <w:r w:rsidRPr="00E91074">
              <w:rPr>
                <w:rFonts w:hint="eastAsia"/>
                <w:lang w:eastAsia="zh-HK"/>
              </w:rPr>
              <w:t>有為</w:t>
            </w:r>
            <w:proofErr w:type="gramStart"/>
            <w:r>
              <w:rPr>
                <w:rFonts w:hint="eastAsia"/>
                <w:lang w:eastAsia="zh-HK"/>
              </w:rPr>
              <w:t>防止酒牌處所</w:t>
            </w:r>
            <w:proofErr w:type="gramEnd"/>
            <w:r>
              <w:rPr>
                <w:rFonts w:hint="eastAsia"/>
                <w:lang w:eastAsia="zh-HK"/>
              </w:rPr>
              <w:t>發出過量噪音提供意見，如參與酒牌局/有關部門為業界舉辦的簡介會，提醒業界應在處所安裝有效的隔音設施，並在晚上十一時後關上門窗營業。</w:t>
            </w:r>
          </w:p>
          <w:p w:rsidR="004F4889" w:rsidRPr="00441611" w:rsidRDefault="004F4889" w:rsidP="00B165D0">
            <w:pPr>
              <w:pStyle w:val="aa"/>
              <w:spacing w:line="240" w:lineRule="auto"/>
              <w:ind w:leftChars="0" w:rightChars="2" w:right="6"/>
              <w:jc w:val="both"/>
              <w:rPr>
                <w:rFonts w:hint="eastAsia"/>
                <w:lang w:eastAsia="zh-HK"/>
              </w:rPr>
            </w:pPr>
          </w:p>
        </w:tc>
      </w:tr>
      <w:tr w:rsidR="004F4889" w:rsidRPr="003E6951" w:rsidTr="00B165D0">
        <w:trPr>
          <w:trHeight w:val="426"/>
        </w:trPr>
        <w:tc>
          <w:tcPr>
            <w:tcW w:w="9356" w:type="dxa"/>
            <w:gridSpan w:val="4"/>
          </w:tcPr>
          <w:p w:rsidR="004F4889" w:rsidRDefault="004F4889" w:rsidP="008A5F8E">
            <w:pPr>
              <w:pStyle w:val="aa"/>
              <w:numPr>
                <w:ilvl w:val="0"/>
                <w:numId w:val="2"/>
              </w:numPr>
              <w:spacing w:line="240" w:lineRule="auto"/>
              <w:ind w:leftChars="0" w:rightChars="2" w:right="6"/>
              <w:jc w:val="both"/>
              <w:rPr>
                <w:rFonts w:hint="eastAsia"/>
                <w:lang w:eastAsia="zh-HK"/>
              </w:rPr>
            </w:pPr>
            <w:r w:rsidRPr="00F35C9A">
              <w:rPr>
                <w:rFonts w:hint="eastAsia"/>
                <w:lang w:eastAsia="zh-HK"/>
              </w:rPr>
              <w:lastRenderedPageBreak/>
              <w:t>香港警務處</w:t>
            </w:r>
            <w:r>
              <w:rPr>
                <w:rFonts w:hint="eastAsia"/>
                <w:lang w:eastAsia="zh-HK"/>
              </w:rPr>
              <w:t>中區警區牌照組主管</w:t>
            </w:r>
            <w:r w:rsidRPr="00556131">
              <w:rPr>
                <w:rFonts w:hint="eastAsia"/>
                <w:u w:val="single"/>
                <w:lang w:eastAsia="zh-HK"/>
              </w:rPr>
              <w:t>余達智先生</w:t>
            </w:r>
            <w:r>
              <w:rPr>
                <w:rFonts w:hint="eastAsia"/>
                <w:lang w:eastAsia="zh-HK"/>
              </w:rPr>
              <w:t>回應，指警方十分重視酒吧的噪音情況及區內的治安，除了每星期的恆常執法行動外，每逢節日亦會加強警力巡查。警方同時亦希望透過教育</w:t>
            </w:r>
            <w:proofErr w:type="gramStart"/>
            <w:r>
              <w:rPr>
                <w:rFonts w:hint="eastAsia"/>
                <w:lang w:eastAsia="zh-HK"/>
              </w:rPr>
              <w:t>酒牌持牌人</w:t>
            </w:r>
            <w:proofErr w:type="gramEnd"/>
            <w:r>
              <w:rPr>
                <w:rFonts w:hint="eastAsia"/>
                <w:lang w:eastAsia="zh-HK"/>
              </w:rPr>
              <w:t>正確管理場所的方式，如邀請相關部門共同舉辦座談會等，從根本解決問題。他表示警方除了安排警力防止罪案外，亦有就噪音問題執法。他補充指處所內的商業噪音問題由環境保護署負責監管，而街上的噪音問題，一般經警方</w:t>
            </w:r>
            <w:proofErr w:type="gramStart"/>
            <w:r>
              <w:rPr>
                <w:rFonts w:hint="eastAsia"/>
                <w:lang w:eastAsia="zh-HK"/>
              </w:rPr>
              <w:t>勸喻後已</w:t>
            </w:r>
            <w:proofErr w:type="gramEnd"/>
            <w:r>
              <w:rPr>
                <w:rFonts w:hint="eastAsia"/>
                <w:lang w:eastAsia="zh-HK"/>
              </w:rPr>
              <w:t>即時有改善。他回應</w:t>
            </w:r>
            <w:r>
              <w:rPr>
                <w:rFonts w:hint="eastAsia"/>
                <w:u w:val="single"/>
                <w:lang w:eastAsia="zh-HK"/>
              </w:rPr>
              <w:t>伍凱欣議員</w:t>
            </w:r>
            <w:r>
              <w:rPr>
                <w:rFonts w:hint="eastAsia"/>
                <w:lang w:eastAsia="zh-HK"/>
              </w:rPr>
              <w:t>的查詢，指警方不會針對</w:t>
            </w:r>
            <w:proofErr w:type="gramStart"/>
            <w:r>
              <w:rPr>
                <w:rFonts w:hint="eastAsia"/>
                <w:lang w:eastAsia="zh-HK"/>
              </w:rPr>
              <w:t>部分酒牌處所</w:t>
            </w:r>
            <w:proofErr w:type="gramEnd"/>
            <w:r>
              <w:rPr>
                <w:rFonts w:hint="eastAsia"/>
                <w:lang w:eastAsia="zh-HK"/>
              </w:rPr>
              <w:t>附加條件增加巡查次數，而會根據各區的罪案趨勢作出相應的巡查。</w:t>
            </w:r>
          </w:p>
          <w:p w:rsidR="004F4889" w:rsidRPr="003E6951" w:rsidRDefault="004F4889" w:rsidP="00B165D0">
            <w:pPr>
              <w:pStyle w:val="aa"/>
              <w:spacing w:line="240" w:lineRule="auto"/>
              <w:ind w:leftChars="0" w:rightChars="2" w:right="6"/>
              <w:jc w:val="both"/>
              <w:rPr>
                <w:rFonts w:hint="eastAsia"/>
                <w:lang w:eastAsia="zh-HK"/>
              </w:rPr>
            </w:pPr>
          </w:p>
        </w:tc>
      </w:tr>
      <w:tr w:rsidR="004F4889" w:rsidRPr="00C54123" w:rsidTr="00B165D0">
        <w:trPr>
          <w:trHeight w:val="426"/>
        </w:trPr>
        <w:tc>
          <w:tcPr>
            <w:tcW w:w="9356" w:type="dxa"/>
            <w:gridSpan w:val="4"/>
          </w:tcPr>
          <w:p w:rsidR="004F4889" w:rsidRPr="00C54123" w:rsidRDefault="004F4889" w:rsidP="008A5F8E">
            <w:pPr>
              <w:pStyle w:val="aa"/>
              <w:numPr>
                <w:ilvl w:val="0"/>
                <w:numId w:val="2"/>
              </w:numPr>
              <w:spacing w:line="240" w:lineRule="auto"/>
              <w:ind w:leftChars="0" w:rightChars="2" w:right="6"/>
              <w:jc w:val="both"/>
              <w:rPr>
                <w:rFonts w:hint="eastAsia"/>
                <w:lang w:eastAsia="zh-HK"/>
              </w:rPr>
            </w:pPr>
            <w:r w:rsidRPr="00C54123">
              <w:rPr>
                <w:rFonts w:hint="eastAsia"/>
                <w:lang w:eastAsia="zh-HK"/>
              </w:rPr>
              <w:t>中西區民政事務處高級聯絡主任(社區聯絡)</w:t>
            </w:r>
            <w:r w:rsidRPr="00C54123">
              <w:rPr>
                <w:rFonts w:hint="eastAsia"/>
                <w:u w:val="single"/>
                <w:lang w:eastAsia="zh-HK"/>
              </w:rPr>
              <w:t>劉宇</w:t>
            </w:r>
            <w:proofErr w:type="gramStart"/>
            <w:r w:rsidRPr="00C54123">
              <w:rPr>
                <w:rFonts w:hint="eastAsia"/>
                <w:u w:val="single"/>
                <w:lang w:eastAsia="zh-HK"/>
              </w:rPr>
              <w:t>恒</w:t>
            </w:r>
            <w:proofErr w:type="gramEnd"/>
            <w:r w:rsidRPr="00C54123">
              <w:rPr>
                <w:rFonts w:hint="eastAsia"/>
                <w:u w:val="single"/>
                <w:lang w:eastAsia="zh-HK"/>
              </w:rPr>
              <w:t>先生</w:t>
            </w:r>
            <w:r w:rsidRPr="00C54123">
              <w:rPr>
                <w:rFonts w:hint="eastAsia"/>
                <w:lang w:eastAsia="zh-HK"/>
              </w:rPr>
              <w:t>表示沒有補充。</w:t>
            </w:r>
          </w:p>
        </w:tc>
      </w:tr>
      <w:tr w:rsidR="004F4889" w:rsidRPr="00C54123" w:rsidTr="00B165D0">
        <w:trPr>
          <w:trHeight w:val="284"/>
        </w:trPr>
        <w:tc>
          <w:tcPr>
            <w:tcW w:w="9356" w:type="dxa"/>
            <w:gridSpan w:val="4"/>
          </w:tcPr>
          <w:p w:rsidR="004F4889" w:rsidRPr="00C54123" w:rsidRDefault="004F4889" w:rsidP="008A5F8E">
            <w:pPr>
              <w:pStyle w:val="aa"/>
              <w:numPr>
                <w:ilvl w:val="0"/>
                <w:numId w:val="2"/>
              </w:numPr>
              <w:ind w:leftChars="0" w:rightChars="2" w:right="6"/>
              <w:jc w:val="both"/>
              <w:rPr>
                <w:rFonts w:hint="eastAsia"/>
                <w:u w:val="single"/>
                <w:lang w:eastAsia="zh-HK"/>
              </w:rPr>
            </w:pPr>
            <w:r w:rsidRPr="00C54123">
              <w:rPr>
                <w:rFonts w:hint="eastAsia"/>
                <w:u w:val="single"/>
                <w:lang w:eastAsia="zh-HK"/>
              </w:rPr>
              <w:t>主席</w:t>
            </w:r>
            <w:r w:rsidRPr="00C54123">
              <w:rPr>
                <w:rFonts w:hint="eastAsia"/>
                <w:lang w:eastAsia="zh-HK"/>
              </w:rPr>
              <w:t>請委員就議題發表意見及提問，委員的發言重點如下：</w:t>
            </w:r>
          </w:p>
          <w:p w:rsidR="004F4889" w:rsidRPr="00C54123" w:rsidRDefault="004F4889" w:rsidP="00B165D0">
            <w:pPr>
              <w:pStyle w:val="aa"/>
              <w:ind w:leftChars="0" w:rightChars="2" w:right="6"/>
              <w:jc w:val="both"/>
              <w:rPr>
                <w:rFonts w:hint="eastAsia"/>
                <w:u w:val="single"/>
                <w:lang w:eastAsia="zh-HK"/>
              </w:rPr>
            </w:pPr>
          </w:p>
        </w:tc>
      </w:tr>
      <w:tr w:rsidR="004F4889" w:rsidRPr="00DC1B6C" w:rsidTr="00B165D0">
        <w:trPr>
          <w:trHeight w:val="142"/>
        </w:trPr>
        <w:tc>
          <w:tcPr>
            <w:tcW w:w="1418" w:type="dxa"/>
            <w:gridSpan w:val="2"/>
          </w:tcPr>
          <w:p w:rsidR="004F4889" w:rsidRPr="00DC1B6C" w:rsidRDefault="004F4889" w:rsidP="008A5F8E">
            <w:pPr>
              <w:numPr>
                <w:ilvl w:val="0"/>
                <w:numId w:val="14"/>
              </w:numPr>
              <w:spacing w:line="240" w:lineRule="auto"/>
              <w:ind w:rightChars="2" w:right="6"/>
              <w:jc w:val="both"/>
              <w:rPr>
                <w:rFonts w:ascii="新細明體" w:eastAsia="新細明體" w:hAnsi="新細明體" w:hint="eastAsia"/>
                <w:szCs w:val="24"/>
                <w:u w:val="single"/>
                <w:lang w:eastAsia="zh-HK"/>
              </w:rPr>
            </w:pPr>
          </w:p>
        </w:tc>
        <w:tc>
          <w:tcPr>
            <w:tcW w:w="7938" w:type="dxa"/>
            <w:gridSpan w:val="2"/>
          </w:tcPr>
          <w:p w:rsidR="004F4889" w:rsidRPr="00DC1B6C" w:rsidRDefault="004F4889" w:rsidP="00B165D0">
            <w:pPr>
              <w:spacing w:line="240" w:lineRule="auto"/>
              <w:ind w:rightChars="2" w:right="6"/>
              <w:jc w:val="both"/>
              <w:rPr>
                <w:rFonts w:ascii="新細明體" w:eastAsia="新細明體" w:hAnsi="新細明體" w:hint="eastAsia"/>
                <w:szCs w:val="24"/>
                <w:lang w:eastAsia="zh-HK"/>
              </w:rPr>
            </w:pPr>
            <w:r w:rsidRPr="00DC1B6C">
              <w:rPr>
                <w:rFonts w:ascii="新細明體" w:eastAsia="新細明體" w:hAnsi="新細明體" w:hint="eastAsia"/>
                <w:szCs w:val="24"/>
                <w:u w:val="single"/>
                <w:lang w:eastAsia="zh-HK"/>
              </w:rPr>
              <w:t>陳捷貴議員</w:t>
            </w:r>
            <w:r w:rsidRPr="00DC1B6C">
              <w:rPr>
                <w:rFonts w:ascii="新細明體" w:eastAsia="新細明體" w:hAnsi="新細明體" w:hint="eastAsia"/>
                <w:szCs w:val="24"/>
                <w:lang w:eastAsia="zh-HK"/>
              </w:rPr>
              <w:t>希望警方能加強</w:t>
            </w:r>
            <w:proofErr w:type="gramStart"/>
            <w:r w:rsidRPr="00DC1B6C">
              <w:rPr>
                <w:rFonts w:ascii="新細明體" w:eastAsia="新細明體" w:hAnsi="新細明體" w:hint="eastAsia"/>
                <w:szCs w:val="24"/>
                <w:lang w:eastAsia="zh-HK"/>
              </w:rPr>
              <w:t>對酒牌處所</w:t>
            </w:r>
            <w:proofErr w:type="gramEnd"/>
            <w:r w:rsidRPr="00DC1B6C">
              <w:rPr>
                <w:rFonts w:ascii="新細明體" w:eastAsia="新細明體" w:hAnsi="新細明體" w:hint="eastAsia"/>
                <w:szCs w:val="24"/>
                <w:lang w:eastAsia="zh-HK"/>
              </w:rPr>
              <w:t>的巡查，並積極處理投訴，認為警方應</w:t>
            </w:r>
            <w:proofErr w:type="gramStart"/>
            <w:r w:rsidRPr="00DC1B6C">
              <w:rPr>
                <w:rFonts w:ascii="新細明體" w:eastAsia="新細明體" w:hAnsi="新細明體" w:hint="eastAsia"/>
                <w:szCs w:val="24"/>
                <w:lang w:eastAsia="zh-HK"/>
              </w:rPr>
              <w:t>平衡商</w:t>
            </w:r>
            <w:proofErr w:type="gramEnd"/>
            <w:r w:rsidRPr="00DC1B6C">
              <w:rPr>
                <w:rFonts w:ascii="新細明體" w:eastAsia="新細明體" w:hAnsi="新細明體" w:hint="eastAsia"/>
                <w:szCs w:val="24"/>
                <w:lang w:eastAsia="zh-HK"/>
              </w:rPr>
              <w:t>戶的經營和對居民的影響。</w:t>
            </w:r>
          </w:p>
          <w:p w:rsidR="004F4889" w:rsidRPr="00DC1B6C" w:rsidRDefault="004F4889" w:rsidP="00B165D0">
            <w:pPr>
              <w:spacing w:line="240" w:lineRule="auto"/>
              <w:ind w:rightChars="2" w:right="6"/>
              <w:jc w:val="both"/>
              <w:rPr>
                <w:rFonts w:ascii="新細明體" w:eastAsia="新細明體" w:hAnsi="新細明體" w:hint="eastAsia"/>
                <w:szCs w:val="24"/>
                <w:u w:val="single"/>
                <w:lang w:eastAsia="zh-HK"/>
              </w:rPr>
            </w:pPr>
          </w:p>
        </w:tc>
      </w:tr>
      <w:tr w:rsidR="004F4889" w:rsidRPr="00DC1B6C" w:rsidTr="00B165D0">
        <w:trPr>
          <w:trHeight w:val="142"/>
        </w:trPr>
        <w:tc>
          <w:tcPr>
            <w:tcW w:w="1418" w:type="dxa"/>
            <w:gridSpan w:val="2"/>
          </w:tcPr>
          <w:p w:rsidR="004F4889" w:rsidRPr="00DC1B6C" w:rsidRDefault="004F4889" w:rsidP="008A5F8E">
            <w:pPr>
              <w:numPr>
                <w:ilvl w:val="0"/>
                <w:numId w:val="14"/>
              </w:numPr>
              <w:spacing w:line="240" w:lineRule="auto"/>
              <w:ind w:rightChars="2" w:right="6"/>
              <w:jc w:val="both"/>
              <w:rPr>
                <w:rFonts w:ascii="新細明體" w:eastAsia="新細明體" w:hAnsi="新細明體" w:hint="eastAsia"/>
                <w:szCs w:val="24"/>
                <w:u w:val="single"/>
                <w:lang w:eastAsia="zh-HK"/>
              </w:rPr>
            </w:pPr>
          </w:p>
        </w:tc>
        <w:tc>
          <w:tcPr>
            <w:tcW w:w="7938" w:type="dxa"/>
            <w:gridSpan w:val="2"/>
          </w:tcPr>
          <w:p w:rsidR="004F4889" w:rsidRPr="00DC1B6C" w:rsidRDefault="004F4889" w:rsidP="00B165D0">
            <w:pPr>
              <w:spacing w:line="240" w:lineRule="auto"/>
              <w:ind w:rightChars="2" w:right="6"/>
              <w:jc w:val="both"/>
              <w:rPr>
                <w:rFonts w:ascii="新細明體" w:eastAsia="新細明體" w:hAnsi="新細明體" w:hint="eastAsia"/>
                <w:szCs w:val="24"/>
                <w:u w:val="single"/>
                <w:lang w:eastAsia="zh-HK"/>
              </w:rPr>
            </w:pPr>
            <w:r>
              <w:rPr>
                <w:rFonts w:ascii="新細明體" w:eastAsia="新細明體" w:hAnsi="新細明體" w:hint="eastAsia"/>
                <w:szCs w:val="24"/>
                <w:u w:val="single"/>
                <w:lang w:eastAsia="zh-HK"/>
              </w:rPr>
              <w:t>陳學鋒</w:t>
            </w:r>
            <w:r w:rsidRPr="00DC1B6C">
              <w:rPr>
                <w:rFonts w:ascii="新細明體" w:eastAsia="新細明體" w:hAnsi="新細明體" w:hint="eastAsia"/>
                <w:szCs w:val="24"/>
                <w:u w:val="single"/>
                <w:lang w:eastAsia="zh-HK"/>
              </w:rPr>
              <w:t>議員</w:t>
            </w:r>
            <w:r>
              <w:rPr>
                <w:rFonts w:ascii="新細明體" w:eastAsia="新細明體" w:hAnsi="新細明體" w:hint="eastAsia"/>
                <w:szCs w:val="24"/>
                <w:lang w:eastAsia="zh-HK"/>
              </w:rPr>
              <w:t>認為警方、議員和居民應就酒吧食肆</w:t>
            </w:r>
            <w:proofErr w:type="gramStart"/>
            <w:r>
              <w:rPr>
                <w:rFonts w:ascii="新細明體" w:eastAsia="新細明體" w:hAnsi="新細明體" w:hint="eastAsia"/>
                <w:szCs w:val="24"/>
                <w:lang w:eastAsia="zh-HK"/>
              </w:rPr>
              <w:t>的酒牌申請</w:t>
            </w:r>
            <w:proofErr w:type="gramEnd"/>
            <w:r>
              <w:rPr>
                <w:rFonts w:ascii="新細明體" w:eastAsia="新細明體" w:hAnsi="新細明體" w:hint="eastAsia"/>
                <w:szCs w:val="24"/>
                <w:lang w:eastAsia="zh-HK"/>
              </w:rPr>
              <w:t>多作溝通，希望警方協助將居民意見反映給酒牌局，從而透過</w:t>
            </w:r>
            <w:proofErr w:type="gramStart"/>
            <w:r>
              <w:rPr>
                <w:rFonts w:ascii="新細明體" w:eastAsia="新細明體" w:hAnsi="新細明體" w:hint="eastAsia"/>
                <w:szCs w:val="24"/>
                <w:lang w:eastAsia="zh-HK"/>
              </w:rPr>
              <w:t>增加酒牌的</w:t>
            </w:r>
            <w:proofErr w:type="gramEnd"/>
            <w:r>
              <w:rPr>
                <w:rFonts w:ascii="新細明體" w:eastAsia="新細明體" w:hAnsi="新細明體" w:hint="eastAsia"/>
                <w:szCs w:val="24"/>
                <w:lang w:eastAsia="zh-HK"/>
              </w:rPr>
              <w:t>附帶條件，減低對居民的影響</w:t>
            </w:r>
            <w:r w:rsidRPr="00DC1B6C">
              <w:rPr>
                <w:rFonts w:ascii="新細明體" w:eastAsia="新細明體" w:hAnsi="新細明體" w:hint="eastAsia"/>
                <w:szCs w:val="24"/>
                <w:lang w:eastAsia="zh-HK"/>
              </w:rPr>
              <w:t>。</w:t>
            </w:r>
          </w:p>
          <w:p w:rsidR="004F4889" w:rsidRPr="00DC1B6C" w:rsidRDefault="004F4889" w:rsidP="00B165D0">
            <w:pPr>
              <w:spacing w:line="240" w:lineRule="auto"/>
              <w:ind w:rightChars="2" w:right="6"/>
              <w:jc w:val="both"/>
              <w:rPr>
                <w:rFonts w:ascii="新細明體" w:eastAsia="新細明體" w:hAnsi="新細明體" w:hint="eastAsia"/>
                <w:szCs w:val="24"/>
                <w:lang w:eastAsia="zh-HK"/>
              </w:rPr>
            </w:pPr>
          </w:p>
        </w:tc>
      </w:tr>
      <w:tr w:rsidR="004F4889" w:rsidRPr="00837703" w:rsidTr="00B165D0">
        <w:trPr>
          <w:trHeight w:val="142"/>
        </w:trPr>
        <w:tc>
          <w:tcPr>
            <w:tcW w:w="1418" w:type="dxa"/>
            <w:gridSpan w:val="2"/>
          </w:tcPr>
          <w:p w:rsidR="004F4889" w:rsidRPr="00DC1B6C" w:rsidRDefault="004F4889" w:rsidP="008A5F8E">
            <w:pPr>
              <w:numPr>
                <w:ilvl w:val="0"/>
                <w:numId w:val="14"/>
              </w:numPr>
              <w:spacing w:line="240" w:lineRule="auto"/>
              <w:ind w:rightChars="2" w:right="6"/>
              <w:jc w:val="both"/>
              <w:rPr>
                <w:rFonts w:ascii="新細明體" w:eastAsia="新細明體" w:hAnsi="新細明體" w:hint="eastAsia"/>
                <w:szCs w:val="24"/>
                <w:u w:val="single"/>
                <w:lang w:eastAsia="zh-HK"/>
              </w:rPr>
            </w:pPr>
          </w:p>
        </w:tc>
        <w:tc>
          <w:tcPr>
            <w:tcW w:w="7938" w:type="dxa"/>
            <w:gridSpan w:val="2"/>
          </w:tcPr>
          <w:p w:rsidR="004F4889" w:rsidRDefault="004F4889" w:rsidP="00B165D0">
            <w:pPr>
              <w:spacing w:line="240" w:lineRule="auto"/>
              <w:ind w:rightChars="2" w:right="6"/>
              <w:jc w:val="both"/>
              <w:rPr>
                <w:rFonts w:ascii="新細明體" w:eastAsia="新細明體" w:hAnsi="新細明體" w:hint="eastAsia"/>
                <w:szCs w:val="24"/>
                <w:lang w:eastAsia="zh-HK"/>
              </w:rPr>
            </w:pPr>
            <w:r>
              <w:rPr>
                <w:rFonts w:ascii="新細明體" w:eastAsia="新細明體" w:hAnsi="新細明體" w:hint="eastAsia"/>
                <w:szCs w:val="24"/>
                <w:u w:val="single"/>
                <w:lang w:eastAsia="zh-HK"/>
              </w:rPr>
              <w:t>葉永成議員</w:t>
            </w:r>
            <w:r>
              <w:rPr>
                <w:rFonts w:ascii="新細明體" w:eastAsia="新細明體" w:hAnsi="新細明體" w:hint="eastAsia"/>
                <w:szCs w:val="24"/>
                <w:lang w:eastAsia="zh-HK"/>
              </w:rPr>
              <w:t>認為有關部門應檢視現行</w:t>
            </w:r>
            <w:proofErr w:type="gramStart"/>
            <w:r>
              <w:rPr>
                <w:rFonts w:ascii="新細明體" w:eastAsia="新細明體" w:hAnsi="新細明體" w:hint="eastAsia"/>
                <w:szCs w:val="24"/>
                <w:lang w:eastAsia="zh-HK"/>
              </w:rPr>
              <w:t>有關酒牌的</w:t>
            </w:r>
            <w:proofErr w:type="gramEnd"/>
            <w:r>
              <w:rPr>
                <w:rFonts w:ascii="新細明體" w:eastAsia="新細明體" w:hAnsi="新細明體" w:hint="eastAsia"/>
                <w:szCs w:val="24"/>
                <w:lang w:eastAsia="zh-HK"/>
              </w:rPr>
              <w:t>法例是否合時和有效協助居民，希望會後去信有關部門要求檢討有關法例。</w:t>
            </w:r>
          </w:p>
          <w:p w:rsidR="004F4889" w:rsidRPr="00837703" w:rsidRDefault="004F4889" w:rsidP="00B165D0">
            <w:pPr>
              <w:spacing w:line="240" w:lineRule="auto"/>
              <w:ind w:rightChars="2" w:right="6"/>
              <w:jc w:val="both"/>
              <w:rPr>
                <w:rFonts w:ascii="新細明體" w:eastAsia="新細明體" w:hAnsi="新細明體" w:hint="eastAsia"/>
                <w:szCs w:val="24"/>
                <w:lang w:eastAsia="zh-HK"/>
              </w:rPr>
            </w:pPr>
          </w:p>
        </w:tc>
      </w:tr>
      <w:tr w:rsidR="004F4889" w:rsidRPr="00044B31" w:rsidTr="00B165D0">
        <w:trPr>
          <w:trHeight w:val="142"/>
        </w:trPr>
        <w:tc>
          <w:tcPr>
            <w:tcW w:w="1418" w:type="dxa"/>
            <w:gridSpan w:val="2"/>
          </w:tcPr>
          <w:p w:rsidR="004F4889" w:rsidRPr="00DC1B6C" w:rsidRDefault="004F4889" w:rsidP="008A5F8E">
            <w:pPr>
              <w:numPr>
                <w:ilvl w:val="0"/>
                <w:numId w:val="14"/>
              </w:numPr>
              <w:spacing w:line="240" w:lineRule="auto"/>
              <w:ind w:rightChars="2" w:right="6"/>
              <w:jc w:val="both"/>
              <w:rPr>
                <w:rFonts w:ascii="新細明體" w:eastAsia="新細明體" w:hAnsi="新細明體" w:hint="eastAsia"/>
                <w:szCs w:val="24"/>
                <w:u w:val="single"/>
                <w:lang w:eastAsia="zh-HK"/>
              </w:rPr>
            </w:pPr>
          </w:p>
        </w:tc>
        <w:tc>
          <w:tcPr>
            <w:tcW w:w="7938" w:type="dxa"/>
            <w:gridSpan w:val="2"/>
          </w:tcPr>
          <w:p w:rsidR="004F4889" w:rsidRPr="00044B31" w:rsidRDefault="004F4889" w:rsidP="00B165D0">
            <w:pPr>
              <w:spacing w:line="240" w:lineRule="auto"/>
              <w:ind w:rightChars="2" w:right="6"/>
              <w:jc w:val="both"/>
              <w:rPr>
                <w:rFonts w:ascii="新細明體" w:eastAsia="新細明體" w:hAnsi="新細明體" w:hint="eastAsia"/>
                <w:szCs w:val="24"/>
                <w:lang w:eastAsia="zh-HK"/>
              </w:rPr>
            </w:pPr>
            <w:r w:rsidRPr="00044B31">
              <w:rPr>
                <w:rFonts w:ascii="新細明體" w:eastAsia="新細明體" w:hAnsi="新細明體" w:hint="eastAsia"/>
                <w:szCs w:val="24"/>
                <w:u w:val="single"/>
                <w:lang w:eastAsia="zh-HK"/>
              </w:rPr>
              <w:t>許智峯議員</w:t>
            </w:r>
            <w:r w:rsidRPr="00044B31">
              <w:rPr>
                <w:rFonts w:ascii="新細明體" w:eastAsia="新細明體" w:hAnsi="新細明體" w:hint="eastAsia"/>
                <w:szCs w:val="24"/>
                <w:lang w:eastAsia="zh-HK"/>
              </w:rPr>
              <w:t>同意</w:t>
            </w:r>
            <w:r w:rsidRPr="00044B31">
              <w:rPr>
                <w:rFonts w:ascii="新細明體" w:eastAsia="新細明體" w:hAnsi="新細明體" w:hint="eastAsia"/>
                <w:szCs w:val="24"/>
                <w:u w:val="single"/>
                <w:lang w:eastAsia="zh-HK"/>
              </w:rPr>
              <w:t>葉永成議員</w:t>
            </w:r>
            <w:r w:rsidRPr="00044B31">
              <w:rPr>
                <w:rFonts w:ascii="新細明體" w:eastAsia="新細明體" w:hAnsi="新細明體" w:hint="eastAsia"/>
                <w:szCs w:val="24"/>
                <w:lang w:eastAsia="zh-HK"/>
              </w:rPr>
              <w:t>的意見，認為委員會應去信有關部門要求檢討監管住宅區內酒吧食肆滋擾的法例和執法政策。他詢問環境保護署是否對所有類型的</w:t>
            </w:r>
            <w:r>
              <w:rPr>
                <w:rFonts w:ascii="新細明體" w:eastAsia="新細明體" w:hAnsi="新細明體" w:hint="eastAsia"/>
                <w:szCs w:val="24"/>
                <w:lang w:eastAsia="zh-HK"/>
              </w:rPr>
              <w:t>噪</w:t>
            </w:r>
            <w:r w:rsidRPr="00044B31">
              <w:rPr>
                <w:rFonts w:ascii="新細明體" w:eastAsia="新細明體" w:hAnsi="新細明體" w:hint="eastAsia"/>
                <w:szCs w:val="24"/>
                <w:lang w:eastAsia="zh-HK"/>
              </w:rPr>
              <w:t>音投訴有一致的做法，還是針對酒吧食肆的</w:t>
            </w:r>
            <w:r>
              <w:rPr>
                <w:rFonts w:ascii="新細明體" w:eastAsia="新細明體" w:hAnsi="新細明體" w:hint="eastAsia"/>
                <w:szCs w:val="24"/>
                <w:lang w:eastAsia="zh-HK"/>
              </w:rPr>
              <w:t>噪</w:t>
            </w:r>
            <w:r w:rsidRPr="00044B31">
              <w:rPr>
                <w:rFonts w:ascii="新細明體" w:eastAsia="新細明體" w:hAnsi="新細明體" w:hint="eastAsia"/>
                <w:szCs w:val="24"/>
                <w:lang w:eastAsia="zh-HK"/>
              </w:rPr>
              <w:t>音有一套專門的處理方法。他認為環境保護署處理</w:t>
            </w:r>
            <w:r>
              <w:rPr>
                <w:rFonts w:ascii="新細明體" w:eastAsia="新細明體" w:hAnsi="新細明體" w:hint="eastAsia"/>
                <w:szCs w:val="24"/>
                <w:lang w:eastAsia="zh-HK"/>
              </w:rPr>
              <w:t>噪</w:t>
            </w:r>
            <w:r w:rsidRPr="00044B31">
              <w:rPr>
                <w:rFonts w:ascii="新細明體" w:eastAsia="新細明體" w:hAnsi="新細明體" w:hint="eastAsia"/>
                <w:szCs w:val="24"/>
                <w:lang w:eastAsia="zh-HK"/>
              </w:rPr>
              <w:t>音投訴方法往往未能協助居民解決問題，令居民感到沮喪，希望署方針對酒吧食肆的</w:t>
            </w:r>
            <w:r>
              <w:rPr>
                <w:rFonts w:ascii="新細明體" w:eastAsia="新細明體" w:hAnsi="新細明體" w:hint="eastAsia"/>
                <w:szCs w:val="24"/>
                <w:lang w:eastAsia="zh-HK"/>
              </w:rPr>
              <w:t>噪</w:t>
            </w:r>
            <w:r w:rsidRPr="00044B31">
              <w:rPr>
                <w:rFonts w:ascii="新細明體" w:eastAsia="新細明體" w:hAnsi="新細明體" w:hint="eastAsia"/>
                <w:szCs w:val="24"/>
                <w:lang w:eastAsia="zh-HK"/>
              </w:rPr>
              <w:t>音制定較主動的執法政策。另外，他詢問環境保護署到投訴人住所</w:t>
            </w:r>
            <w:r>
              <w:rPr>
                <w:rFonts w:ascii="新細明體" w:eastAsia="新細明體" w:hAnsi="新細明體" w:hint="eastAsia"/>
                <w:szCs w:val="24"/>
                <w:lang w:eastAsia="zh-HK"/>
              </w:rPr>
              <w:t>量度噪音</w:t>
            </w:r>
            <w:r w:rsidRPr="00044B31">
              <w:rPr>
                <w:rFonts w:ascii="新細明體" w:eastAsia="新細明體" w:hAnsi="新細明體" w:hint="eastAsia"/>
                <w:szCs w:val="24"/>
                <w:lang w:eastAsia="zh-HK"/>
              </w:rPr>
              <w:t>和發出消減</w:t>
            </w:r>
            <w:r>
              <w:rPr>
                <w:rFonts w:ascii="新細明體" w:eastAsia="新細明體" w:hAnsi="新細明體" w:hint="eastAsia"/>
                <w:szCs w:val="24"/>
                <w:lang w:eastAsia="zh-HK"/>
              </w:rPr>
              <w:t>噪</w:t>
            </w:r>
            <w:r w:rsidRPr="00044B31">
              <w:rPr>
                <w:rFonts w:ascii="新細明體" w:eastAsia="新細明體" w:hAnsi="新細明體" w:hint="eastAsia"/>
                <w:szCs w:val="24"/>
                <w:lang w:eastAsia="zh-HK"/>
              </w:rPr>
              <w:t>音通知書的次數。</w:t>
            </w:r>
          </w:p>
          <w:p w:rsidR="004F4889" w:rsidRPr="00044B31" w:rsidRDefault="004F4889" w:rsidP="00B165D0">
            <w:pPr>
              <w:spacing w:line="240" w:lineRule="auto"/>
              <w:ind w:rightChars="2" w:right="6"/>
              <w:jc w:val="both"/>
              <w:rPr>
                <w:rFonts w:ascii="新細明體" w:eastAsia="新細明體" w:hAnsi="新細明體" w:hint="eastAsia"/>
                <w:szCs w:val="24"/>
                <w:lang w:eastAsia="zh-HK"/>
              </w:rPr>
            </w:pPr>
          </w:p>
        </w:tc>
      </w:tr>
      <w:tr w:rsidR="004F4889" w:rsidRPr="00044B31" w:rsidTr="00B165D0">
        <w:trPr>
          <w:trHeight w:val="142"/>
        </w:trPr>
        <w:tc>
          <w:tcPr>
            <w:tcW w:w="1418" w:type="dxa"/>
            <w:gridSpan w:val="2"/>
          </w:tcPr>
          <w:p w:rsidR="004F4889" w:rsidRPr="00DC1B6C" w:rsidRDefault="004F4889" w:rsidP="008A5F8E">
            <w:pPr>
              <w:numPr>
                <w:ilvl w:val="0"/>
                <w:numId w:val="14"/>
              </w:numPr>
              <w:spacing w:line="240" w:lineRule="auto"/>
              <w:ind w:rightChars="2" w:right="6"/>
              <w:jc w:val="both"/>
              <w:rPr>
                <w:rFonts w:ascii="新細明體" w:eastAsia="新細明體" w:hAnsi="新細明體" w:hint="eastAsia"/>
                <w:szCs w:val="24"/>
                <w:u w:val="single"/>
                <w:lang w:eastAsia="zh-HK"/>
              </w:rPr>
            </w:pPr>
          </w:p>
        </w:tc>
        <w:tc>
          <w:tcPr>
            <w:tcW w:w="7938" w:type="dxa"/>
            <w:gridSpan w:val="2"/>
          </w:tcPr>
          <w:p w:rsidR="004F4889" w:rsidRPr="00044B31" w:rsidRDefault="004F4889" w:rsidP="00B165D0">
            <w:pPr>
              <w:spacing w:line="240" w:lineRule="auto"/>
              <w:ind w:rightChars="2" w:right="6"/>
              <w:jc w:val="both"/>
              <w:rPr>
                <w:rFonts w:ascii="新細明體" w:eastAsia="新細明體" w:hAnsi="新細明體" w:hint="eastAsia"/>
                <w:szCs w:val="24"/>
                <w:lang w:eastAsia="zh-HK"/>
              </w:rPr>
            </w:pPr>
            <w:r w:rsidRPr="00044B31">
              <w:rPr>
                <w:rFonts w:ascii="新細明體" w:eastAsia="新細明體" w:hAnsi="新細明體" w:hint="eastAsia"/>
                <w:szCs w:val="24"/>
                <w:u w:val="single"/>
                <w:lang w:eastAsia="zh-HK"/>
              </w:rPr>
              <w:t>楊哲安議員</w:t>
            </w:r>
            <w:r w:rsidRPr="00044B31">
              <w:rPr>
                <w:rFonts w:ascii="新細明體" w:eastAsia="新細明體" w:hAnsi="新細明體" w:hint="eastAsia"/>
                <w:szCs w:val="24"/>
                <w:lang w:eastAsia="zh-HK"/>
              </w:rPr>
              <w:t>表示據他理解，</w:t>
            </w:r>
            <w:proofErr w:type="gramStart"/>
            <w:r w:rsidRPr="00044B31">
              <w:rPr>
                <w:rFonts w:ascii="新細明體" w:eastAsia="新細明體" w:hAnsi="新細明體" w:hint="eastAsia"/>
                <w:szCs w:val="24"/>
                <w:lang w:eastAsia="zh-HK"/>
              </w:rPr>
              <w:t>酒牌分為酒牌</w:t>
            </w:r>
            <w:proofErr w:type="gramEnd"/>
            <w:r w:rsidRPr="00044B31">
              <w:rPr>
                <w:rFonts w:ascii="新細明體" w:eastAsia="新細明體" w:hAnsi="新細明體" w:hint="eastAsia"/>
                <w:szCs w:val="24"/>
                <w:lang w:eastAsia="zh-HK"/>
              </w:rPr>
              <w:t>和</w:t>
            </w:r>
            <w:proofErr w:type="gramStart"/>
            <w:r w:rsidRPr="00044B31">
              <w:rPr>
                <w:rFonts w:ascii="新細明體" w:eastAsia="新細明體" w:hAnsi="新細明體" w:hint="eastAsia"/>
                <w:szCs w:val="24"/>
                <w:lang w:eastAsia="zh-HK"/>
              </w:rPr>
              <w:t>會社酒牌兩種</w:t>
            </w:r>
            <w:proofErr w:type="gramEnd"/>
            <w:r w:rsidRPr="00044B31">
              <w:rPr>
                <w:rFonts w:ascii="新細明體" w:eastAsia="新細明體" w:hAnsi="新細明體" w:hint="eastAsia"/>
                <w:szCs w:val="24"/>
                <w:lang w:eastAsia="zh-HK"/>
              </w:rPr>
              <w:t>，他認為造成滋擾的應是持有</w:t>
            </w:r>
            <w:proofErr w:type="gramStart"/>
            <w:r w:rsidRPr="00044B31">
              <w:rPr>
                <w:rFonts w:ascii="新細明體" w:eastAsia="新細明體" w:hAnsi="新細明體" w:hint="eastAsia"/>
                <w:szCs w:val="24"/>
                <w:lang w:eastAsia="zh-HK"/>
              </w:rPr>
              <w:t>會社酒牌的</w:t>
            </w:r>
            <w:proofErr w:type="gramEnd"/>
            <w:r w:rsidRPr="00044B31">
              <w:rPr>
                <w:rFonts w:ascii="新細明體" w:eastAsia="新細明體" w:hAnsi="新細明體" w:hint="eastAsia"/>
                <w:szCs w:val="24"/>
                <w:lang w:eastAsia="zh-HK"/>
              </w:rPr>
              <w:t>食肆，應針對</w:t>
            </w:r>
            <w:proofErr w:type="gramStart"/>
            <w:r w:rsidRPr="00044B31">
              <w:rPr>
                <w:rFonts w:ascii="新細明體" w:eastAsia="新細明體" w:hAnsi="新細明體" w:hint="eastAsia"/>
                <w:szCs w:val="24"/>
                <w:lang w:eastAsia="zh-HK"/>
              </w:rPr>
              <w:t>會社酒牌作出</w:t>
            </w:r>
            <w:proofErr w:type="gramEnd"/>
            <w:r w:rsidRPr="00044B31">
              <w:rPr>
                <w:rFonts w:ascii="新細明體" w:eastAsia="新細明體" w:hAnsi="新細明體" w:hint="eastAsia"/>
                <w:szCs w:val="24"/>
                <w:lang w:eastAsia="zh-HK"/>
              </w:rPr>
              <w:t>改善，減低這類處所產生的</w:t>
            </w:r>
            <w:r>
              <w:rPr>
                <w:rFonts w:ascii="新細明體" w:eastAsia="新細明體" w:hAnsi="新細明體" w:hint="eastAsia"/>
                <w:szCs w:val="24"/>
                <w:lang w:eastAsia="zh-HK"/>
              </w:rPr>
              <w:t>噪</w:t>
            </w:r>
            <w:r w:rsidRPr="00044B31">
              <w:rPr>
                <w:rFonts w:ascii="新細明體" w:eastAsia="新細明體" w:hAnsi="新細明體" w:hint="eastAsia"/>
                <w:szCs w:val="24"/>
                <w:lang w:eastAsia="zh-HK"/>
              </w:rPr>
              <w:t>音和治安問題。</w:t>
            </w:r>
          </w:p>
          <w:p w:rsidR="004F4889" w:rsidRPr="00044B31" w:rsidRDefault="004F4889" w:rsidP="00B165D0">
            <w:pPr>
              <w:spacing w:line="240" w:lineRule="auto"/>
              <w:ind w:rightChars="2" w:right="6"/>
              <w:jc w:val="both"/>
              <w:rPr>
                <w:rFonts w:ascii="新細明體" w:eastAsia="新細明體" w:hAnsi="新細明體" w:hint="eastAsia"/>
                <w:szCs w:val="24"/>
                <w:lang w:eastAsia="zh-HK"/>
              </w:rPr>
            </w:pPr>
          </w:p>
        </w:tc>
      </w:tr>
      <w:tr w:rsidR="004F4889" w:rsidRPr="00044B31" w:rsidTr="00B165D0">
        <w:trPr>
          <w:trHeight w:val="624"/>
        </w:trPr>
        <w:tc>
          <w:tcPr>
            <w:tcW w:w="9356" w:type="dxa"/>
            <w:gridSpan w:val="4"/>
          </w:tcPr>
          <w:p w:rsidR="004F4889" w:rsidRDefault="004F4889" w:rsidP="008A5F8E">
            <w:pPr>
              <w:pStyle w:val="aa"/>
              <w:numPr>
                <w:ilvl w:val="0"/>
                <w:numId w:val="2"/>
              </w:numPr>
              <w:spacing w:line="240" w:lineRule="auto"/>
              <w:ind w:leftChars="0" w:rightChars="2" w:right="6"/>
              <w:jc w:val="both"/>
              <w:rPr>
                <w:rFonts w:hint="eastAsia"/>
                <w:lang w:eastAsia="zh-HK"/>
              </w:rPr>
            </w:pPr>
            <w:r w:rsidRPr="00F35C9A">
              <w:rPr>
                <w:rFonts w:hint="eastAsia"/>
                <w:lang w:eastAsia="zh-HK"/>
              </w:rPr>
              <w:lastRenderedPageBreak/>
              <w:t>香港警務處</w:t>
            </w:r>
            <w:r w:rsidRPr="00556131">
              <w:rPr>
                <w:rFonts w:hint="eastAsia"/>
                <w:u w:val="single"/>
                <w:lang w:eastAsia="zh-HK"/>
              </w:rPr>
              <w:t>余達智先生</w:t>
            </w:r>
            <w:r>
              <w:rPr>
                <w:rFonts w:hint="eastAsia"/>
                <w:lang w:eastAsia="zh-HK"/>
              </w:rPr>
              <w:t>回應</w:t>
            </w:r>
            <w:r>
              <w:rPr>
                <w:rFonts w:hint="eastAsia"/>
                <w:u w:val="single"/>
                <w:lang w:eastAsia="zh-HK"/>
              </w:rPr>
              <w:t>陳學鋒</w:t>
            </w:r>
            <w:r w:rsidRPr="00DC1B6C">
              <w:rPr>
                <w:rFonts w:hint="eastAsia"/>
                <w:u w:val="single"/>
                <w:lang w:eastAsia="zh-HK"/>
              </w:rPr>
              <w:t>議員</w:t>
            </w:r>
            <w:r>
              <w:rPr>
                <w:rFonts w:hint="eastAsia"/>
                <w:lang w:eastAsia="zh-HK"/>
              </w:rPr>
              <w:t>的意見，指警方一直有</w:t>
            </w:r>
            <w:proofErr w:type="gramStart"/>
            <w:r>
              <w:rPr>
                <w:rFonts w:hint="eastAsia"/>
                <w:lang w:eastAsia="zh-HK"/>
              </w:rPr>
              <w:t>就酒牌</w:t>
            </w:r>
            <w:proofErr w:type="gramEnd"/>
            <w:r>
              <w:rPr>
                <w:rFonts w:hint="eastAsia"/>
                <w:lang w:eastAsia="zh-HK"/>
              </w:rPr>
              <w:t>申請的附加條件與酒牌局溝通以加強</w:t>
            </w:r>
            <w:proofErr w:type="gramStart"/>
            <w:r>
              <w:rPr>
                <w:rFonts w:hint="eastAsia"/>
                <w:lang w:eastAsia="zh-HK"/>
              </w:rPr>
              <w:t>規</w:t>
            </w:r>
            <w:proofErr w:type="gramEnd"/>
            <w:r>
              <w:rPr>
                <w:rFonts w:hint="eastAsia"/>
                <w:lang w:eastAsia="zh-HK"/>
              </w:rPr>
              <w:t>管，並會</w:t>
            </w:r>
            <w:r w:rsidRPr="00C95800">
              <w:rPr>
                <w:rFonts w:hint="eastAsia"/>
                <w:lang w:eastAsia="zh-HK"/>
              </w:rPr>
              <w:t>翻</w:t>
            </w:r>
            <w:r>
              <w:rPr>
                <w:rFonts w:hint="eastAsia"/>
                <w:lang w:eastAsia="zh-HK"/>
              </w:rPr>
              <w:t>查申請人的記錄，如有不良記錄會通知酒牌局。警方會繼續與酒牌局、政府部門和業界保持緊密溝通。</w:t>
            </w:r>
          </w:p>
          <w:p w:rsidR="004F4889" w:rsidRPr="00044B31" w:rsidRDefault="004F4889" w:rsidP="00B165D0">
            <w:pPr>
              <w:pStyle w:val="aa"/>
              <w:spacing w:line="240" w:lineRule="auto"/>
              <w:ind w:leftChars="0" w:rightChars="2" w:right="6"/>
              <w:jc w:val="both"/>
              <w:rPr>
                <w:rFonts w:hint="eastAsia"/>
                <w:lang w:eastAsia="zh-HK"/>
              </w:rPr>
            </w:pPr>
          </w:p>
        </w:tc>
      </w:tr>
      <w:tr w:rsidR="004F4889" w:rsidRPr="00F35C9A" w:rsidTr="00B165D0">
        <w:trPr>
          <w:trHeight w:val="624"/>
        </w:trPr>
        <w:tc>
          <w:tcPr>
            <w:tcW w:w="9356" w:type="dxa"/>
            <w:gridSpan w:val="4"/>
          </w:tcPr>
          <w:p w:rsidR="004F4889" w:rsidRDefault="004F4889" w:rsidP="008A5F8E">
            <w:pPr>
              <w:pStyle w:val="aa"/>
              <w:numPr>
                <w:ilvl w:val="0"/>
                <w:numId w:val="2"/>
              </w:numPr>
              <w:spacing w:line="240" w:lineRule="auto"/>
              <w:ind w:leftChars="0" w:rightChars="2" w:right="6"/>
              <w:jc w:val="both"/>
              <w:rPr>
                <w:rFonts w:hint="eastAsia"/>
                <w:lang w:eastAsia="zh-HK"/>
              </w:rPr>
            </w:pPr>
            <w:r w:rsidRPr="00441611">
              <w:rPr>
                <w:rFonts w:hint="eastAsia"/>
                <w:lang w:eastAsia="zh-HK"/>
              </w:rPr>
              <w:t>食物環境衞生署</w:t>
            </w:r>
            <w:r w:rsidRPr="00127ED8">
              <w:rPr>
                <w:rFonts w:hint="eastAsia"/>
                <w:u w:val="single"/>
                <w:lang w:eastAsia="zh-HK"/>
              </w:rPr>
              <w:t>李子華先生</w:t>
            </w:r>
            <w:r w:rsidRPr="00C72159">
              <w:rPr>
                <w:rFonts w:hint="eastAsia"/>
                <w:lang w:eastAsia="zh-HK"/>
              </w:rPr>
              <w:t>表示</w:t>
            </w:r>
            <w:r>
              <w:rPr>
                <w:rFonts w:hint="eastAsia"/>
                <w:lang w:eastAsia="zh-HK"/>
              </w:rPr>
              <w:t>沒有補充。</w:t>
            </w:r>
          </w:p>
          <w:p w:rsidR="004F4889" w:rsidRPr="00F35C9A" w:rsidRDefault="004F4889" w:rsidP="00B165D0">
            <w:pPr>
              <w:pStyle w:val="aa"/>
              <w:spacing w:line="240" w:lineRule="auto"/>
              <w:ind w:leftChars="0" w:rightChars="2" w:right="6"/>
              <w:jc w:val="both"/>
              <w:rPr>
                <w:rFonts w:hint="eastAsia"/>
                <w:lang w:eastAsia="zh-HK"/>
              </w:rPr>
            </w:pPr>
          </w:p>
        </w:tc>
      </w:tr>
      <w:tr w:rsidR="004F4889" w:rsidRPr="00441611" w:rsidTr="00B165D0">
        <w:trPr>
          <w:trHeight w:val="624"/>
        </w:trPr>
        <w:tc>
          <w:tcPr>
            <w:tcW w:w="9356" w:type="dxa"/>
            <w:gridSpan w:val="4"/>
          </w:tcPr>
          <w:p w:rsidR="004F4889" w:rsidRDefault="004F4889" w:rsidP="008A5F8E">
            <w:pPr>
              <w:pStyle w:val="aa"/>
              <w:numPr>
                <w:ilvl w:val="0"/>
                <w:numId w:val="2"/>
              </w:numPr>
              <w:spacing w:line="240" w:lineRule="auto"/>
              <w:ind w:leftChars="0" w:rightChars="2" w:right="6"/>
              <w:jc w:val="both"/>
              <w:rPr>
                <w:rFonts w:hint="eastAsia"/>
                <w:lang w:eastAsia="zh-HK"/>
              </w:rPr>
            </w:pPr>
            <w:r w:rsidRPr="00C54123">
              <w:rPr>
                <w:rFonts w:hint="eastAsia"/>
                <w:lang w:eastAsia="zh-HK"/>
              </w:rPr>
              <w:t>中西區民政事務</w:t>
            </w:r>
            <w:proofErr w:type="gramStart"/>
            <w:r w:rsidRPr="00C54123">
              <w:rPr>
                <w:rFonts w:hint="eastAsia"/>
                <w:lang w:eastAsia="zh-HK"/>
              </w:rPr>
              <w:t>處</w:t>
            </w:r>
            <w:r w:rsidRPr="00C54123">
              <w:rPr>
                <w:rFonts w:hint="eastAsia"/>
                <w:u w:val="single"/>
                <w:lang w:eastAsia="zh-HK"/>
              </w:rPr>
              <w:t>劉宇恒</w:t>
            </w:r>
            <w:proofErr w:type="gramEnd"/>
            <w:r w:rsidRPr="00C54123">
              <w:rPr>
                <w:rFonts w:hint="eastAsia"/>
                <w:u w:val="single"/>
                <w:lang w:eastAsia="zh-HK"/>
              </w:rPr>
              <w:t>先生</w:t>
            </w:r>
            <w:r w:rsidRPr="00C54123">
              <w:rPr>
                <w:rFonts w:hint="eastAsia"/>
                <w:lang w:eastAsia="zh-HK"/>
              </w:rPr>
              <w:t>表示沒有補充。</w:t>
            </w:r>
          </w:p>
          <w:p w:rsidR="004F4889" w:rsidRPr="00441611" w:rsidRDefault="004F4889" w:rsidP="00B165D0">
            <w:pPr>
              <w:pStyle w:val="aa"/>
              <w:spacing w:line="240" w:lineRule="auto"/>
              <w:ind w:leftChars="0" w:rightChars="2" w:right="6"/>
              <w:jc w:val="both"/>
              <w:rPr>
                <w:rFonts w:hint="eastAsia"/>
                <w:lang w:eastAsia="zh-HK"/>
              </w:rPr>
            </w:pPr>
          </w:p>
        </w:tc>
      </w:tr>
      <w:tr w:rsidR="004F4889" w:rsidRPr="00044B31" w:rsidTr="00B165D0">
        <w:trPr>
          <w:trHeight w:val="624"/>
        </w:trPr>
        <w:tc>
          <w:tcPr>
            <w:tcW w:w="9356" w:type="dxa"/>
            <w:gridSpan w:val="4"/>
          </w:tcPr>
          <w:p w:rsidR="004F4889" w:rsidRPr="00044B31" w:rsidRDefault="004F4889" w:rsidP="008A5F8E">
            <w:pPr>
              <w:pStyle w:val="aa"/>
              <w:numPr>
                <w:ilvl w:val="0"/>
                <w:numId w:val="2"/>
              </w:numPr>
              <w:spacing w:line="240" w:lineRule="auto"/>
              <w:ind w:leftChars="0" w:rightChars="2" w:right="6"/>
              <w:jc w:val="both"/>
              <w:rPr>
                <w:rFonts w:hint="eastAsia"/>
                <w:u w:val="single"/>
                <w:lang w:eastAsia="zh-HK"/>
              </w:rPr>
            </w:pPr>
            <w:r w:rsidRPr="00044B31">
              <w:rPr>
                <w:rFonts w:hint="eastAsia"/>
                <w:lang w:eastAsia="zh-HK"/>
              </w:rPr>
              <w:t>環境保護署</w:t>
            </w:r>
            <w:r w:rsidRPr="00044B31">
              <w:rPr>
                <w:rFonts w:hint="eastAsia"/>
                <w:u w:val="single"/>
                <w:lang w:eastAsia="zh-HK"/>
              </w:rPr>
              <w:t>趙志聰先生</w:t>
            </w:r>
            <w:r w:rsidRPr="00044B31">
              <w:rPr>
                <w:rFonts w:hint="eastAsia"/>
                <w:lang w:eastAsia="zh-HK"/>
              </w:rPr>
              <w:t>回應</w:t>
            </w:r>
            <w:r w:rsidRPr="00044B31">
              <w:rPr>
                <w:rFonts w:hint="eastAsia"/>
                <w:u w:val="single"/>
                <w:lang w:eastAsia="zh-HK"/>
              </w:rPr>
              <w:t>許智峯議員</w:t>
            </w:r>
            <w:r>
              <w:rPr>
                <w:rFonts w:hint="eastAsia"/>
                <w:lang w:eastAsia="zh-HK"/>
              </w:rPr>
              <w:t>就噪音管制標準的查詢</w:t>
            </w:r>
            <w:r w:rsidRPr="00044B31">
              <w:rPr>
                <w:rFonts w:hint="eastAsia"/>
                <w:lang w:eastAsia="zh-HK"/>
              </w:rPr>
              <w:t>，指</w:t>
            </w:r>
            <w:r>
              <w:rPr>
                <w:rFonts w:hint="eastAsia"/>
                <w:lang w:eastAsia="zh-HK"/>
              </w:rPr>
              <w:t>署方對所有</w:t>
            </w:r>
            <w:r w:rsidRPr="009F72A5">
              <w:rPr>
                <w:rFonts w:hint="eastAsia"/>
                <w:lang w:eastAsia="zh-HK"/>
              </w:rPr>
              <w:t>噪</w:t>
            </w:r>
            <w:r>
              <w:rPr>
                <w:rFonts w:hint="eastAsia"/>
                <w:lang w:eastAsia="zh-HK"/>
              </w:rPr>
              <w:t>音投訴的處理方法是一致的，即於投訴人住所量度及評估</w:t>
            </w:r>
            <w:r w:rsidRPr="009F72A5">
              <w:rPr>
                <w:rFonts w:hint="eastAsia"/>
                <w:lang w:eastAsia="zh-HK"/>
              </w:rPr>
              <w:t>噪</w:t>
            </w:r>
            <w:r>
              <w:rPr>
                <w:rFonts w:hint="eastAsia"/>
                <w:lang w:eastAsia="zh-HK"/>
              </w:rPr>
              <w:t>音</w:t>
            </w:r>
            <w:r w:rsidRPr="00044B31">
              <w:rPr>
                <w:rFonts w:hint="eastAsia"/>
                <w:lang w:eastAsia="zh-HK"/>
              </w:rPr>
              <w:t>。</w:t>
            </w:r>
            <w:r>
              <w:rPr>
                <w:rFonts w:hint="eastAsia"/>
                <w:lang w:eastAsia="zh-HK"/>
              </w:rPr>
              <w:t>署方對於在晚上十一時後發出的音樂聲採取較嚴格的標準，</w:t>
            </w:r>
            <w:proofErr w:type="gramStart"/>
            <w:r>
              <w:rPr>
                <w:rFonts w:hint="eastAsia"/>
                <w:lang w:eastAsia="zh-HK"/>
              </w:rPr>
              <w:t>如署方</w:t>
            </w:r>
            <w:proofErr w:type="gramEnd"/>
            <w:r>
              <w:rPr>
                <w:rFonts w:hint="eastAsia"/>
                <w:lang w:eastAsia="zh-HK"/>
              </w:rPr>
              <w:t>於投訴人的住所清晰聽到被投訴處所發出的音樂聲，便構成噪音</w:t>
            </w:r>
            <w:r w:rsidRPr="000A645D">
              <w:rPr>
                <w:rFonts w:hint="eastAsia"/>
                <w:lang w:eastAsia="zh-HK"/>
              </w:rPr>
              <w:t>煩擾</w:t>
            </w:r>
            <w:r>
              <w:rPr>
                <w:rFonts w:hint="eastAsia"/>
                <w:lang w:eastAsia="zh-HK"/>
              </w:rPr>
              <w:t>，</w:t>
            </w:r>
            <w:r w:rsidRPr="000A645D">
              <w:rPr>
                <w:rFonts w:hint="eastAsia"/>
                <w:lang w:eastAsia="zh-HK"/>
              </w:rPr>
              <w:t>署方會向被投訴處所負責人發出消減噪音通知書</w:t>
            </w:r>
            <w:r>
              <w:rPr>
                <w:rFonts w:hint="eastAsia"/>
                <w:lang w:eastAsia="zh-HK"/>
              </w:rPr>
              <w:t>。</w:t>
            </w:r>
            <w:r w:rsidRPr="000A645D">
              <w:rPr>
                <w:rFonts w:hint="eastAsia"/>
                <w:lang w:eastAsia="zh-HK"/>
              </w:rPr>
              <w:t>由於在</w:t>
            </w:r>
            <w:r>
              <w:rPr>
                <w:rFonts w:hint="eastAsia"/>
                <w:lang w:eastAsia="zh-HK"/>
              </w:rPr>
              <w:t>以往</w:t>
            </w:r>
            <w:proofErr w:type="gramStart"/>
            <w:r>
              <w:rPr>
                <w:rFonts w:hint="eastAsia"/>
                <w:lang w:eastAsia="zh-HK"/>
              </w:rPr>
              <w:t>的酒牌處所</w:t>
            </w:r>
            <w:proofErr w:type="gramEnd"/>
            <w:r>
              <w:rPr>
                <w:rFonts w:hint="eastAsia"/>
                <w:lang w:eastAsia="zh-HK"/>
              </w:rPr>
              <w:t>個案</w:t>
            </w:r>
            <w:r w:rsidRPr="000A645D">
              <w:rPr>
                <w:rFonts w:hint="eastAsia"/>
                <w:lang w:eastAsia="zh-HK"/>
              </w:rPr>
              <w:t>中，未</w:t>
            </w:r>
            <w:r>
              <w:rPr>
                <w:rFonts w:hint="eastAsia"/>
                <w:lang w:eastAsia="zh-HK"/>
              </w:rPr>
              <w:t>有</w:t>
            </w:r>
            <w:r w:rsidRPr="000A645D">
              <w:rPr>
                <w:rFonts w:hint="eastAsia"/>
                <w:lang w:eastAsia="zh-HK"/>
              </w:rPr>
              <w:t>確定</w:t>
            </w:r>
            <w:r>
              <w:rPr>
                <w:rFonts w:hint="eastAsia"/>
                <w:lang w:eastAsia="zh-HK"/>
              </w:rPr>
              <w:t>屬超出上述標準的情況</w:t>
            </w:r>
            <w:r w:rsidRPr="000A645D">
              <w:rPr>
                <w:rFonts w:hint="eastAsia"/>
                <w:lang w:eastAsia="zh-HK"/>
              </w:rPr>
              <w:t>，所以</w:t>
            </w:r>
            <w:r>
              <w:rPr>
                <w:rFonts w:hint="eastAsia"/>
                <w:lang w:eastAsia="zh-HK"/>
              </w:rPr>
              <w:t>沒有</w:t>
            </w:r>
            <w:r w:rsidRPr="000A645D">
              <w:rPr>
                <w:rFonts w:hint="eastAsia"/>
                <w:lang w:eastAsia="zh-HK"/>
              </w:rPr>
              <w:t>發出消減噪音通知書</w:t>
            </w:r>
            <w:r>
              <w:rPr>
                <w:rFonts w:hint="eastAsia"/>
                <w:lang w:eastAsia="zh-HK"/>
              </w:rPr>
              <w:t>及作出檢控。</w:t>
            </w:r>
          </w:p>
          <w:p w:rsidR="004F4889" w:rsidRPr="00044B31" w:rsidRDefault="004F4889" w:rsidP="00B165D0">
            <w:pPr>
              <w:ind w:left="480"/>
              <w:jc w:val="both"/>
              <w:rPr>
                <w:rFonts w:ascii="新細明體" w:eastAsia="新細明體" w:hAnsi="新細明體" w:hint="eastAsia"/>
                <w:szCs w:val="24"/>
                <w:lang w:eastAsia="zh-HK"/>
              </w:rPr>
            </w:pPr>
          </w:p>
        </w:tc>
      </w:tr>
      <w:tr w:rsidR="004F4889" w:rsidRPr="00044B31" w:rsidTr="00B165D0">
        <w:trPr>
          <w:trHeight w:val="624"/>
        </w:trPr>
        <w:tc>
          <w:tcPr>
            <w:tcW w:w="9356" w:type="dxa"/>
            <w:gridSpan w:val="4"/>
          </w:tcPr>
          <w:p w:rsidR="004F4889" w:rsidRDefault="004F4889" w:rsidP="008A5F8E">
            <w:pPr>
              <w:pStyle w:val="aa"/>
              <w:numPr>
                <w:ilvl w:val="0"/>
                <w:numId w:val="2"/>
              </w:numPr>
              <w:spacing w:line="240" w:lineRule="auto"/>
              <w:ind w:leftChars="0" w:rightChars="2" w:right="6"/>
              <w:jc w:val="both"/>
              <w:rPr>
                <w:rFonts w:hint="eastAsia"/>
                <w:lang w:eastAsia="zh-HK"/>
              </w:rPr>
            </w:pPr>
            <w:r w:rsidRPr="00044B31">
              <w:rPr>
                <w:rFonts w:hint="eastAsia"/>
                <w:u w:val="single"/>
                <w:lang w:eastAsia="zh-HK"/>
              </w:rPr>
              <w:t>許智峯議員</w:t>
            </w:r>
            <w:r>
              <w:rPr>
                <w:rFonts w:hint="eastAsia"/>
                <w:lang w:eastAsia="zh-HK"/>
              </w:rPr>
              <w:t>希望</w:t>
            </w:r>
            <w:r w:rsidRPr="00044B31">
              <w:rPr>
                <w:rFonts w:hint="eastAsia"/>
                <w:lang w:eastAsia="zh-HK"/>
              </w:rPr>
              <w:t>環境保護署</w:t>
            </w:r>
            <w:r>
              <w:rPr>
                <w:rFonts w:hint="eastAsia"/>
                <w:lang w:eastAsia="zh-HK"/>
              </w:rPr>
              <w:t>回應署方</w:t>
            </w:r>
            <w:r w:rsidRPr="00044B31">
              <w:rPr>
                <w:rFonts w:hint="eastAsia"/>
                <w:lang w:eastAsia="zh-HK"/>
              </w:rPr>
              <w:t>到投訴人住所</w:t>
            </w:r>
            <w:r>
              <w:rPr>
                <w:rFonts w:hint="eastAsia"/>
                <w:lang w:eastAsia="zh-HK"/>
              </w:rPr>
              <w:t>量度</w:t>
            </w:r>
            <w:r w:rsidRPr="009F72A5">
              <w:rPr>
                <w:rFonts w:hint="eastAsia"/>
                <w:lang w:eastAsia="zh-HK"/>
              </w:rPr>
              <w:t>噪</w:t>
            </w:r>
            <w:r>
              <w:rPr>
                <w:rFonts w:hint="eastAsia"/>
                <w:lang w:eastAsia="zh-HK"/>
              </w:rPr>
              <w:t>音</w:t>
            </w:r>
            <w:r w:rsidRPr="00044B31">
              <w:rPr>
                <w:rFonts w:hint="eastAsia"/>
                <w:lang w:eastAsia="zh-HK"/>
              </w:rPr>
              <w:t>和發出消減</w:t>
            </w:r>
            <w:r w:rsidRPr="009F72A5">
              <w:rPr>
                <w:rFonts w:hint="eastAsia"/>
                <w:lang w:eastAsia="zh-HK"/>
              </w:rPr>
              <w:t>噪</w:t>
            </w:r>
            <w:r w:rsidRPr="00044B31">
              <w:rPr>
                <w:rFonts w:hint="eastAsia"/>
                <w:lang w:eastAsia="zh-HK"/>
              </w:rPr>
              <w:t>音通知書的數</w:t>
            </w:r>
            <w:r>
              <w:rPr>
                <w:rFonts w:hint="eastAsia"/>
                <w:lang w:eastAsia="zh-HK"/>
              </w:rPr>
              <w:t>字</w:t>
            </w:r>
            <w:r w:rsidRPr="00044B31">
              <w:rPr>
                <w:rFonts w:hint="eastAsia"/>
                <w:lang w:eastAsia="zh-HK"/>
              </w:rPr>
              <w:t>。</w:t>
            </w:r>
          </w:p>
          <w:p w:rsidR="004F4889" w:rsidRPr="00044B31" w:rsidRDefault="004F4889" w:rsidP="00B165D0">
            <w:pPr>
              <w:pStyle w:val="aa"/>
              <w:spacing w:line="240" w:lineRule="auto"/>
              <w:ind w:leftChars="0" w:rightChars="2" w:right="6"/>
              <w:jc w:val="both"/>
              <w:rPr>
                <w:rFonts w:hint="eastAsia"/>
                <w:lang w:eastAsia="zh-HK"/>
              </w:rPr>
            </w:pPr>
          </w:p>
        </w:tc>
      </w:tr>
      <w:tr w:rsidR="004F4889" w:rsidRPr="00044B31" w:rsidTr="00B165D0">
        <w:trPr>
          <w:trHeight w:val="624"/>
        </w:trPr>
        <w:tc>
          <w:tcPr>
            <w:tcW w:w="9356" w:type="dxa"/>
            <w:gridSpan w:val="4"/>
          </w:tcPr>
          <w:p w:rsidR="004F4889" w:rsidRPr="00FA3ADE" w:rsidRDefault="004F4889" w:rsidP="008A5F8E">
            <w:pPr>
              <w:pStyle w:val="aa"/>
              <w:numPr>
                <w:ilvl w:val="0"/>
                <w:numId w:val="2"/>
              </w:numPr>
              <w:spacing w:line="240" w:lineRule="auto"/>
              <w:ind w:leftChars="0" w:rightChars="2" w:right="6"/>
              <w:jc w:val="both"/>
              <w:rPr>
                <w:rFonts w:hint="eastAsia"/>
                <w:u w:val="single"/>
                <w:lang w:eastAsia="zh-HK"/>
              </w:rPr>
            </w:pPr>
            <w:r w:rsidRPr="00044B31">
              <w:rPr>
                <w:rFonts w:hint="eastAsia"/>
                <w:lang w:eastAsia="zh-HK"/>
              </w:rPr>
              <w:t>環境保護署</w:t>
            </w:r>
            <w:r w:rsidRPr="00044B31">
              <w:rPr>
                <w:rFonts w:hint="eastAsia"/>
                <w:u w:val="single"/>
                <w:lang w:eastAsia="zh-HK"/>
              </w:rPr>
              <w:t>趙志聰先生</w:t>
            </w:r>
            <w:r w:rsidRPr="003154A9">
              <w:rPr>
                <w:rFonts w:hint="eastAsia"/>
                <w:lang w:eastAsia="zh-HK"/>
              </w:rPr>
              <w:t>表示</w:t>
            </w:r>
            <w:r>
              <w:rPr>
                <w:rFonts w:hint="eastAsia"/>
                <w:lang w:eastAsia="zh-HK"/>
              </w:rPr>
              <w:t>會後補充相關數字。</w:t>
            </w:r>
          </w:p>
          <w:p w:rsidR="00FA3ADE" w:rsidRPr="00044B31" w:rsidRDefault="00FA3ADE" w:rsidP="00FA3ADE">
            <w:pPr>
              <w:pStyle w:val="aa"/>
              <w:spacing w:line="240" w:lineRule="auto"/>
              <w:ind w:leftChars="0" w:rightChars="2" w:right="6"/>
              <w:jc w:val="both"/>
              <w:rPr>
                <w:rFonts w:hint="eastAsia"/>
                <w:u w:val="single"/>
                <w:lang w:eastAsia="zh-HK"/>
              </w:rPr>
            </w:pPr>
          </w:p>
        </w:tc>
      </w:tr>
      <w:tr w:rsidR="00BA0091" w:rsidRPr="00EE7866" w:rsidTr="00B165D0">
        <w:trPr>
          <w:trHeight w:val="1403"/>
        </w:trPr>
        <w:tc>
          <w:tcPr>
            <w:tcW w:w="9356" w:type="dxa"/>
            <w:gridSpan w:val="4"/>
          </w:tcPr>
          <w:p w:rsidR="00BA0091" w:rsidRDefault="00BA0091" w:rsidP="00B165D0">
            <w:pPr>
              <w:snapToGrid w:val="0"/>
              <w:spacing w:line="300" w:lineRule="atLeast"/>
              <w:ind w:left="981" w:right="232" w:hangingChars="350" w:hanging="981"/>
              <w:jc w:val="both"/>
              <w:rPr>
                <w:rFonts w:asciiTheme="majorEastAsia" w:eastAsiaTheme="majorEastAsia" w:hAnsiTheme="majorEastAsia" w:hint="eastAsia"/>
                <w:b/>
                <w:szCs w:val="24"/>
                <w:lang w:eastAsia="zh-HK"/>
              </w:rPr>
            </w:pPr>
            <w:r w:rsidRPr="00D671D8">
              <w:rPr>
                <w:rFonts w:asciiTheme="majorEastAsia" w:eastAsiaTheme="majorEastAsia" w:hAnsiTheme="majorEastAsia" w:hint="eastAsia"/>
                <w:b/>
                <w:szCs w:val="24"/>
                <w:lang w:eastAsia="zh-HK"/>
              </w:rPr>
              <w:t>第</w:t>
            </w:r>
            <w:r>
              <w:rPr>
                <w:rFonts w:asciiTheme="majorEastAsia" w:eastAsiaTheme="majorEastAsia" w:hAnsiTheme="majorEastAsia" w:hint="eastAsia"/>
                <w:b/>
                <w:szCs w:val="24"/>
                <w:lang w:eastAsia="zh-HK"/>
              </w:rPr>
              <w:t>16</w:t>
            </w:r>
            <w:r w:rsidRPr="00D671D8">
              <w:rPr>
                <w:rFonts w:asciiTheme="majorEastAsia" w:eastAsiaTheme="majorEastAsia" w:hAnsiTheme="majorEastAsia" w:hint="eastAsia"/>
                <w:b/>
                <w:szCs w:val="24"/>
                <w:lang w:eastAsia="zh-HK"/>
              </w:rPr>
              <w:t>項:</w:t>
            </w:r>
            <w:r>
              <w:rPr>
                <w:rFonts w:asciiTheme="majorEastAsia" w:eastAsiaTheme="majorEastAsia" w:hAnsiTheme="majorEastAsia" w:hint="eastAsia"/>
                <w:b/>
                <w:szCs w:val="24"/>
                <w:lang w:eastAsia="zh-HK"/>
              </w:rPr>
              <w:t xml:space="preserve"> </w:t>
            </w:r>
            <w:r w:rsidRPr="004B1FE3">
              <w:rPr>
                <w:rFonts w:asciiTheme="majorEastAsia" w:eastAsiaTheme="majorEastAsia" w:hAnsiTheme="majorEastAsia" w:hint="eastAsia"/>
                <w:b/>
                <w:szCs w:val="24"/>
                <w:lang w:eastAsia="zh-HK"/>
              </w:rPr>
              <w:t>關注西營盤</w:t>
            </w:r>
            <w:proofErr w:type="gramStart"/>
            <w:r w:rsidRPr="004B1FE3">
              <w:rPr>
                <w:rFonts w:asciiTheme="majorEastAsia" w:eastAsiaTheme="majorEastAsia" w:hAnsiTheme="majorEastAsia" w:hint="eastAsia"/>
                <w:b/>
                <w:szCs w:val="24"/>
                <w:lang w:eastAsia="zh-HK"/>
              </w:rPr>
              <w:t>正街商舖</w:t>
            </w:r>
            <w:proofErr w:type="gramEnd"/>
            <w:r w:rsidRPr="004B1FE3">
              <w:rPr>
                <w:rFonts w:asciiTheme="majorEastAsia" w:eastAsiaTheme="majorEastAsia" w:hAnsiTheme="majorEastAsia" w:hint="eastAsia"/>
                <w:b/>
                <w:szCs w:val="24"/>
                <w:lang w:eastAsia="zh-HK"/>
              </w:rPr>
              <w:t>雜物阻塞行人路情況</w:t>
            </w:r>
          </w:p>
          <w:p w:rsidR="00BA0091" w:rsidRDefault="00BA0091" w:rsidP="00B165D0">
            <w:pPr>
              <w:snapToGrid w:val="0"/>
              <w:spacing w:line="300" w:lineRule="atLeast"/>
              <w:ind w:leftChars="350" w:left="980" w:right="232" w:firstLineChars="85" w:firstLine="238"/>
              <w:jc w:val="both"/>
              <w:rPr>
                <w:rFonts w:asciiTheme="majorEastAsia" w:eastAsiaTheme="majorEastAsia" w:hAnsiTheme="majorEastAsia" w:hint="eastAsia"/>
                <w:b/>
                <w:szCs w:val="24"/>
                <w:lang w:eastAsia="zh-HK"/>
              </w:rPr>
            </w:pPr>
            <w:r w:rsidRPr="004B1FE3">
              <w:rPr>
                <w:rFonts w:asciiTheme="majorEastAsia" w:eastAsiaTheme="majorEastAsia" w:hAnsiTheme="majorEastAsia" w:hint="eastAsia"/>
                <w:b/>
                <w:szCs w:val="24"/>
                <w:lang w:eastAsia="zh-HK"/>
              </w:rPr>
              <w:t>(中西區環工會文件第8/2018號)</w:t>
            </w:r>
          </w:p>
          <w:p w:rsidR="00BA0091" w:rsidRPr="00D671D8" w:rsidRDefault="00BA0091" w:rsidP="00B165D0">
            <w:pPr>
              <w:snapToGrid w:val="0"/>
              <w:spacing w:line="300" w:lineRule="atLeast"/>
              <w:ind w:leftChars="350" w:left="980" w:right="232" w:firstLineChars="85" w:firstLine="238"/>
              <w:jc w:val="both"/>
              <w:rPr>
                <w:rFonts w:asciiTheme="majorEastAsia" w:eastAsiaTheme="majorEastAsia" w:hAnsiTheme="majorEastAsia" w:hint="eastAsia"/>
                <w:b/>
                <w:szCs w:val="24"/>
                <w:lang w:eastAsia="zh-HK"/>
              </w:rPr>
            </w:pPr>
            <w:r w:rsidRPr="004B1FE3">
              <w:rPr>
                <w:rFonts w:asciiTheme="majorEastAsia" w:eastAsiaTheme="majorEastAsia" w:hAnsiTheme="majorEastAsia" w:hint="eastAsia"/>
                <w:b/>
                <w:szCs w:val="24"/>
                <w:lang w:eastAsia="zh-HK"/>
              </w:rPr>
              <w:t>關注區內店</w:t>
            </w:r>
            <w:proofErr w:type="gramStart"/>
            <w:r w:rsidRPr="004B1FE3">
              <w:rPr>
                <w:rFonts w:asciiTheme="majorEastAsia" w:eastAsiaTheme="majorEastAsia" w:hAnsiTheme="majorEastAsia" w:hint="eastAsia"/>
                <w:b/>
                <w:szCs w:val="24"/>
                <w:lang w:eastAsia="zh-HK"/>
              </w:rPr>
              <w:t>舖</w:t>
            </w:r>
            <w:proofErr w:type="gramEnd"/>
            <w:r w:rsidRPr="004B1FE3">
              <w:rPr>
                <w:rFonts w:asciiTheme="majorEastAsia" w:eastAsiaTheme="majorEastAsia" w:hAnsiTheme="majorEastAsia" w:hint="eastAsia"/>
                <w:b/>
                <w:szCs w:val="24"/>
                <w:lang w:eastAsia="zh-HK"/>
              </w:rPr>
              <w:t>阻街及隨意棄置發</w:t>
            </w:r>
            <w:proofErr w:type="gramStart"/>
            <w:r w:rsidRPr="004B1FE3">
              <w:rPr>
                <w:rFonts w:asciiTheme="majorEastAsia" w:eastAsiaTheme="majorEastAsia" w:hAnsiTheme="majorEastAsia" w:hint="eastAsia"/>
                <w:b/>
                <w:szCs w:val="24"/>
                <w:lang w:eastAsia="zh-HK"/>
              </w:rPr>
              <w:t>泡膠箱</w:t>
            </w:r>
            <w:proofErr w:type="gramEnd"/>
            <w:r w:rsidRPr="004B1FE3">
              <w:rPr>
                <w:rFonts w:asciiTheme="majorEastAsia" w:eastAsiaTheme="majorEastAsia" w:hAnsiTheme="majorEastAsia" w:hint="eastAsia"/>
                <w:b/>
                <w:szCs w:val="24"/>
                <w:lang w:eastAsia="zh-HK"/>
              </w:rPr>
              <w:t>問題</w:t>
            </w:r>
          </w:p>
          <w:p w:rsidR="00BA0091" w:rsidRPr="00D671D8" w:rsidRDefault="00BA0091" w:rsidP="00B165D0">
            <w:pPr>
              <w:jc w:val="both"/>
              <w:rPr>
                <w:rFonts w:asciiTheme="majorEastAsia" w:eastAsiaTheme="majorEastAsia" w:hAnsiTheme="majorEastAsia" w:hint="eastAsia"/>
                <w:b/>
                <w:szCs w:val="24"/>
                <w:u w:val="single"/>
                <w:lang w:eastAsia="zh-HK"/>
              </w:rPr>
            </w:pPr>
            <w:r>
              <w:rPr>
                <w:rFonts w:asciiTheme="majorEastAsia" w:eastAsiaTheme="majorEastAsia" w:hAnsiTheme="majorEastAsia" w:hint="eastAsia"/>
                <w:b/>
                <w:szCs w:val="24"/>
                <w:u w:val="single"/>
                <w:lang w:eastAsia="zh-HK"/>
              </w:rPr>
              <w:t xml:space="preserve">       </w:t>
            </w:r>
            <w:r w:rsidRPr="00D671D8">
              <w:rPr>
                <w:rFonts w:asciiTheme="majorEastAsia" w:eastAsiaTheme="majorEastAsia" w:hAnsiTheme="majorEastAsia" w:hint="eastAsia"/>
                <w:b/>
                <w:szCs w:val="24"/>
                <w:u w:val="single"/>
                <w:lang w:eastAsia="zh-HK"/>
              </w:rPr>
              <w:t>(中西區環工會文件第</w:t>
            </w:r>
            <w:r>
              <w:rPr>
                <w:rFonts w:asciiTheme="majorEastAsia" w:eastAsiaTheme="majorEastAsia" w:hAnsiTheme="majorEastAsia" w:hint="eastAsia"/>
                <w:b/>
                <w:szCs w:val="24"/>
                <w:u w:val="single"/>
                <w:lang w:eastAsia="zh-HK"/>
              </w:rPr>
              <w:t>8</w:t>
            </w:r>
            <w:r w:rsidRPr="00D671D8">
              <w:rPr>
                <w:rFonts w:asciiTheme="majorEastAsia" w:eastAsiaTheme="majorEastAsia" w:hAnsiTheme="majorEastAsia" w:hint="eastAsia"/>
                <w:b/>
                <w:szCs w:val="24"/>
                <w:u w:val="single"/>
                <w:lang w:eastAsia="zh-HK"/>
              </w:rPr>
              <w:t>/2018號</w:t>
            </w:r>
            <w:r>
              <w:rPr>
                <w:rFonts w:asciiTheme="majorEastAsia" w:eastAsiaTheme="majorEastAsia" w:hAnsiTheme="majorEastAsia" w:hint="eastAsia"/>
                <w:b/>
                <w:szCs w:val="24"/>
                <w:u w:val="single"/>
                <w:lang w:eastAsia="zh-HK"/>
              </w:rPr>
              <w:t>附件</w:t>
            </w:r>
            <w:r w:rsidRPr="00D671D8">
              <w:rPr>
                <w:rFonts w:asciiTheme="majorEastAsia" w:eastAsiaTheme="majorEastAsia" w:hAnsiTheme="majorEastAsia" w:hint="eastAsia"/>
                <w:b/>
                <w:szCs w:val="24"/>
                <w:u w:val="single"/>
                <w:lang w:eastAsia="zh-HK"/>
              </w:rPr>
              <w:t xml:space="preserve">)                                 </w:t>
            </w:r>
          </w:p>
          <w:p w:rsidR="00BA0091" w:rsidRPr="00EE7866" w:rsidRDefault="00BA0091" w:rsidP="00B165D0">
            <w:pPr>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(下午</w:t>
            </w:r>
            <w:r>
              <w:rPr>
                <w:rFonts w:ascii="新細明體" w:eastAsia="新細明體" w:hAnsi="新細明體" w:hint="eastAsia"/>
                <w:szCs w:val="24"/>
                <w:lang w:eastAsia="zh-HK"/>
              </w:rPr>
              <w:t>6</w:t>
            </w:r>
            <w:r w:rsidRPr="00EE7866">
              <w:rPr>
                <w:rFonts w:ascii="新細明體" w:eastAsia="新細明體" w:hAnsi="新細明體" w:hint="eastAsia"/>
                <w:szCs w:val="24"/>
                <w:lang w:eastAsia="zh-HK"/>
              </w:rPr>
              <w:t>時</w:t>
            </w:r>
            <w:r>
              <w:rPr>
                <w:rFonts w:ascii="新細明體" w:eastAsia="新細明體" w:hAnsi="新細明體" w:hint="eastAsia"/>
                <w:szCs w:val="24"/>
                <w:lang w:eastAsia="zh-HK"/>
              </w:rPr>
              <w:t>22</w:t>
            </w:r>
            <w:r w:rsidRPr="00EE7866">
              <w:rPr>
                <w:rFonts w:ascii="新細明體" w:eastAsia="新細明體" w:hAnsi="新細明體" w:hint="eastAsia"/>
                <w:szCs w:val="24"/>
                <w:lang w:eastAsia="zh-HK"/>
              </w:rPr>
              <w:t>分至</w:t>
            </w:r>
            <w:r>
              <w:rPr>
                <w:rFonts w:ascii="新細明體" w:eastAsia="新細明體" w:hAnsi="新細明體" w:hint="eastAsia"/>
                <w:szCs w:val="24"/>
                <w:lang w:eastAsia="zh-HK"/>
              </w:rPr>
              <w:t>6</w:t>
            </w:r>
            <w:r w:rsidRPr="00EE7866">
              <w:rPr>
                <w:rFonts w:ascii="新細明體" w:eastAsia="新細明體" w:hAnsi="新細明體" w:hint="eastAsia"/>
                <w:szCs w:val="24"/>
                <w:lang w:eastAsia="zh-HK"/>
              </w:rPr>
              <w:t>時</w:t>
            </w:r>
            <w:r>
              <w:rPr>
                <w:rFonts w:ascii="新細明體" w:eastAsia="新細明體" w:hAnsi="新細明體" w:hint="eastAsia"/>
                <w:szCs w:val="24"/>
                <w:lang w:eastAsia="zh-HK"/>
              </w:rPr>
              <w:t>36</w:t>
            </w:r>
            <w:r w:rsidRPr="00EE7866">
              <w:rPr>
                <w:rFonts w:ascii="新細明體" w:eastAsia="新細明體" w:hAnsi="新細明體" w:hint="eastAsia"/>
                <w:szCs w:val="24"/>
                <w:lang w:eastAsia="zh-HK"/>
              </w:rPr>
              <w:t>分)</w:t>
            </w:r>
          </w:p>
          <w:p w:rsidR="00BA0091" w:rsidRPr="00EE7866" w:rsidRDefault="00BA0091" w:rsidP="00B165D0">
            <w:pPr>
              <w:jc w:val="both"/>
              <w:rPr>
                <w:rFonts w:ascii="新細明體" w:eastAsia="新細明體" w:hAnsi="新細明體" w:hint="eastAsia"/>
                <w:szCs w:val="24"/>
                <w:lang w:eastAsia="zh-HK"/>
              </w:rPr>
            </w:pPr>
          </w:p>
        </w:tc>
      </w:tr>
      <w:tr w:rsidR="00BA0091" w:rsidRPr="00BB2929" w:rsidTr="00B165D0">
        <w:trPr>
          <w:trHeight w:val="284"/>
        </w:trPr>
        <w:tc>
          <w:tcPr>
            <w:tcW w:w="9356" w:type="dxa"/>
            <w:gridSpan w:val="4"/>
          </w:tcPr>
          <w:p w:rsidR="00BA0091" w:rsidRPr="00BB2929" w:rsidRDefault="00BA0091" w:rsidP="008A5F8E">
            <w:pPr>
              <w:pStyle w:val="aa"/>
              <w:numPr>
                <w:ilvl w:val="0"/>
                <w:numId w:val="2"/>
              </w:numPr>
              <w:ind w:leftChars="0" w:rightChars="2" w:right="6"/>
              <w:jc w:val="both"/>
              <w:rPr>
                <w:rFonts w:hint="eastAsia"/>
                <w:u w:val="single"/>
                <w:lang w:eastAsia="zh-HK"/>
              </w:rPr>
            </w:pPr>
            <w:r w:rsidRPr="00BB2929">
              <w:rPr>
                <w:rFonts w:hint="eastAsia"/>
                <w:u w:val="single"/>
                <w:lang w:eastAsia="zh-HK"/>
              </w:rPr>
              <w:t>主席</w:t>
            </w:r>
            <w:r w:rsidRPr="00BB2929">
              <w:rPr>
                <w:rFonts w:hint="eastAsia"/>
                <w:lang w:eastAsia="zh-HK"/>
              </w:rPr>
              <w:t>請委員就議題發表意見及提問，委員的發言重點如下：</w:t>
            </w:r>
          </w:p>
          <w:p w:rsidR="00BA0091" w:rsidRPr="00BB2929" w:rsidRDefault="00BA0091" w:rsidP="00B165D0">
            <w:pPr>
              <w:pStyle w:val="aa"/>
              <w:ind w:leftChars="0" w:rightChars="2" w:right="6"/>
              <w:jc w:val="both"/>
              <w:rPr>
                <w:rFonts w:hint="eastAsia"/>
                <w:u w:val="single"/>
                <w:lang w:eastAsia="zh-HK"/>
              </w:rPr>
            </w:pPr>
          </w:p>
        </w:tc>
      </w:tr>
      <w:tr w:rsidR="00BA0091" w:rsidRPr="00B67AD6" w:rsidTr="00B165D0">
        <w:trPr>
          <w:trHeight w:val="142"/>
        </w:trPr>
        <w:tc>
          <w:tcPr>
            <w:tcW w:w="1418" w:type="dxa"/>
            <w:gridSpan w:val="2"/>
          </w:tcPr>
          <w:p w:rsidR="00BA0091" w:rsidRPr="00B67AD6" w:rsidRDefault="00BA0091" w:rsidP="008A5F8E">
            <w:pPr>
              <w:numPr>
                <w:ilvl w:val="0"/>
                <w:numId w:val="11"/>
              </w:numPr>
              <w:spacing w:line="240" w:lineRule="auto"/>
              <w:ind w:rightChars="2" w:right="6" w:hanging="678"/>
              <w:jc w:val="both"/>
              <w:rPr>
                <w:rFonts w:ascii="新細明體" w:eastAsia="新細明體" w:hAnsi="新細明體" w:hint="eastAsia"/>
                <w:szCs w:val="24"/>
                <w:u w:val="single"/>
                <w:lang w:eastAsia="zh-HK"/>
              </w:rPr>
            </w:pPr>
          </w:p>
        </w:tc>
        <w:tc>
          <w:tcPr>
            <w:tcW w:w="7938" w:type="dxa"/>
            <w:gridSpan w:val="2"/>
          </w:tcPr>
          <w:p w:rsidR="00BA0091" w:rsidRPr="00B67AD6" w:rsidRDefault="00BA0091" w:rsidP="00B165D0">
            <w:pPr>
              <w:spacing w:line="240" w:lineRule="auto"/>
              <w:ind w:rightChars="2" w:right="6"/>
              <w:jc w:val="both"/>
              <w:rPr>
                <w:rFonts w:ascii="新細明體" w:eastAsia="新細明體" w:hAnsi="新細明體" w:hint="eastAsia"/>
                <w:szCs w:val="24"/>
                <w:lang w:eastAsia="zh-HK"/>
              </w:rPr>
            </w:pPr>
            <w:r w:rsidRPr="00B67AD6">
              <w:rPr>
                <w:rFonts w:ascii="新細明體" w:eastAsia="新細明體" w:hAnsi="新細明體" w:hint="eastAsia"/>
                <w:szCs w:val="24"/>
                <w:u w:val="single"/>
                <w:lang w:eastAsia="zh-HK"/>
              </w:rPr>
              <w:t>李志</w:t>
            </w:r>
            <w:proofErr w:type="gramStart"/>
            <w:r w:rsidRPr="00B67AD6">
              <w:rPr>
                <w:rFonts w:ascii="新細明體" w:eastAsia="新細明體" w:hAnsi="新細明體" w:hint="eastAsia"/>
                <w:szCs w:val="24"/>
                <w:u w:val="single"/>
                <w:lang w:eastAsia="zh-HK"/>
              </w:rPr>
              <w:t>恒</w:t>
            </w:r>
            <w:proofErr w:type="gramEnd"/>
            <w:r w:rsidRPr="00B67AD6">
              <w:rPr>
                <w:rFonts w:ascii="新細明體" w:eastAsia="新細明體" w:hAnsi="新細明體" w:hint="eastAsia"/>
                <w:szCs w:val="24"/>
                <w:u w:val="single"/>
                <w:lang w:eastAsia="zh-HK"/>
              </w:rPr>
              <w:t>議員</w:t>
            </w:r>
            <w:r w:rsidRPr="00B67AD6">
              <w:rPr>
                <w:rFonts w:ascii="新細明體" w:eastAsia="新細明體" w:hAnsi="新細明體" w:hint="eastAsia"/>
                <w:szCs w:val="24"/>
                <w:lang w:eastAsia="zh-HK"/>
              </w:rPr>
              <w:t>表示</w:t>
            </w:r>
            <w:r>
              <w:rPr>
                <w:rFonts w:ascii="新細明體" w:eastAsia="新細明體" w:hAnsi="新細明體" w:hint="eastAsia"/>
                <w:szCs w:val="24"/>
                <w:lang w:eastAsia="zh-HK"/>
              </w:rPr>
              <w:t>對食物環境衞生署的書面回覆感到失望，認為</w:t>
            </w:r>
            <w:r w:rsidRPr="007616D4">
              <w:rPr>
                <w:rFonts w:ascii="新細明體" w:eastAsia="新細明體" w:hAnsi="新細明體" w:hint="eastAsia"/>
                <w:szCs w:val="24"/>
                <w:lang w:eastAsia="zh-HK"/>
              </w:rPr>
              <w:t>皇后大道西與正街交界、豐景閣後巷、西營盤街市門口等</w:t>
            </w:r>
            <w:r>
              <w:rPr>
                <w:rFonts w:ascii="新細明體" w:eastAsia="新細明體" w:hAnsi="新細明體" w:hint="eastAsia"/>
                <w:szCs w:val="24"/>
                <w:lang w:eastAsia="zh-HK"/>
              </w:rPr>
              <w:t>地方</w:t>
            </w:r>
            <w:r w:rsidRPr="007616D4">
              <w:rPr>
                <w:rFonts w:ascii="新細明體" w:eastAsia="新細明體" w:hAnsi="新細明體" w:hint="eastAsia"/>
                <w:szCs w:val="24"/>
                <w:lang w:eastAsia="zh-HK"/>
              </w:rPr>
              <w:t>棄置</w:t>
            </w:r>
            <w:r w:rsidRPr="00AD0E5F">
              <w:rPr>
                <w:rFonts w:ascii="新細明體" w:eastAsia="新細明體" w:hAnsi="新細明體" w:hint="eastAsia"/>
                <w:szCs w:val="24"/>
                <w:lang w:eastAsia="zh-HK"/>
              </w:rPr>
              <w:t>發泡膠箱</w:t>
            </w:r>
            <w:r>
              <w:rPr>
                <w:rFonts w:ascii="新細明體" w:eastAsia="新細明體" w:hAnsi="新細明體" w:hint="eastAsia"/>
                <w:szCs w:val="24"/>
                <w:lang w:eastAsia="zh-HK"/>
              </w:rPr>
              <w:t>的問題存在已久，署方卻只發出了25張</w:t>
            </w:r>
            <w:r w:rsidRPr="005D7BD5">
              <w:rPr>
                <w:rFonts w:ascii="新細明體" w:eastAsia="新細明體" w:hAnsi="新細明體" w:hint="eastAsia"/>
                <w:szCs w:val="24"/>
                <w:lang w:eastAsia="zh-HK"/>
              </w:rPr>
              <w:t>定額罰款通知書</w:t>
            </w:r>
            <w:r>
              <w:rPr>
                <w:rFonts w:ascii="新細明體" w:eastAsia="新細明體" w:hAnsi="新細明體" w:hint="eastAsia"/>
                <w:szCs w:val="24"/>
                <w:lang w:eastAsia="zh-HK"/>
              </w:rPr>
              <w:t>，希望署方加強檢控，增加阻嚇作用</w:t>
            </w:r>
            <w:r w:rsidRPr="00B67AD6">
              <w:rPr>
                <w:rFonts w:ascii="新細明體" w:eastAsia="新細明體" w:hAnsi="新細明體" w:hint="eastAsia"/>
                <w:szCs w:val="24"/>
                <w:lang w:eastAsia="zh-HK"/>
              </w:rPr>
              <w:t>。</w:t>
            </w:r>
            <w:r>
              <w:rPr>
                <w:rFonts w:ascii="新細明體" w:eastAsia="新細明體" w:hAnsi="新細明體" w:hint="eastAsia"/>
                <w:szCs w:val="24"/>
                <w:lang w:eastAsia="zh-HK"/>
              </w:rPr>
              <w:t>另外，他認為部門對</w:t>
            </w:r>
            <w:r w:rsidRPr="009D5DED">
              <w:rPr>
                <w:rFonts w:ascii="新細明體" w:eastAsia="新細明體" w:hAnsi="新細明體" w:hint="eastAsia"/>
                <w:szCs w:val="24"/>
                <w:lang w:eastAsia="zh-HK"/>
              </w:rPr>
              <w:t>屢次檢控依然未能改善</w:t>
            </w:r>
            <w:r>
              <w:rPr>
                <w:rFonts w:ascii="新細明體" w:eastAsia="新細明體" w:hAnsi="新細明體" w:hint="eastAsia"/>
                <w:szCs w:val="24"/>
                <w:lang w:eastAsia="zh-HK"/>
              </w:rPr>
              <w:t>似乎並無實質對策，希望部門制定全面政策，甚至考慮將檢控提交法庭處理，加重刑罰以根治問題。</w:t>
            </w:r>
          </w:p>
          <w:p w:rsidR="00BA0091" w:rsidRPr="00B67AD6" w:rsidRDefault="00BA0091" w:rsidP="00B165D0">
            <w:pPr>
              <w:spacing w:line="240" w:lineRule="auto"/>
              <w:ind w:rightChars="2" w:right="6"/>
              <w:jc w:val="both"/>
              <w:rPr>
                <w:rFonts w:ascii="新細明體" w:eastAsia="新細明體" w:hAnsi="新細明體" w:hint="eastAsia"/>
                <w:szCs w:val="24"/>
                <w:lang w:eastAsia="zh-HK"/>
              </w:rPr>
            </w:pPr>
          </w:p>
        </w:tc>
      </w:tr>
      <w:tr w:rsidR="00BA0091" w:rsidRPr="00E802D3" w:rsidTr="00B165D0">
        <w:trPr>
          <w:trHeight w:val="142"/>
        </w:trPr>
        <w:tc>
          <w:tcPr>
            <w:tcW w:w="1418" w:type="dxa"/>
            <w:gridSpan w:val="2"/>
          </w:tcPr>
          <w:p w:rsidR="00BA0091" w:rsidRPr="00E802D3" w:rsidRDefault="00BA0091" w:rsidP="008A5F8E">
            <w:pPr>
              <w:numPr>
                <w:ilvl w:val="0"/>
                <w:numId w:val="11"/>
              </w:numPr>
              <w:spacing w:line="240" w:lineRule="auto"/>
              <w:ind w:left="764" w:rightChars="2" w:right="6"/>
              <w:jc w:val="both"/>
              <w:rPr>
                <w:rFonts w:ascii="新細明體" w:eastAsia="新細明體" w:hAnsi="新細明體" w:hint="eastAsia"/>
                <w:szCs w:val="24"/>
                <w:u w:val="single"/>
                <w:lang w:eastAsia="zh-HK"/>
              </w:rPr>
            </w:pPr>
          </w:p>
        </w:tc>
        <w:tc>
          <w:tcPr>
            <w:tcW w:w="7938" w:type="dxa"/>
            <w:gridSpan w:val="2"/>
          </w:tcPr>
          <w:p w:rsidR="00BA0091" w:rsidRPr="00E802D3" w:rsidRDefault="00BA0091" w:rsidP="00B165D0">
            <w:pPr>
              <w:spacing w:line="240" w:lineRule="auto"/>
              <w:ind w:rightChars="2" w:right="6"/>
              <w:jc w:val="both"/>
              <w:rPr>
                <w:rFonts w:ascii="新細明體" w:eastAsia="新細明體" w:hAnsi="新細明體" w:hint="eastAsia"/>
                <w:szCs w:val="24"/>
                <w:lang w:eastAsia="zh-HK"/>
              </w:rPr>
            </w:pPr>
            <w:r w:rsidRPr="00E802D3">
              <w:rPr>
                <w:rFonts w:ascii="新細明體" w:eastAsia="新細明體" w:hAnsi="新細明體" w:hint="eastAsia"/>
                <w:szCs w:val="24"/>
                <w:u w:val="single"/>
                <w:lang w:eastAsia="zh-HK"/>
              </w:rPr>
              <w:t>楊開永議員</w:t>
            </w:r>
            <w:r w:rsidRPr="00E802D3">
              <w:rPr>
                <w:rFonts w:ascii="新細明體" w:eastAsia="新細明體" w:hAnsi="新細明體" w:hint="eastAsia"/>
                <w:szCs w:val="24"/>
                <w:lang w:eastAsia="zh-HK"/>
              </w:rPr>
              <w:t>表示現時有</w:t>
            </w:r>
            <w:proofErr w:type="gramStart"/>
            <w:r w:rsidRPr="00E802D3">
              <w:rPr>
                <w:rFonts w:ascii="新細明體" w:eastAsia="新細明體" w:hAnsi="新細明體" w:hint="eastAsia"/>
                <w:szCs w:val="24"/>
                <w:lang w:eastAsia="zh-HK"/>
              </w:rPr>
              <w:t>不少菜檔利用</w:t>
            </w:r>
            <w:proofErr w:type="gramEnd"/>
            <w:r w:rsidRPr="00E802D3">
              <w:rPr>
                <w:rFonts w:ascii="新細明體" w:eastAsia="新細明體" w:hAnsi="新細明體" w:hint="eastAsia"/>
                <w:szCs w:val="24"/>
                <w:lang w:eastAsia="zh-HK"/>
              </w:rPr>
              <w:t>店</w:t>
            </w:r>
            <w:proofErr w:type="gramStart"/>
            <w:r w:rsidRPr="00E802D3">
              <w:rPr>
                <w:rFonts w:ascii="新細明體" w:eastAsia="新細明體" w:hAnsi="新細明體" w:hint="eastAsia"/>
                <w:szCs w:val="24"/>
                <w:lang w:eastAsia="zh-HK"/>
              </w:rPr>
              <w:t>舖</w:t>
            </w:r>
            <w:proofErr w:type="gramEnd"/>
            <w:r w:rsidRPr="00E802D3">
              <w:rPr>
                <w:rFonts w:ascii="新細明體" w:eastAsia="新細明體" w:hAnsi="新細明體" w:hint="eastAsia"/>
                <w:szCs w:val="24"/>
                <w:lang w:eastAsia="zh-HK"/>
              </w:rPr>
              <w:t>面向行人路的邊界位置擺賣，導致光顧的市民需</w:t>
            </w:r>
            <w:proofErr w:type="gramStart"/>
            <w:r w:rsidRPr="00E802D3">
              <w:rPr>
                <w:rFonts w:ascii="新細明體" w:eastAsia="新細明體" w:hAnsi="新細明體" w:hint="eastAsia"/>
                <w:szCs w:val="24"/>
                <w:lang w:eastAsia="zh-HK"/>
              </w:rPr>
              <w:t>在行人路排隊</w:t>
            </w:r>
            <w:proofErr w:type="gramEnd"/>
            <w:r w:rsidRPr="00E802D3">
              <w:rPr>
                <w:rFonts w:ascii="新細明體" w:eastAsia="新細明體" w:hAnsi="新細明體" w:hint="eastAsia"/>
                <w:szCs w:val="24"/>
                <w:lang w:eastAsia="zh-HK"/>
              </w:rPr>
              <w:t>，造成阻塞，</w:t>
            </w:r>
            <w:proofErr w:type="gramStart"/>
            <w:r w:rsidRPr="00E802D3">
              <w:rPr>
                <w:rFonts w:ascii="新細明體" w:eastAsia="新細明體" w:hAnsi="新細明體" w:hint="eastAsia"/>
                <w:szCs w:val="24"/>
                <w:lang w:eastAsia="zh-HK"/>
              </w:rPr>
              <w:t>詢問</w:t>
            </w:r>
            <w:r>
              <w:rPr>
                <w:rFonts w:ascii="新細明體" w:eastAsia="新細明體" w:hAnsi="新細明體" w:hint="eastAsia"/>
                <w:szCs w:val="24"/>
                <w:lang w:eastAsia="zh-HK"/>
              </w:rPr>
              <w:t>食環署</w:t>
            </w:r>
            <w:proofErr w:type="gramEnd"/>
            <w:r w:rsidRPr="00E802D3">
              <w:rPr>
                <w:rFonts w:ascii="新細明體" w:eastAsia="新細明體" w:hAnsi="新細明體" w:hint="eastAsia"/>
                <w:szCs w:val="24"/>
                <w:lang w:eastAsia="zh-HK"/>
              </w:rPr>
              <w:t>對這種情況有何對策。</w:t>
            </w:r>
          </w:p>
          <w:p w:rsidR="00BA0091" w:rsidRPr="00E802D3" w:rsidRDefault="00BA0091" w:rsidP="00B165D0">
            <w:pPr>
              <w:spacing w:line="240" w:lineRule="auto"/>
              <w:ind w:rightChars="2" w:right="6"/>
              <w:jc w:val="both"/>
              <w:rPr>
                <w:rFonts w:ascii="新細明體" w:eastAsia="新細明體" w:hAnsi="新細明體" w:hint="eastAsia"/>
                <w:szCs w:val="24"/>
                <w:lang w:eastAsia="zh-HK"/>
              </w:rPr>
            </w:pPr>
          </w:p>
        </w:tc>
      </w:tr>
      <w:tr w:rsidR="00BA0091" w:rsidRPr="00F836F6" w:rsidTr="00B165D0">
        <w:trPr>
          <w:trHeight w:val="426"/>
        </w:trPr>
        <w:tc>
          <w:tcPr>
            <w:tcW w:w="9356" w:type="dxa"/>
            <w:gridSpan w:val="4"/>
          </w:tcPr>
          <w:p w:rsidR="00BA0091" w:rsidRPr="00F836F6" w:rsidRDefault="00BA0091" w:rsidP="008A5F8E">
            <w:pPr>
              <w:numPr>
                <w:ilvl w:val="0"/>
                <w:numId w:val="2"/>
              </w:numPr>
              <w:spacing w:line="240" w:lineRule="auto"/>
              <w:ind w:rightChars="2" w:right="6"/>
              <w:jc w:val="both"/>
              <w:rPr>
                <w:rFonts w:ascii="新細明體" w:eastAsia="新細明體" w:hAnsi="新細明體" w:hint="eastAsia"/>
                <w:color w:val="000000" w:themeColor="text1"/>
                <w:szCs w:val="24"/>
                <w:lang w:eastAsia="zh-HK"/>
              </w:rPr>
            </w:pPr>
            <w:r w:rsidRPr="00F836F6">
              <w:rPr>
                <w:rFonts w:ascii="新細明體" w:eastAsia="新細明體" w:hAnsi="新細明體" w:hint="eastAsia"/>
                <w:color w:val="000000" w:themeColor="text1"/>
                <w:szCs w:val="24"/>
                <w:u w:val="single"/>
                <w:lang w:eastAsia="zh-HK"/>
              </w:rPr>
              <w:t>主席</w:t>
            </w:r>
            <w:r w:rsidRPr="00F836F6">
              <w:rPr>
                <w:rFonts w:ascii="新細明體" w:eastAsia="新細明體" w:hAnsi="新細明體" w:hint="eastAsia"/>
                <w:color w:val="000000" w:themeColor="text1"/>
                <w:szCs w:val="24"/>
                <w:lang w:eastAsia="zh-HK"/>
              </w:rPr>
              <w:t>認同</w:t>
            </w:r>
            <w:r w:rsidRPr="00F836F6">
              <w:rPr>
                <w:rFonts w:ascii="新細明體" w:eastAsia="新細明體" w:hAnsi="新細明體" w:hint="eastAsia"/>
                <w:color w:val="000000" w:themeColor="text1"/>
                <w:szCs w:val="24"/>
                <w:u w:val="single"/>
                <w:lang w:eastAsia="zh-HK"/>
              </w:rPr>
              <w:t>楊開永議員</w:t>
            </w:r>
            <w:r w:rsidRPr="00F836F6">
              <w:rPr>
                <w:rFonts w:ascii="新細明體" w:eastAsia="新細明體" w:hAnsi="新細明體" w:hint="eastAsia"/>
                <w:color w:val="000000" w:themeColor="text1"/>
                <w:szCs w:val="24"/>
                <w:lang w:eastAsia="zh-HK"/>
              </w:rPr>
              <w:t>剛才所述的情況愈趨嚴重，</w:t>
            </w:r>
            <w:proofErr w:type="gramStart"/>
            <w:r w:rsidRPr="00F836F6">
              <w:rPr>
                <w:rFonts w:ascii="新細明體" w:eastAsia="新細明體" w:hAnsi="新細明體" w:hint="eastAsia"/>
                <w:color w:val="000000" w:themeColor="text1"/>
                <w:szCs w:val="24"/>
                <w:lang w:eastAsia="zh-HK"/>
              </w:rPr>
              <w:t>認為食環署</w:t>
            </w:r>
            <w:proofErr w:type="gramEnd"/>
            <w:r w:rsidRPr="00F836F6">
              <w:rPr>
                <w:rFonts w:ascii="新細明體" w:eastAsia="新細明體" w:hAnsi="新細明體" w:hint="eastAsia"/>
                <w:color w:val="000000" w:themeColor="text1"/>
                <w:szCs w:val="24"/>
                <w:lang w:eastAsia="zh-HK"/>
              </w:rPr>
              <w:t>應展示解決問題的決心，嚴格執法，檢控佔用行人路</w:t>
            </w:r>
            <w:r>
              <w:rPr>
                <w:rFonts w:ascii="新細明體" w:eastAsia="新細明體" w:hAnsi="新細明體" w:hint="eastAsia"/>
                <w:color w:val="000000" w:themeColor="text1"/>
                <w:szCs w:val="24"/>
                <w:lang w:eastAsia="zh-HK"/>
              </w:rPr>
              <w:t>用作經營</w:t>
            </w:r>
            <w:proofErr w:type="gramStart"/>
            <w:r w:rsidRPr="00F836F6">
              <w:rPr>
                <w:rFonts w:ascii="新細明體" w:eastAsia="新細明體" w:hAnsi="新細明體" w:hint="eastAsia"/>
                <w:color w:val="000000" w:themeColor="text1"/>
                <w:szCs w:val="24"/>
                <w:lang w:eastAsia="zh-HK"/>
              </w:rPr>
              <w:t>的攤檔</w:t>
            </w:r>
            <w:proofErr w:type="gramEnd"/>
            <w:r>
              <w:rPr>
                <w:rFonts w:ascii="新細明體" w:eastAsia="新細明體" w:hAnsi="新細明體" w:hint="eastAsia"/>
                <w:color w:val="000000" w:themeColor="text1"/>
                <w:szCs w:val="24"/>
                <w:lang w:eastAsia="zh-HK"/>
              </w:rPr>
              <w:t>，改善行人路阻塞的情況</w:t>
            </w:r>
            <w:r w:rsidRPr="00F836F6">
              <w:rPr>
                <w:rFonts w:ascii="新細明體" w:eastAsia="新細明體" w:hAnsi="新細明體" w:hint="eastAsia"/>
                <w:color w:val="000000" w:themeColor="text1"/>
                <w:szCs w:val="24"/>
                <w:lang w:eastAsia="zh-HK"/>
              </w:rPr>
              <w:t>。</w:t>
            </w:r>
          </w:p>
          <w:p w:rsidR="00BA0091" w:rsidRPr="00F836F6" w:rsidRDefault="00BA0091" w:rsidP="00B165D0">
            <w:pPr>
              <w:spacing w:line="240" w:lineRule="auto"/>
              <w:ind w:left="480" w:rightChars="2" w:right="6"/>
              <w:jc w:val="both"/>
              <w:rPr>
                <w:rFonts w:ascii="新細明體" w:eastAsia="新細明體" w:hAnsi="新細明體" w:hint="eastAsia"/>
                <w:color w:val="000000" w:themeColor="text1"/>
                <w:szCs w:val="24"/>
                <w:lang w:eastAsia="zh-HK"/>
              </w:rPr>
            </w:pPr>
          </w:p>
        </w:tc>
      </w:tr>
      <w:tr w:rsidR="00BA0091" w:rsidRPr="00F836F6" w:rsidTr="00B165D0">
        <w:trPr>
          <w:trHeight w:val="426"/>
        </w:trPr>
        <w:tc>
          <w:tcPr>
            <w:tcW w:w="9356" w:type="dxa"/>
            <w:gridSpan w:val="4"/>
          </w:tcPr>
          <w:p w:rsidR="00BA0091" w:rsidRPr="009A5102" w:rsidRDefault="00BA0091" w:rsidP="008A5F8E">
            <w:pPr>
              <w:numPr>
                <w:ilvl w:val="0"/>
                <w:numId w:val="2"/>
              </w:numPr>
              <w:spacing w:line="240" w:lineRule="auto"/>
              <w:ind w:rightChars="2" w:right="6"/>
              <w:jc w:val="both"/>
              <w:rPr>
                <w:rFonts w:ascii="新細明體" w:eastAsia="新細明體" w:hAnsi="新細明體" w:hint="eastAsia"/>
                <w:color w:val="000000" w:themeColor="text1"/>
                <w:szCs w:val="24"/>
                <w:u w:val="single"/>
                <w:lang w:eastAsia="zh-HK"/>
              </w:rPr>
            </w:pPr>
            <w:r>
              <w:rPr>
                <w:rFonts w:ascii="新細明體" w:eastAsia="新細明體" w:hAnsi="新細明體" w:hint="eastAsia"/>
                <w:color w:val="000000" w:themeColor="text1"/>
                <w:szCs w:val="24"/>
                <w:u w:val="single"/>
                <w:lang w:eastAsia="zh-HK"/>
              </w:rPr>
              <w:t>葉永成議員</w:t>
            </w:r>
            <w:r>
              <w:rPr>
                <w:rFonts w:ascii="新細明體" w:eastAsia="新細明體" w:hAnsi="新細明體" w:hint="eastAsia"/>
                <w:color w:val="000000" w:themeColor="text1"/>
                <w:szCs w:val="24"/>
                <w:lang w:eastAsia="zh-HK"/>
              </w:rPr>
              <w:t>表示商戶在街上放置的發</w:t>
            </w:r>
            <w:proofErr w:type="gramStart"/>
            <w:r>
              <w:rPr>
                <w:rFonts w:ascii="新細明體" w:eastAsia="新細明體" w:hAnsi="新細明體" w:hint="eastAsia"/>
                <w:color w:val="000000" w:themeColor="text1"/>
                <w:szCs w:val="24"/>
                <w:lang w:eastAsia="zh-HK"/>
              </w:rPr>
              <w:t>泡膠箱</w:t>
            </w:r>
            <w:proofErr w:type="gramEnd"/>
            <w:r>
              <w:rPr>
                <w:rFonts w:ascii="新細明體" w:eastAsia="新細明體" w:hAnsi="新細明體" w:hint="eastAsia"/>
                <w:color w:val="000000" w:themeColor="text1"/>
                <w:szCs w:val="24"/>
                <w:lang w:eastAsia="zh-HK"/>
              </w:rPr>
              <w:t>不但阻礙行人和車輛，還導</w:t>
            </w:r>
            <w:r>
              <w:rPr>
                <w:rFonts w:ascii="新細明體" w:eastAsia="新細明體" w:hAnsi="新細明體" w:hint="eastAsia"/>
                <w:color w:val="000000" w:themeColor="text1"/>
                <w:szCs w:val="24"/>
                <w:lang w:eastAsia="zh-HK"/>
              </w:rPr>
              <w:lastRenderedPageBreak/>
              <w:t>致不少</w:t>
            </w:r>
            <w:proofErr w:type="gramStart"/>
            <w:r>
              <w:rPr>
                <w:rFonts w:ascii="新細明體" w:eastAsia="新細明體" w:hAnsi="新細明體" w:hint="eastAsia"/>
                <w:color w:val="000000" w:themeColor="text1"/>
                <w:szCs w:val="24"/>
                <w:lang w:eastAsia="zh-HK"/>
              </w:rPr>
              <w:t>發泡膠碎片</w:t>
            </w:r>
            <w:proofErr w:type="gramEnd"/>
            <w:r>
              <w:rPr>
                <w:rFonts w:ascii="新細明體" w:eastAsia="新細明體" w:hAnsi="新細明體" w:hint="eastAsia"/>
                <w:color w:val="000000" w:themeColor="text1"/>
                <w:szCs w:val="24"/>
                <w:lang w:eastAsia="zh-HK"/>
              </w:rPr>
              <w:t>散落路上，造成環境衞生的問題，希望署方嚴格執法，加強阻嚇作用。</w:t>
            </w:r>
          </w:p>
          <w:p w:rsidR="00BA0091" w:rsidRPr="00F836F6" w:rsidRDefault="00BA0091" w:rsidP="00B165D0">
            <w:pPr>
              <w:spacing w:line="240" w:lineRule="auto"/>
              <w:ind w:left="480" w:rightChars="2" w:right="6"/>
              <w:jc w:val="both"/>
              <w:rPr>
                <w:rFonts w:ascii="新細明體" w:eastAsia="新細明體" w:hAnsi="新細明體" w:hint="eastAsia"/>
                <w:color w:val="000000" w:themeColor="text1"/>
                <w:szCs w:val="24"/>
                <w:u w:val="single"/>
                <w:lang w:eastAsia="zh-HK"/>
              </w:rPr>
            </w:pPr>
          </w:p>
        </w:tc>
      </w:tr>
      <w:tr w:rsidR="00BA0091" w:rsidTr="00B165D0">
        <w:trPr>
          <w:trHeight w:val="426"/>
        </w:trPr>
        <w:tc>
          <w:tcPr>
            <w:tcW w:w="9356" w:type="dxa"/>
            <w:gridSpan w:val="4"/>
          </w:tcPr>
          <w:p w:rsidR="00BA0091" w:rsidRPr="000D29DB" w:rsidRDefault="00BA0091" w:rsidP="008A5F8E">
            <w:pPr>
              <w:numPr>
                <w:ilvl w:val="0"/>
                <w:numId w:val="2"/>
              </w:numPr>
              <w:spacing w:line="240" w:lineRule="auto"/>
              <w:ind w:rightChars="2" w:right="6"/>
              <w:jc w:val="both"/>
              <w:rPr>
                <w:rFonts w:ascii="新細明體" w:eastAsia="新細明體" w:hAnsi="新細明體" w:hint="eastAsia"/>
                <w:color w:val="000000" w:themeColor="text1"/>
                <w:szCs w:val="24"/>
                <w:u w:val="single"/>
                <w:lang w:eastAsia="zh-HK"/>
              </w:rPr>
            </w:pPr>
            <w:r w:rsidRPr="000D29DB">
              <w:rPr>
                <w:rFonts w:ascii="新細明體" w:eastAsia="新細明體" w:hAnsi="新細明體" w:hint="eastAsia"/>
                <w:color w:val="000000" w:themeColor="text1"/>
                <w:szCs w:val="24"/>
                <w:u w:val="single"/>
                <w:lang w:eastAsia="zh-HK"/>
              </w:rPr>
              <w:lastRenderedPageBreak/>
              <w:t>盧懿杏議員</w:t>
            </w:r>
            <w:r>
              <w:rPr>
                <w:rFonts w:ascii="新細明體" w:eastAsia="新細明體" w:hAnsi="新細明體" w:hint="eastAsia"/>
                <w:color w:val="000000" w:themeColor="text1"/>
                <w:szCs w:val="24"/>
                <w:lang w:eastAsia="zh-HK"/>
              </w:rPr>
              <w:t>同意</w:t>
            </w:r>
            <w:r w:rsidRPr="00B67AD6">
              <w:rPr>
                <w:rFonts w:ascii="新細明體" w:eastAsia="新細明體" w:hAnsi="新細明體" w:hint="eastAsia"/>
                <w:szCs w:val="24"/>
                <w:u w:val="single"/>
                <w:lang w:eastAsia="zh-HK"/>
              </w:rPr>
              <w:t>李志</w:t>
            </w:r>
            <w:proofErr w:type="gramStart"/>
            <w:r w:rsidRPr="00B67AD6">
              <w:rPr>
                <w:rFonts w:ascii="新細明體" w:eastAsia="新細明體" w:hAnsi="新細明體" w:hint="eastAsia"/>
                <w:szCs w:val="24"/>
                <w:u w:val="single"/>
                <w:lang w:eastAsia="zh-HK"/>
              </w:rPr>
              <w:t>恒</w:t>
            </w:r>
            <w:proofErr w:type="gramEnd"/>
            <w:r w:rsidRPr="00B67AD6">
              <w:rPr>
                <w:rFonts w:ascii="新細明體" w:eastAsia="新細明體" w:hAnsi="新細明體" w:hint="eastAsia"/>
                <w:szCs w:val="24"/>
                <w:u w:val="single"/>
                <w:lang w:eastAsia="zh-HK"/>
              </w:rPr>
              <w:t>議員</w:t>
            </w:r>
            <w:r>
              <w:rPr>
                <w:rFonts w:ascii="新細明體" w:eastAsia="新細明體" w:hAnsi="新細明體" w:hint="eastAsia"/>
                <w:szCs w:val="24"/>
                <w:lang w:eastAsia="zh-HK"/>
              </w:rPr>
              <w:t>的建議，認為將檢控提交法庭處理</w:t>
            </w:r>
            <w:r>
              <w:rPr>
                <w:rFonts w:ascii="新細明體" w:eastAsia="新細明體" w:hAnsi="新細明體" w:hint="eastAsia"/>
                <w:color w:val="000000" w:themeColor="text1"/>
                <w:szCs w:val="24"/>
                <w:lang w:eastAsia="zh-HK"/>
              </w:rPr>
              <w:t>，加強阻嚇作用。她表示曾收到不少居民投訴，指正街一帶商戶長期放置貨物和發</w:t>
            </w:r>
            <w:proofErr w:type="gramStart"/>
            <w:r>
              <w:rPr>
                <w:rFonts w:ascii="新細明體" w:eastAsia="新細明體" w:hAnsi="新細明體" w:hint="eastAsia"/>
                <w:color w:val="000000" w:themeColor="text1"/>
                <w:szCs w:val="24"/>
                <w:lang w:eastAsia="zh-HK"/>
              </w:rPr>
              <w:t>泡膠箱</w:t>
            </w:r>
            <w:proofErr w:type="gramEnd"/>
            <w:r>
              <w:rPr>
                <w:rFonts w:ascii="新細明體" w:eastAsia="新細明體" w:hAnsi="新細明體" w:hint="eastAsia"/>
                <w:color w:val="000000" w:themeColor="text1"/>
                <w:szCs w:val="24"/>
                <w:lang w:eastAsia="zh-HK"/>
              </w:rPr>
              <w:t>阻街，路經的市民只能在馬路上行走，十分危險，希望署方加強執法，並去信阻街商戶的業主，提醒他們在續租時應考慮租戶阻街的問題。</w:t>
            </w:r>
          </w:p>
          <w:p w:rsidR="00BA0091" w:rsidRDefault="00BA0091" w:rsidP="00B165D0">
            <w:pPr>
              <w:spacing w:line="240" w:lineRule="auto"/>
              <w:ind w:left="480" w:rightChars="2" w:right="6"/>
              <w:jc w:val="both"/>
              <w:rPr>
                <w:rFonts w:ascii="新細明體" w:eastAsia="新細明體" w:hAnsi="新細明體" w:hint="eastAsia"/>
                <w:color w:val="000000" w:themeColor="text1"/>
                <w:szCs w:val="24"/>
                <w:u w:val="single"/>
                <w:lang w:eastAsia="zh-HK"/>
              </w:rPr>
            </w:pPr>
          </w:p>
        </w:tc>
      </w:tr>
      <w:tr w:rsidR="00BA0091" w:rsidRPr="00F836F6" w:rsidTr="00B165D0">
        <w:trPr>
          <w:trHeight w:val="426"/>
        </w:trPr>
        <w:tc>
          <w:tcPr>
            <w:tcW w:w="9356" w:type="dxa"/>
            <w:gridSpan w:val="4"/>
          </w:tcPr>
          <w:p w:rsidR="00BA0091" w:rsidRPr="00F836F6" w:rsidRDefault="00BA0091" w:rsidP="008A5F8E">
            <w:pPr>
              <w:pStyle w:val="aa"/>
              <w:numPr>
                <w:ilvl w:val="0"/>
                <w:numId w:val="2"/>
              </w:numPr>
              <w:spacing w:line="240" w:lineRule="auto"/>
              <w:ind w:leftChars="0" w:rightChars="2" w:right="6"/>
              <w:jc w:val="both"/>
              <w:rPr>
                <w:rFonts w:hint="eastAsia"/>
                <w:color w:val="000000" w:themeColor="text1"/>
                <w:u w:val="single"/>
                <w:lang w:eastAsia="zh-HK"/>
              </w:rPr>
            </w:pPr>
            <w:r w:rsidRPr="00F836F6">
              <w:rPr>
                <w:rFonts w:hint="eastAsia"/>
                <w:color w:val="000000" w:themeColor="text1"/>
                <w:lang w:eastAsia="zh-HK"/>
              </w:rPr>
              <w:t>食物環境衞生署</w:t>
            </w:r>
            <w:r w:rsidRPr="006717E1">
              <w:rPr>
                <w:rFonts w:hint="eastAsia"/>
                <w:lang w:eastAsia="zh-HK"/>
              </w:rPr>
              <w:t>中西區環境衞生總監</w:t>
            </w:r>
            <w:r>
              <w:rPr>
                <w:rFonts w:hint="eastAsia"/>
                <w:u w:val="single"/>
                <w:lang w:eastAsia="zh-HK"/>
              </w:rPr>
              <w:t>李子華先生</w:t>
            </w:r>
            <w:r>
              <w:rPr>
                <w:rFonts w:hint="eastAsia"/>
                <w:lang w:eastAsia="zh-HK"/>
              </w:rPr>
              <w:t>回應，</w:t>
            </w:r>
            <w:r w:rsidR="00AB231B" w:rsidRPr="00AB231B">
              <w:rPr>
                <w:rFonts w:hint="eastAsia"/>
                <w:lang w:eastAsia="zh-HK"/>
              </w:rPr>
              <w:t>指署方會積極跟進議員提出加強對商戶阻街執法工作的建議，如有需要會徵詢相關的法律意見。</w:t>
            </w:r>
            <w:proofErr w:type="gramStart"/>
            <w:r w:rsidR="00AB231B" w:rsidRPr="00AB231B">
              <w:rPr>
                <w:rFonts w:hint="eastAsia"/>
                <w:lang w:eastAsia="zh-HK"/>
              </w:rPr>
              <w:t>此外，</w:t>
            </w:r>
            <w:proofErr w:type="gramEnd"/>
            <w:r w:rsidR="00AB231B" w:rsidRPr="00AB231B">
              <w:rPr>
                <w:rFonts w:hint="eastAsia"/>
                <w:lang w:eastAsia="zh-HK"/>
              </w:rPr>
              <w:t>署方最近加強對商戶的巡查和</w:t>
            </w:r>
            <w:proofErr w:type="gramStart"/>
            <w:r w:rsidR="00AB231B" w:rsidRPr="00AB231B">
              <w:rPr>
                <w:rFonts w:hint="eastAsia"/>
                <w:lang w:eastAsia="zh-HK"/>
              </w:rPr>
              <w:t>檢控</w:t>
            </w:r>
            <w:proofErr w:type="gramEnd"/>
            <w:r w:rsidR="00AB231B" w:rsidRPr="00AB231B">
              <w:rPr>
                <w:rFonts w:hint="eastAsia"/>
                <w:lang w:eastAsia="zh-HK"/>
              </w:rPr>
              <w:t>，阻街的情況已略有改善，署方會繼續加大力度進行巡查和</w:t>
            </w:r>
            <w:proofErr w:type="gramStart"/>
            <w:r w:rsidR="00AB231B" w:rsidRPr="00AB231B">
              <w:rPr>
                <w:rFonts w:hint="eastAsia"/>
                <w:lang w:eastAsia="zh-HK"/>
              </w:rPr>
              <w:t>檢控</w:t>
            </w:r>
            <w:proofErr w:type="gramEnd"/>
            <w:r w:rsidR="00AB231B" w:rsidRPr="00AB231B">
              <w:rPr>
                <w:rFonts w:hint="eastAsia"/>
                <w:lang w:eastAsia="zh-HK"/>
              </w:rPr>
              <w:t>工作。</w:t>
            </w:r>
          </w:p>
          <w:p w:rsidR="00BA0091" w:rsidRPr="00F836F6" w:rsidRDefault="00BA0091" w:rsidP="00B165D0">
            <w:pPr>
              <w:pStyle w:val="aa"/>
              <w:spacing w:line="240" w:lineRule="auto"/>
              <w:ind w:leftChars="0" w:rightChars="2" w:right="6"/>
              <w:jc w:val="both"/>
              <w:rPr>
                <w:rFonts w:hint="eastAsia"/>
                <w:color w:val="000000" w:themeColor="text1"/>
                <w:highlight w:val="yellow"/>
                <w:u w:val="single"/>
                <w:lang w:eastAsia="zh-HK"/>
              </w:rPr>
            </w:pPr>
          </w:p>
        </w:tc>
      </w:tr>
      <w:tr w:rsidR="00895EC1" w:rsidRPr="00EE7866" w:rsidTr="00422F92">
        <w:trPr>
          <w:trHeight w:val="370"/>
        </w:trPr>
        <w:tc>
          <w:tcPr>
            <w:tcW w:w="9356" w:type="dxa"/>
            <w:gridSpan w:val="4"/>
          </w:tcPr>
          <w:p w:rsidR="00BD2FF3" w:rsidRPr="00BD2FF3" w:rsidRDefault="00895EC1" w:rsidP="00BD2FF3">
            <w:pPr>
              <w:spacing w:line="240" w:lineRule="auto"/>
              <w:ind w:left="480" w:rightChars="2" w:right="6" w:hanging="480"/>
              <w:jc w:val="both"/>
              <w:rPr>
                <w:rFonts w:ascii="新細明體" w:eastAsia="新細明體" w:hAnsi="新細明體" w:hint="eastAsia"/>
                <w:b/>
                <w:szCs w:val="24"/>
                <w:u w:val="single"/>
                <w:lang w:eastAsia="zh-HK"/>
              </w:rPr>
            </w:pPr>
            <w:r w:rsidRPr="00EE7866">
              <w:rPr>
                <w:rFonts w:ascii="新細明體" w:eastAsia="新細明體" w:hAnsi="新細明體" w:hint="eastAsia"/>
                <w:b/>
                <w:szCs w:val="24"/>
                <w:lang w:eastAsia="zh-HK"/>
              </w:rPr>
              <w:t>第</w:t>
            </w:r>
            <w:r w:rsidR="00422F92" w:rsidRPr="00EE7866">
              <w:rPr>
                <w:rFonts w:ascii="新細明體" w:eastAsia="新細明體" w:hAnsi="新細明體" w:hint="eastAsia"/>
                <w:b/>
                <w:szCs w:val="24"/>
                <w:lang w:eastAsia="zh-HK"/>
              </w:rPr>
              <w:t>1</w:t>
            </w:r>
            <w:r w:rsidR="00BD2FF3">
              <w:rPr>
                <w:rFonts w:ascii="新細明體" w:eastAsia="新細明體" w:hAnsi="新細明體" w:hint="eastAsia"/>
                <w:b/>
                <w:szCs w:val="24"/>
                <w:lang w:eastAsia="zh-HK"/>
              </w:rPr>
              <w:t>7</w:t>
            </w:r>
            <w:r w:rsidRPr="00EE7866">
              <w:rPr>
                <w:rFonts w:ascii="新細明體" w:eastAsia="新細明體" w:hAnsi="新細明體" w:hint="eastAsia"/>
                <w:b/>
                <w:szCs w:val="24"/>
                <w:lang w:eastAsia="zh-HK"/>
              </w:rPr>
              <w:t xml:space="preserve">項: </w:t>
            </w:r>
            <w:r w:rsidR="00BD2FF3" w:rsidRPr="00BD2FF3">
              <w:rPr>
                <w:rFonts w:ascii="新細明體" w:eastAsia="新細明體" w:hAnsi="新細明體" w:hint="eastAsia"/>
                <w:b/>
                <w:szCs w:val="24"/>
                <w:lang w:eastAsia="zh-HK"/>
              </w:rPr>
              <w:t>關注</w:t>
            </w:r>
            <w:proofErr w:type="gramStart"/>
            <w:r w:rsidR="00BD2FF3" w:rsidRPr="00BD2FF3">
              <w:rPr>
                <w:rFonts w:ascii="新細明體" w:eastAsia="新細明體" w:hAnsi="新細明體" w:hint="eastAsia"/>
                <w:b/>
                <w:szCs w:val="24"/>
                <w:lang w:eastAsia="zh-HK"/>
              </w:rPr>
              <w:t>般含道</w:t>
            </w:r>
            <w:proofErr w:type="gramEnd"/>
            <w:r w:rsidR="00BD2FF3" w:rsidRPr="00BD2FF3">
              <w:rPr>
                <w:rFonts w:ascii="新細明體" w:eastAsia="新細明體" w:hAnsi="新細明體" w:hint="eastAsia"/>
                <w:b/>
                <w:szCs w:val="24"/>
                <w:lang w:eastAsia="zh-HK"/>
              </w:rPr>
              <w:t>地鐵站出口旁邊大樹有潛在倒塌危險</w:t>
            </w:r>
          </w:p>
          <w:p w:rsidR="00895EC1" w:rsidRPr="00BD2FF3" w:rsidRDefault="00BD2FF3" w:rsidP="00BD2FF3">
            <w:pPr>
              <w:spacing w:line="240" w:lineRule="auto"/>
              <w:ind w:left="480" w:rightChars="2" w:right="6" w:hanging="480"/>
              <w:jc w:val="both"/>
              <w:rPr>
                <w:rFonts w:ascii="新細明體" w:eastAsia="新細明體" w:hAnsi="新細明體" w:hint="eastAsia"/>
                <w:b/>
                <w:szCs w:val="24"/>
                <w:u w:val="single"/>
                <w:lang w:eastAsia="zh-HK"/>
              </w:rPr>
            </w:pPr>
            <w:r>
              <w:rPr>
                <w:rFonts w:ascii="新細明體" w:eastAsia="新細明體" w:hAnsi="新細明體" w:hint="eastAsia"/>
                <w:b/>
                <w:szCs w:val="24"/>
                <w:u w:val="single"/>
                <w:lang w:eastAsia="zh-HK"/>
              </w:rPr>
              <w:t xml:space="preserve">       </w:t>
            </w:r>
            <w:r w:rsidRPr="00BD2FF3">
              <w:rPr>
                <w:rFonts w:ascii="新細明體" w:eastAsia="新細明體" w:hAnsi="新細明體" w:hint="eastAsia"/>
                <w:b/>
                <w:szCs w:val="24"/>
                <w:u w:val="single"/>
                <w:lang w:eastAsia="zh-HK"/>
              </w:rPr>
              <w:t>(中西區環工會書面問題第1/2018號)</w:t>
            </w:r>
            <w:r w:rsidR="00895EC1" w:rsidRPr="00BD2FF3">
              <w:rPr>
                <w:rFonts w:ascii="新細明體" w:eastAsia="新細明體" w:hAnsi="新細明體" w:hint="eastAsia"/>
                <w:szCs w:val="24"/>
                <w:u w:val="single"/>
                <w:lang w:eastAsia="zh-HK"/>
              </w:rPr>
              <w:t xml:space="preserve">  </w:t>
            </w:r>
            <w:r w:rsidR="00895EC1" w:rsidRPr="00BD2FF3">
              <w:rPr>
                <w:rFonts w:ascii="新細明體" w:eastAsia="新細明體" w:hAnsi="新細明體" w:hint="eastAsia"/>
                <w:b/>
                <w:szCs w:val="24"/>
                <w:u w:val="single"/>
                <w:lang w:eastAsia="zh-HK"/>
              </w:rPr>
              <w:t xml:space="preserve">                  </w:t>
            </w:r>
            <w:r w:rsidR="00895EC1" w:rsidRPr="00BD2FF3">
              <w:rPr>
                <w:rFonts w:ascii="新細明體" w:eastAsia="新細明體" w:hAnsi="新細明體" w:hint="eastAsia"/>
                <w:szCs w:val="24"/>
                <w:u w:val="single"/>
                <w:lang w:eastAsia="zh-HK"/>
              </w:rPr>
              <w:t xml:space="preserve">                          </w:t>
            </w:r>
          </w:p>
          <w:p w:rsidR="00895EC1" w:rsidRPr="00EE7866" w:rsidRDefault="00895EC1" w:rsidP="0079335E">
            <w:pPr>
              <w:spacing w:line="240" w:lineRule="auto"/>
              <w:ind w:left="480" w:rightChars="2" w:right="6" w:hanging="48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(下午</w:t>
            </w:r>
            <w:r w:rsidR="00BD2FF3">
              <w:rPr>
                <w:rFonts w:ascii="新細明體" w:eastAsia="新細明體" w:hAnsi="新細明體" w:hint="eastAsia"/>
                <w:szCs w:val="24"/>
                <w:lang w:eastAsia="zh-HK"/>
              </w:rPr>
              <w:t>6</w:t>
            </w:r>
            <w:r w:rsidR="00EF524E" w:rsidRPr="00EE7866">
              <w:rPr>
                <w:rFonts w:ascii="新細明體" w:eastAsia="新細明體" w:hAnsi="新細明體" w:hint="eastAsia"/>
                <w:szCs w:val="24"/>
                <w:lang w:eastAsia="zh-HK"/>
              </w:rPr>
              <w:t>時</w:t>
            </w:r>
            <w:r w:rsidR="00BD2FF3">
              <w:rPr>
                <w:rFonts w:ascii="新細明體" w:eastAsia="新細明體" w:hAnsi="新細明體" w:hint="eastAsia"/>
                <w:szCs w:val="24"/>
                <w:lang w:eastAsia="zh-HK"/>
              </w:rPr>
              <w:t>36</w:t>
            </w:r>
            <w:r w:rsidR="00EF524E" w:rsidRPr="00EE7866">
              <w:rPr>
                <w:rFonts w:ascii="新細明體" w:eastAsia="新細明體" w:hAnsi="新細明體" w:hint="eastAsia"/>
                <w:szCs w:val="24"/>
                <w:lang w:eastAsia="zh-HK"/>
              </w:rPr>
              <w:t>分</w:t>
            </w:r>
            <w:r w:rsidRPr="00EE7866">
              <w:rPr>
                <w:rFonts w:ascii="新細明體" w:eastAsia="新細明體" w:hAnsi="新細明體" w:hint="eastAsia"/>
                <w:szCs w:val="24"/>
                <w:lang w:eastAsia="zh-HK"/>
              </w:rPr>
              <w:t>)</w:t>
            </w:r>
          </w:p>
          <w:p w:rsidR="00895EC1" w:rsidRPr="00EE7866" w:rsidRDefault="00895EC1" w:rsidP="0079335E">
            <w:pPr>
              <w:spacing w:line="240" w:lineRule="auto"/>
              <w:ind w:left="480" w:rightChars="2" w:right="6" w:hanging="480"/>
              <w:jc w:val="both"/>
              <w:rPr>
                <w:rFonts w:ascii="新細明體" w:eastAsia="新細明體" w:hAnsi="新細明體" w:hint="eastAsia"/>
                <w:szCs w:val="24"/>
                <w:u w:val="single"/>
                <w:lang w:eastAsia="zh-HK"/>
              </w:rPr>
            </w:pPr>
          </w:p>
        </w:tc>
      </w:tr>
      <w:tr w:rsidR="00895EC1" w:rsidRPr="00EE7866" w:rsidTr="00422F92">
        <w:trPr>
          <w:trHeight w:val="370"/>
        </w:trPr>
        <w:tc>
          <w:tcPr>
            <w:tcW w:w="9356" w:type="dxa"/>
            <w:gridSpan w:val="4"/>
          </w:tcPr>
          <w:p w:rsidR="00895EC1" w:rsidRPr="00EE7866" w:rsidRDefault="00895EC1" w:rsidP="008A5F8E">
            <w:pPr>
              <w:pStyle w:val="aa"/>
              <w:numPr>
                <w:ilvl w:val="0"/>
                <w:numId w:val="2"/>
              </w:numPr>
              <w:ind w:leftChars="0"/>
              <w:jc w:val="both"/>
              <w:rPr>
                <w:rFonts w:hint="eastAsia"/>
                <w:lang w:eastAsia="zh-HK"/>
              </w:rPr>
            </w:pPr>
            <w:r w:rsidRPr="00EE7866">
              <w:rPr>
                <w:rFonts w:hint="eastAsia"/>
                <w:u w:val="single"/>
                <w:lang w:eastAsia="zh-HK"/>
              </w:rPr>
              <w:t>主席</w:t>
            </w:r>
            <w:r w:rsidRPr="00EE7866">
              <w:rPr>
                <w:rFonts w:hint="eastAsia"/>
                <w:lang w:eastAsia="zh-HK"/>
              </w:rPr>
              <w:t>請</w:t>
            </w:r>
            <w:proofErr w:type="gramStart"/>
            <w:r w:rsidRPr="00EE7866">
              <w:rPr>
                <w:rFonts w:hint="eastAsia"/>
                <w:lang w:eastAsia="zh-HK"/>
              </w:rPr>
              <w:t>委員閱悉文件</w:t>
            </w:r>
            <w:proofErr w:type="gramEnd"/>
            <w:r w:rsidRPr="00EE7866">
              <w:rPr>
                <w:rFonts w:hint="eastAsia"/>
                <w:lang w:eastAsia="zh-HK"/>
              </w:rPr>
              <w:t>內容。</w:t>
            </w:r>
          </w:p>
          <w:p w:rsidR="00895EC1" w:rsidRPr="00EE7866" w:rsidRDefault="00895EC1" w:rsidP="0079335E">
            <w:pPr>
              <w:spacing w:line="240" w:lineRule="auto"/>
              <w:ind w:left="480" w:rightChars="2" w:right="6"/>
              <w:jc w:val="both"/>
              <w:rPr>
                <w:rFonts w:ascii="新細明體" w:eastAsia="新細明體" w:hAnsi="新細明體" w:hint="eastAsia"/>
                <w:szCs w:val="24"/>
                <w:lang w:eastAsia="zh-HK"/>
              </w:rPr>
            </w:pPr>
          </w:p>
        </w:tc>
      </w:tr>
      <w:tr w:rsidR="00BD2FF3" w:rsidRPr="00EE7866" w:rsidTr="00422F92">
        <w:trPr>
          <w:trHeight w:val="370"/>
        </w:trPr>
        <w:tc>
          <w:tcPr>
            <w:tcW w:w="9356" w:type="dxa"/>
            <w:gridSpan w:val="4"/>
          </w:tcPr>
          <w:p w:rsidR="00BD2FF3" w:rsidRPr="00BD2FF3" w:rsidRDefault="00BD2FF3" w:rsidP="00BD2FF3">
            <w:pPr>
              <w:spacing w:line="240" w:lineRule="auto"/>
              <w:ind w:left="480" w:rightChars="2" w:right="6" w:hanging="480"/>
              <w:jc w:val="both"/>
              <w:rPr>
                <w:rFonts w:ascii="新細明體" w:eastAsia="新細明體" w:hAnsi="新細明體" w:hint="eastAsia"/>
                <w:b/>
                <w:szCs w:val="24"/>
                <w:u w:val="single"/>
                <w:lang w:eastAsia="zh-HK"/>
              </w:rPr>
            </w:pPr>
            <w:r w:rsidRPr="00EE7866">
              <w:rPr>
                <w:rFonts w:ascii="新細明體" w:eastAsia="新細明體" w:hAnsi="新細明體" w:hint="eastAsia"/>
                <w:b/>
                <w:szCs w:val="24"/>
                <w:lang w:eastAsia="zh-HK"/>
              </w:rPr>
              <w:t>第1</w:t>
            </w:r>
            <w:r>
              <w:rPr>
                <w:rFonts w:ascii="新細明體" w:eastAsia="新細明體" w:hAnsi="新細明體" w:hint="eastAsia"/>
                <w:b/>
                <w:szCs w:val="24"/>
                <w:lang w:eastAsia="zh-HK"/>
              </w:rPr>
              <w:t>8</w:t>
            </w:r>
            <w:r w:rsidRPr="00EE7866">
              <w:rPr>
                <w:rFonts w:ascii="新細明體" w:eastAsia="新細明體" w:hAnsi="新細明體" w:hint="eastAsia"/>
                <w:b/>
                <w:szCs w:val="24"/>
                <w:lang w:eastAsia="zh-HK"/>
              </w:rPr>
              <w:t xml:space="preserve">項: </w:t>
            </w:r>
            <w:r w:rsidRPr="00BD2FF3">
              <w:rPr>
                <w:rFonts w:ascii="新細明體" w:eastAsia="新細明體" w:hAnsi="新細明體" w:hint="eastAsia"/>
                <w:b/>
                <w:szCs w:val="24"/>
                <w:lang w:eastAsia="zh-HK"/>
              </w:rPr>
              <w:t>跟進中西區內動物隨地便溺問題</w:t>
            </w:r>
          </w:p>
          <w:p w:rsidR="00BD2FF3" w:rsidRPr="00BD2FF3" w:rsidRDefault="00BD2FF3" w:rsidP="00BD2FF3">
            <w:pPr>
              <w:spacing w:line="240" w:lineRule="auto"/>
              <w:ind w:left="480" w:rightChars="2" w:right="6" w:hanging="480"/>
              <w:jc w:val="both"/>
              <w:rPr>
                <w:rFonts w:ascii="新細明體" w:eastAsia="新細明體" w:hAnsi="新細明體" w:hint="eastAsia"/>
                <w:b/>
                <w:szCs w:val="24"/>
                <w:u w:val="single"/>
                <w:lang w:eastAsia="zh-HK"/>
              </w:rPr>
            </w:pPr>
            <w:r>
              <w:rPr>
                <w:rFonts w:ascii="新細明體" w:eastAsia="新細明體" w:hAnsi="新細明體" w:hint="eastAsia"/>
                <w:b/>
                <w:szCs w:val="24"/>
                <w:u w:val="single"/>
                <w:lang w:eastAsia="zh-HK"/>
              </w:rPr>
              <w:t xml:space="preserve">       </w:t>
            </w:r>
            <w:r w:rsidRPr="00BD2FF3">
              <w:rPr>
                <w:rFonts w:ascii="新細明體" w:eastAsia="新細明體" w:hAnsi="新細明體" w:hint="eastAsia"/>
                <w:b/>
                <w:szCs w:val="24"/>
                <w:u w:val="single"/>
                <w:lang w:eastAsia="zh-HK"/>
              </w:rPr>
              <w:t>(中西區環工會書面問題第</w:t>
            </w:r>
            <w:r>
              <w:rPr>
                <w:rFonts w:ascii="新細明體" w:eastAsia="新細明體" w:hAnsi="新細明體" w:hint="eastAsia"/>
                <w:b/>
                <w:szCs w:val="24"/>
                <w:u w:val="single"/>
                <w:lang w:eastAsia="zh-HK"/>
              </w:rPr>
              <w:t>2</w:t>
            </w:r>
            <w:r w:rsidRPr="00BD2FF3">
              <w:rPr>
                <w:rFonts w:ascii="新細明體" w:eastAsia="新細明體" w:hAnsi="新細明體" w:hint="eastAsia"/>
                <w:b/>
                <w:szCs w:val="24"/>
                <w:u w:val="single"/>
                <w:lang w:eastAsia="zh-HK"/>
              </w:rPr>
              <w:t>/2018號)</w:t>
            </w:r>
            <w:r w:rsidRPr="00BD2FF3">
              <w:rPr>
                <w:rFonts w:ascii="新細明體" w:eastAsia="新細明體" w:hAnsi="新細明體" w:hint="eastAsia"/>
                <w:szCs w:val="24"/>
                <w:u w:val="single"/>
                <w:lang w:eastAsia="zh-HK"/>
              </w:rPr>
              <w:t xml:space="preserve">  </w:t>
            </w:r>
            <w:r w:rsidRPr="00BD2FF3">
              <w:rPr>
                <w:rFonts w:ascii="新細明體" w:eastAsia="新細明體" w:hAnsi="新細明體" w:hint="eastAsia"/>
                <w:b/>
                <w:szCs w:val="24"/>
                <w:u w:val="single"/>
                <w:lang w:eastAsia="zh-HK"/>
              </w:rPr>
              <w:t xml:space="preserve">                  </w:t>
            </w:r>
            <w:r w:rsidRPr="00BD2FF3">
              <w:rPr>
                <w:rFonts w:ascii="新細明體" w:eastAsia="新細明體" w:hAnsi="新細明體" w:hint="eastAsia"/>
                <w:szCs w:val="24"/>
                <w:u w:val="single"/>
                <w:lang w:eastAsia="zh-HK"/>
              </w:rPr>
              <w:t xml:space="preserve">                          </w:t>
            </w:r>
          </w:p>
          <w:p w:rsidR="00BD2FF3" w:rsidRPr="00EE7866" w:rsidRDefault="00BD2FF3" w:rsidP="00BD2FF3">
            <w:pPr>
              <w:spacing w:line="240" w:lineRule="auto"/>
              <w:ind w:left="480" w:rightChars="2" w:right="6" w:hanging="48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(下午</w:t>
            </w:r>
            <w:r>
              <w:rPr>
                <w:rFonts w:ascii="新細明體" w:eastAsia="新細明體" w:hAnsi="新細明體" w:hint="eastAsia"/>
                <w:szCs w:val="24"/>
                <w:lang w:eastAsia="zh-HK"/>
              </w:rPr>
              <w:t>6</w:t>
            </w:r>
            <w:r w:rsidRPr="00EE7866">
              <w:rPr>
                <w:rFonts w:ascii="新細明體" w:eastAsia="新細明體" w:hAnsi="新細明體" w:hint="eastAsia"/>
                <w:szCs w:val="24"/>
                <w:lang w:eastAsia="zh-HK"/>
              </w:rPr>
              <w:t>時</w:t>
            </w:r>
            <w:r>
              <w:rPr>
                <w:rFonts w:ascii="新細明體" w:eastAsia="新細明體" w:hAnsi="新細明體" w:hint="eastAsia"/>
                <w:szCs w:val="24"/>
                <w:lang w:eastAsia="zh-HK"/>
              </w:rPr>
              <w:t>36</w:t>
            </w:r>
            <w:r w:rsidRPr="00EE7866">
              <w:rPr>
                <w:rFonts w:ascii="新細明體" w:eastAsia="新細明體" w:hAnsi="新細明體" w:hint="eastAsia"/>
                <w:szCs w:val="24"/>
                <w:lang w:eastAsia="zh-HK"/>
              </w:rPr>
              <w:t>分)</w:t>
            </w:r>
          </w:p>
          <w:p w:rsidR="00BD2FF3" w:rsidRPr="00EE7866" w:rsidRDefault="00BD2FF3" w:rsidP="00BD2FF3">
            <w:pPr>
              <w:spacing w:line="240" w:lineRule="auto"/>
              <w:ind w:left="480" w:rightChars="2" w:right="6" w:hanging="480"/>
              <w:jc w:val="both"/>
              <w:rPr>
                <w:rFonts w:ascii="新細明體" w:eastAsia="新細明體" w:hAnsi="新細明體" w:hint="eastAsia"/>
                <w:szCs w:val="24"/>
                <w:u w:val="single"/>
                <w:lang w:eastAsia="zh-HK"/>
              </w:rPr>
            </w:pPr>
          </w:p>
        </w:tc>
      </w:tr>
      <w:tr w:rsidR="00BD2FF3" w:rsidRPr="00EE7866" w:rsidTr="00422F92">
        <w:trPr>
          <w:trHeight w:val="370"/>
        </w:trPr>
        <w:tc>
          <w:tcPr>
            <w:tcW w:w="9356" w:type="dxa"/>
            <w:gridSpan w:val="4"/>
          </w:tcPr>
          <w:p w:rsidR="00BD2FF3" w:rsidRPr="00EE7866" w:rsidRDefault="00BD2FF3" w:rsidP="008A5F8E">
            <w:pPr>
              <w:pStyle w:val="aa"/>
              <w:numPr>
                <w:ilvl w:val="0"/>
                <w:numId w:val="2"/>
              </w:numPr>
              <w:ind w:leftChars="0"/>
              <w:jc w:val="both"/>
              <w:rPr>
                <w:rFonts w:hint="eastAsia"/>
                <w:lang w:eastAsia="zh-HK"/>
              </w:rPr>
            </w:pPr>
            <w:r w:rsidRPr="00EE7866">
              <w:rPr>
                <w:rFonts w:hint="eastAsia"/>
                <w:u w:val="single"/>
                <w:lang w:eastAsia="zh-HK"/>
              </w:rPr>
              <w:t>主席</w:t>
            </w:r>
            <w:r w:rsidRPr="00EE7866">
              <w:rPr>
                <w:rFonts w:hint="eastAsia"/>
                <w:lang w:eastAsia="zh-HK"/>
              </w:rPr>
              <w:t>請</w:t>
            </w:r>
            <w:proofErr w:type="gramStart"/>
            <w:r w:rsidRPr="00EE7866">
              <w:rPr>
                <w:rFonts w:hint="eastAsia"/>
                <w:lang w:eastAsia="zh-HK"/>
              </w:rPr>
              <w:t>委員閱悉文件</w:t>
            </w:r>
            <w:proofErr w:type="gramEnd"/>
            <w:r w:rsidRPr="00EE7866">
              <w:rPr>
                <w:rFonts w:hint="eastAsia"/>
                <w:lang w:eastAsia="zh-HK"/>
              </w:rPr>
              <w:t>內容。</w:t>
            </w:r>
          </w:p>
          <w:p w:rsidR="00BD2FF3" w:rsidRPr="00EE7866" w:rsidRDefault="00BD2FF3" w:rsidP="00BD2FF3">
            <w:pPr>
              <w:spacing w:line="240" w:lineRule="auto"/>
              <w:ind w:left="480" w:rightChars="2" w:right="6"/>
              <w:jc w:val="both"/>
              <w:rPr>
                <w:rFonts w:ascii="新細明體" w:eastAsia="新細明體" w:hAnsi="新細明體" w:hint="eastAsia"/>
                <w:szCs w:val="24"/>
                <w:lang w:eastAsia="zh-HK"/>
              </w:rPr>
            </w:pPr>
          </w:p>
        </w:tc>
      </w:tr>
      <w:tr w:rsidR="00BD2FF3" w:rsidRPr="00EE7866" w:rsidTr="00422F92">
        <w:trPr>
          <w:trHeight w:val="370"/>
        </w:trPr>
        <w:tc>
          <w:tcPr>
            <w:tcW w:w="9356" w:type="dxa"/>
            <w:gridSpan w:val="4"/>
          </w:tcPr>
          <w:p w:rsidR="00BD2FF3" w:rsidRPr="00BD2FF3" w:rsidRDefault="00BD2FF3" w:rsidP="00BD2FF3">
            <w:pPr>
              <w:spacing w:line="240" w:lineRule="auto"/>
              <w:ind w:left="480" w:rightChars="2" w:right="6" w:hanging="480"/>
              <w:jc w:val="both"/>
              <w:rPr>
                <w:rFonts w:ascii="新細明體" w:eastAsia="新細明體" w:hAnsi="新細明體" w:hint="eastAsia"/>
                <w:b/>
                <w:szCs w:val="24"/>
                <w:u w:val="single"/>
                <w:lang w:eastAsia="zh-HK"/>
              </w:rPr>
            </w:pPr>
            <w:r w:rsidRPr="00EE7866">
              <w:rPr>
                <w:rFonts w:ascii="新細明體" w:eastAsia="新細明體" w:hAnsi="新細明體" w:hint="eastAsia"/>
                <w:b/>
                <w:szCs w:val="24"/>
                <w:lang w:eastAsia="zh-HK"/>
              </w:rPr>
              <w:t>第1</w:t>
            </w:r>
            <w:r>
              <w:rPr>
                <w:rFonts w:ascii="新細明體" w:eastAsia="新細明體" w:hAnsi="新細明體" w:hint="eastAsia"/>
                <w:b/>
                <w:szCs w:val="24"/>
                <w:lang w:eastAsia="zh-HK"/>
              </w:rPr>
              <w:t>9</w:t>
            </w:r>
            <w:r w:rsidRPr="00EE7866">
              <w:rPr>
                <w:rFonts w:ascii="新細明體" w:eastAsia="新細明體" w:hAnsi="新細明體" w:hint="eastAsia"/>
                <w:b/>
                <w:szCs w:val="24"/>
                <w:lang w:eastAsia="zh-HK"/>
              </w:rPr>
              <w:t xml:space="preserve">項: </w:t>
            </w:r>
            <w:r w:rsidR="00763B00" w:rsidRPr="00763B00">
              <w:rPr>
                <w:rFonts w:ascii="新細明體" w:eastAsia="新細明體" w:hAnsi="新細明體" w:hint="eastAsia"/>
                <w:b/>
                <w:szCs w:val="24"/>
                <w:lang w:eastAsia="zh-HK"/>
              </w:rPr>
              <w:t>長者提出有關食物環境衞生及工務的意見</w:t>
            </w:r>
          </w:p>
          <w:p w:rsidR="00BD2FF3" w:rsidRPr="00BD2FF3" w:rsidRDefault="00BD2FF3" w:rsidP="00BD2FF3">
            <w:pPr>
              <w:spacing w:line="240" w:lineRule="auto"/>
              <w:ind w:left="480" w:rightChars="2" w:right="6" w:hanging="480"/>
              <w:jc w:val="both"/>
              <w:rPr>
                <w:rFonts w:ascii="新細明體" w:eastAsia="新細明體" w:hAnsi="新細明體" w:hint="eastAsia"/>
                <w:b/>
                <w:szCs w:val="24"/>
                <w:u w:val="single"/>
                <w:lang w:eastAsia="zh-HK"/>
              </w:rPr>
            </w:pPr>
            <w:r>
              <w:rPr>
                <w:rFonts w:ascii="新細明體" w:eastAsia="新細明體" w:hAnsi="新細明體" w:hint="eastAsia"/>
                <w:b/>
                <w:szCs w:val="24"/>
                <w:u w:val="single"/>
                <w:lang w:eastAsia="zh-HK"/>
              </w:rPr>
              <w:t xml:space="preserve">       </w:t>
            </w:r>
            <w:r w:rsidRPr="00BD2FF3">
              <w:rPr>
                <w:rFonts w:ascii="新細明體" w:eastAsia="新細明體" w:hAnsi="新細明體" w:hint="eastAsia"/>
                <w:b/>
                <w:szCs w:val="24"/>
                <w:u w:val="single"/>
                <w:lang w:eastAsia="zh-HK"/>
              </w:rPr>
              <w:t>(中西區環工會書面問題第</w:t>
            </w:r>
            <w:r w:rsidR="00763B00">
              <w:rPr>
                <w:rFonts w:ascii="新細明體" w:eastAsia="新細明體" w:hAnsi="新細明體" w:hint="eastAsia"/>
                <w:b/>
                <w:szCs w:val="24"/>
                <w:u w:val="single"/>
                <w:lang w:eastAsia="zh-HK"/>
              </w:rPr>
              <w:t>3</w:t>
            </w:r>
            <w:r w:rsidRPr="00BD2FF3">
              <w:rPr>
                <w:rFonts w:ascii="新細明體" w:eastAsia="新細明體" w:hAnsi="新細明體" w:hint="eastAsia"/>
                <w:b/>
                <w:szCs w:val="24"/>
                <w:u w:val="single"/>
                <w:lang w:eastAsia="zh-HK"/>
              </w:rPr>
              <w:t>/2018號)</w:t>
            </w:r>
            <w:r w:rsidRPr="00BD2FF3">
              <w:rPr>
                <w:rFonts w:ascii="新細明體" w:eastAsia="新細明體" w:hAnsi="新細明體" w:hint="eastAsia"/>
                <w:szCs w:val="24"/>
                <w:u w:val="single"/>
                <w:lang w:eastAsia="zh-HK"/>
              </w:rPr>
              <w:t xml:space="preserve">  </w:t>
            </w:r>
            <w:r w:rsidRPr="00BD2FF3">
              <w:rPr>
                <w:rFonts w:ascii="新細明體" w:eastAsia="新細明體" w:hAnsi="新細明體" w:hint="eastAsia"/>
                <w:b/>
                <w:szCs w:val="24"/>
                <w:u w:val="single"/>
                <w:lang w:eastAsia="zh-HK"/>
              </w:rPr>
              <w:t xml:space="preserve">                  </w:t>
            </w:r>
            <w:r w:rsidRPr="00BD2FF3">
              <w:rPr>
                <w:rFonts w:ascii="新細明體" w:eastAsia="新細明體" w:hAnsi="新細明體" w:hint="eastAsia"/>
                <w:szCs w:val="24"/>
                <w:u w:val="single"/>
                <w:lang w:eastAsia="zh-HK"/>
              </w:rPr>
              <w:t xml:space="preserve">                          </w:t>
            </w:r>
          </w:p>
          <w:p w:rsidR="00BD2FF3" w:rsidRPr="00EE7866" w:rsidRDefault="00BD2FF3" w:rsidP="00BD2FF3">
            <w:pPr>
              <w:spacing w:line="240" w:lineRule="auto"/>
              <w:ind w:left="480" w:rightChars="2" w:right="6" w:hanging="48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(下午</w:t>
            </w:r>
            <w:r>
              <w:rPr>
                <w:rFonts w:ascii="新細明體" w:eastAsia="新細明體" w:hAnsi="新細明體" w:hint="eastAsia"/>
                <w:szCs w:val="24"/>
                <w:lang w:eastAsia="zh-HK"/>
              </w:rPr>
              <w:t>6</w:t>
            </w:r>
            <w:r w:rsidRPr="00EE7866">
              <w:rPr>
                <w:rFonts w:ascii="新細明體" w:eastAsia="新細明體" w:hAnsi="新細明體" w:hint="eastAsia"/>
                <w:szCs w:val="24"/>
                <w:lang w:eastAsia="zh-HK"/>
              </w:rPr>
              <w:t>時</w:t>
            </w:r>
            <w:r>
              <w:rPr>
                <w:rFonts w:ascii="新細明體" w:eastAsia="新細明體" w:hAnsi="新細明體" w:hint="eastAsia"/>
                <w:szCs w:val="24"/>
                <w:lang w:eastAsia="zh-HK"/>
              </w:rPr>
              <w:t>36</w:t>
            </w:r>
            <w:r w:rsidRPr="00EE7866">
              <w:rPr>
                <w:rFonts w:ascii="新細明體" w:eastAsia="新細明體" w:hAnsi="新細明體" w:hint="eastAsia"/>
                <w:szCs w:val="24"/>
                <w:lang w:eastAsia="zh-HK"/>
              </w:rPr>
              <w:t>分</w:t>
            </w:r>
            <w:r w:rsidR="005B72B6">
              <w:rPr>
                <w:rFonts w:ascii="新細明體" w:eastAsia="新細明體" w:hAnsi="新細明體" w:hint="eastAsia"/>
                <w:szCs w:val="24"/>
                <w:lang w:eastAsia="zh-HK"/>
              </w:rPr>
              <w:t>至6時37分</w:t>
            </w:r>
            <w:r w:rsidRPr="00EE7866">
              <w:rPr>
                <w:rFonts w:ascii="新細明體" w:eastAsia="新細明體" w:hAnsi="新細明體" w:hint="eastAsia"/>
                <w:szCs w:val="24"/>
                <w:lang w:eastAsia="zh-HK"/>
              </w:rPr>
              <w:t>)</w:t>
            </w:r>
          </w:p>
          <w:p w:rsidR="00BD2FF3" w:rsidRPr="00EE7866" w:rsidRDefault="00BD2FF3" w:rsidP="00BD2FF3">
            <w:pPr>
              <w:spacing w:line="240" w:lineRule="auto"/>
              <w:ind w:left="480" w:rightChars="2" w:right="6" w:hanging="480"/>
              <w:jc w:val="both"/>
              <w:rPr>
                <w:rFonts w:ascii="新細明體" w:eastAsia="新細明體" w:hAnsi="新細明體" w:hint="eastAsia"/>
                <w:szCs w:val="24"/>
                <w:u w:val="single"/>
                <w:lang w:eastAsia="zh-HK"/>
              </w:rPr>
            </w:pPr>
          </w:p>
        </w:tc>
      </w:tr>
      <w:tr w:rsidR="00BD2FF3" w:rsidRPr="00EE7866" w:rsidTr="00422F92">
        <w:trPr>
          <w:trHeight w:val="370"/>
        </w:trPr>
        <w:tc>
          <w:tcPr>
            <w:tcW w:w="9356" w:type="dxa"/>
            <w:gridSpan w:val="4"/>
          </w:tcPr>
          <w:p w:rsidR="00BD2FF3" w:rsidRPr="00EE7866" w:rsidRDefault="00BD2FF3" w:rsidP="008A5F8E">
            <w:pPr>
              <w:pStyle w:val="aa"/>
              <w:numPr>
                <w:ilvl w:val="0"/>
                <w:numId w:val="2"/>
              </w:numPr>
              <w:ind w:leftChars="0"/>
              <w:jc w:val="both"/>
              <w:rPr>
                <w:rFonts w:hint="eastAsia"/>
                <w:lang w:eastAsia="zh-HK"/>
              </w:rPr>
            </w:pPr>
            <w:r w:rsidRPr="00EE7866">
              <w:rPr>
                <w:rFonts w:hint="eastAsia"/>
                <w:u w:val="single"/>
                <w:lang w:eastAsia="zh-HK"/>
              </w:rPr>
              <w:t>主席</w:t>
            </w:r>
            <w:r w:rsidRPr="00EE7866">
              <w:rPr>
                <w:rFonts w:hint="eastAsia"/>
                <w:lang w:eastAsia="zh-HK"/>
              </w:rPr>
              <w:t>請</w:t>
            </w:r>
            <w:proofErr w:type="gramStart"/>
            <w:r w:rsidRPr="00EE7866">
              <w:rPr>
                <w:rFonts w:hint="eastAsia"/>
                <w:lang w:eastAsia="zh-HK"/>
              </w:rPr>
              <w:t>委員閱悉文件</w:t>
            </w:r>
            <w:proofErr w:type="gramEnd"/>
            <w:r w:rsidRPr="00EE7866">
              <w:rPr>
                <w:rFonts w:hint="eastAsia"/>
                <w:lang w:eastAsia="zh-HK"/>
              </w:rPr>
              <w:t>內容。</w:t>
            </w:r>
          </w:p>
          <w:p w:rsidR="00BD2FF3" w:rsidRPr="00EE7866" w:rsidRDefault="00BD2FF3" w:rsidP="00BD2FF3">
            <w:pPr>
              <w:spacing w:line="240" w:lineRule="auto"/>
              <w:ind w:left="480" w:rightChars="2" w:right="6"/>
              <w:jc w:val="both"/>
              <w:rPr>
                <w:rFonts w:ascii="新細明體" w:eastAsia="新細明體" w:hAnsi="新細明體" w:hint="eastAsia"/>
                <w:szCs w:val="24"/>
                <w:lang w:eastAsia="zh-HK"/>
              </w:rPr>
            </w:pPr>
          </w:p>
        </w:tc>
      </w:tr>
      <w:tr w:rsidR="005B72B6" w:rsidRPr="00EE7866" w:rsidTr="00422F92">
        <w:trPr>
          <w:trHeight w:val="370"/>
        </w:trPr>
        <w:tc>
          <w:tcPr>
            <w:tcW w:w="9356" w:type="dxa"/>
            <w:gridSpan w:val="4"/>
          </w:tcPr>
          <w:p w:rsidR="005B72B6" w:rsidRDefault="005B72B6" w:rsidP="005B72B6">
            <w:pPr>
              <w:spacing w:line="240" w:lineRule="auto"/>
              <w:ind w:left="480" w:rightChars="2" w:right="6" w:hanging="480"/>
              <w:jc w:val="both"/>
              <w:rPr>
                <w:rFonts w:ascii="新細明體" w:eastAsia="新細明體" w:hAnsi="新細明體" w:hint="eastAsia"/>
                <w:szCs w:val="24"/>
                <w:lang w:eastAsia="zh-HK"/>
              </w:rPr>
            </w:pPr>
            <w:r w:rsidRPr="005B72B6">
              <w:rPr>
                <w:rFonts w:ascii="新細明體" w:eastAsia="新細明體" w:hAnsi="新細明體" w:hint="eastAsia"/>
                <w:b/>
                <w:szCs w:val="24"/>
                <w:u w:val="single"/>
                <w:lang w:eastAsia="zh-HK"/>
              </w:rPr>
              <w:t>第20項: 其他事項</w:t>
            </w:r>
            <w:r w:rsidR="00A673D6">
              <w:rPr>
                <w:rFonts w:ascii="新細明體" w:eastAsia="新細明體" w:hAnsi="新細明體" w:hint="eastAsia"/>
                <w:b/>
                <w:szCs w:val="24"/>
                <w:u w:val="single"/>
                <w:lang w:eastAsia="zh-HK"/>
              </w:rPr>
              <w:t xml:space="preserve">                                            </w:t>
            </w:r>
          </w:p>
          <w:p w:rsidR="005B72B6" w:rsidRPr="00EE7866" w:rsidRDefault="005B72B6" w:rsidP="005B72B6">
            <w:pPr>
              <w:spacing w:line="240" w:lineRule="auto"/>
              <w:ind w:left="480" w:rightChars="2" w:right="6" w:hanging="48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(下午</w:t>
            </w:r>
            <w:r>
              <w:rPr>
                <w:rFonts w:ascii="新細明體" w:eastAsia="新細明體" w:hAnsi="新細明體" w:hint="eastAsia"/>
                <w:szCs w:val="24"/>
                <w:lang w:eastAsia="zh-HK"/>
              </w:rPr>
              <w:t>6</w:t>
            </w:r>
            <w:r w:rsidRPr="00EE7866">
              <w:rPr>
                <w:rFonts w:ascii="新細明體" w:eastAsia="新細明體" w:hAnsi="新細明體" w:hint="eastAsia"/>
                <w:szCs w:val="24"/>
                <w:lang w:eastAsia="zh-HK"/>
              </w:rPr>
              <w:t>時</w:t>
            </w:r>
            <w:r>
              <w:rPr>
                <w:rFonts w:ascii="新細明體" w:eastAsia="新細明體" w:hAnsi="新細明體" w:hint="eastAsia"/>
                <w:szCs w:val="24"/>
                <w:lang w:eastAsia="zh-HK"/>
              </w:rPr>
              <w:t>37</w:t>
            </w:r>
            <w:r w:rsidRPr="00EE7866">
              <w:rPr>
                <w:rFonts w:ascii="新細明體" w:eastAsia="新細明體" w:hAnsi="新細明體" w:hint="eastAsia"/>
                <w:szCs w:val="24"/>
                <w:lang w:eastAsia="zh-HK"/>
              </w:rPr>
              <w:t>分)</w:t>
            </w:r>
          </w:p>
          <w:p w:rsidR="005B72B6" w:rsidRPr="005B72B6" w:rsidRDefault="005B72B6" w:rsidP="005B72B6">
            <w:pPr>
              <w:jc w:val="both"/>
              <w:rPr>
                <w:rFonts w:hint="eastAsia"/>
                <w:u w:val="single"/>
                <w:lang w:eastAsia="zh-HK"/>
              </w:rPr>
            </w:pPr>
          </w:p>
        </w:tc>
      </w:tr>
      <w:tr w:rsidR="00467BC8" w:rsidRPr="00EE7866" w:rsidTr="00422F92">
        <w:trPr>
          <w:trHeight w:val="370"/>
        </w:trPr>
        <w:tc>
          <w:tcPr>
            <w:tcW w:w="9356" w:type="dxa"/>
            <w:gridSpan w:val="4"/>
          </w:tcPr>
          <w:p w:rsidR="00467BC8" w:rsidRPr="00E07327" w:rsidRDefault="00467BC8" w:rsidP="008A5F8E">
            <w:pPr>
              <w:numPr>
                <w:ilvl w:val="0"/>
                <w:numId w:val="2"/>
              </w:numPr>
              <w:spacing w:line="240" w:lineRule="auto"/>
              <w:ind w:rightChars="2" w:right="6"/>
              <w:jc w:val="both"/>
              <w:rPr>
                <w:rFonts w:asciiTheme="minorEastAsia" w:eastAsiaTheme="minorEastAsia" w:hAnsiTheme="minorEastAsia" w:hint="eastAsia"/>
                <w:szCs w:val="24"/>
                <w:lang w:eastAsia="zh-HK"/>
              </w:rPr>
            </w:pPr>
            <w:r w:rsidRPr="00E07327">
              <w:rPr>
                <w:rFonts w:asciiTheme="minorEastAsia" w:eastAsiaTheme="minorEastAsia" w:hAnsiTheme="minorEastAsia" w:hint="eastAsia"/>
                <w:szCs w:val="24"/>
                <w:u w:val="single"/>
                <w:lang w:eastAsia="zh-HK"/>
              </w:rPr>
              <w:t>主席</w:t>
            </w:r>
            <w:r w:rsidRPr="00E07327">
              <w:rPr>
                <w:rFonts w:asciiTheme="minorEastAsia" w:eastAsiaTheme="minorEastAsia" w:hAnsiTheme="minorEastAsia" w:hint="eastAsia"/>
                <w:szCs w:val="24"/>
                <w:lang w:eastAsia="zh-HK"/>
              </w:rPr>
              <w:t>表示沒有其他事項。</w:t>
            </w:r>
          </w:p>
          <w:p w:rsidR="00467BC8" w:rsidRPr="005B72B6" w:rsidRDefault="00467BC8" w:rsidP="005B72B6">
            <w:pPr>
              <w:spacing w:line="240" w:lineRule="auto"/>
              <w:ind w:left="480" w:rightChars="2" w:right="6" w:hanging="480"/>
              <w:jc w:val="both"/>
              <w:rPr>
                <w:rFonts w:ascii="新細明體" w:eastAsia="新細明體" w:hAnsi="新細明體" w:hint="eastAsia"/>
                <w:b/>
                <w:szCs w:val="24"/>
                <w:u w:val="single"/>
                <w:lang w:eastAsia="zh-HK"/>
              </w:rPr>
            </w:pPr>
          </w:p>
        </w:tc>
      </w:tr>
      <w:tr w:rsidR="00A673D6" w:rsidRPr="00EE7866" w:rsidTr="00422F92">
        <w:trPr>
          <w:trHeight w:val="370"/>
        </w:trPr>
        <w:tc>
          <w:tcPr>
            <w:tcW w:w="9356" w:type="dxa"/>
            <w:gridSpan w:val="4"/>
          </w:tcPr>
          <w:p w:rsidR="00A673D6" w:rsidRDefault="00A673D6" w:rsidP="00A673D6">
            <w:pPr>
              <w:spacing w:line="240" w:lineRule="auto"/>
              <w:ind w:left="480" w:rightChars="2" w:right="6" w:hanging="480"/>
              <w:jc w:val="both"/>
              <w:rPr>
                <w:rFonts w:asciiTheme="minorEastAsia" w:eastAsiaTheme="minorEastAsia" w:hAnsiTheme="minorEastAsia" w:hint="eastAsia"/>
                <w:szCs w:val="24"/>
                <w:u w:val="single"/>
                <w:lang w:eastAsia="zh-HK"/>
              </w:rPr>
            </w:pPr>
            <w:r w:rsidRPr="005B72B6">
              <w:rPr>
                <w:rFonts w:ascii="新細明體" w:eastAsia="新細明體" w:hAnsi="新細明體" w:hint="eastAsia"/>
                <w:b/>
                <w:szCs w:val="24"/>
                <w:u w:val="single"/>
                <w:lang w:eastAsia="zh-HK"/>
              </w:rPr>
              <w:t>第2</w:t>
            </w:r>
            <w:r>
              <w:rPr>
                <w:rFonts w:ascii="新細明體" w:eastAsia="新細明體" w:hAnsi="新細明體" w:hint="eastAsia"/>
                <w:b/>
                <w:szCs w:val="24"/>
                <w:u w:val="single"/>
                <w:lang w:eastAsia="zh-HK"/>
              </w:rPr>
              <w:t>1</w:t>
            </w:r>
            <w:r w:rsidRPr="005B72B6">
              <w:rPr>
                <w:rFonts w:ascii="新細明體" w:eastAsia="新細明體" w:hAnsi="新細明體" w:hint="eastAsia"/>
                <w:b/>
                <w:szCs w:val="24"/>
                <w:u w:val="single"/>
                <w:lang w:eastAsia="zh-HK"/>
              </w:rPr>
              <w:t xml:space="preserve">項: </w:t>
            </w:r>
            <w:r w:rsidRPr="00E07327">
              <w:rPr>
                <w:rFonts w:asciiTheme="minorEastAsia" w:eastAsiaTheme="minorEastAsia" w:hAnsiTheme="minorEastAsia" w:hint="eastAsia"/>
                <w:b/>
                <w:szCs w:val="24"/>
                <w:u w:val="single"/>
                <w:lang w:eastAsia="zh-HK"/>
              </w:rPr>
              <w:t xml:space="preserve">下次會議日期                   </w:t>
            </w:r>
            <w:r w:rsidRPr="00E07327">
              <w:rPr>
                <w:rFonts w:asciiTheme="minorEastAsia" w:eastAsiaTheme="minorEastAsia" w:hAnsiTheme="minorEastAsia" w:hint="eastAsia"/>
                <w:szCs w:val="24"/>
                <w:u w:val="single"/>
                <w:lang w:eastAsia="zh-HK"/>
              </w:rPr>
              <w:t xml:space="preserve">                          </w:t>
            </w:r>
          </w:p>
          <w:p w:rsidR="00A673D6" w:rsidRPr="00EE7866" w:rsidRDefault="00A673D6" w:rsidP="00A673D6">
            <w:pPr>
              <w:spacing w:line="240" w:lineRule="auto"/>
              <w:ind w:left="480" w:rightChars="2" w:right="6" w:hanging="480"/>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(下午</w:t>
            </w:r>
            <w:r>
              <w:rPr>
                <w:rFonts w:ascii="新細明體" w:eastAsia="新細明體" w:hAnsi="新細明體" w:hint="eastAsia"/>
                <w:szCs w:val="24"/>
                <w:lang w:eastAsia="zh-HK"/>
              </w:rPr>
              <w:t>6</w:t>
            </w:r>
            <w:r w:rsidRPr="00EE7866">
              <w:rPr>
                <w:rFonts w:ascii="新細明體" w:eastAsia="新細明體" w:hAnsi="新細明體" w:hint="eastAsia"/>
                <w:szCs w:val="24"/>
                <w:lang w:eastAsia="zh-HK"/>
              </w:rPr>
              <w:t>時</w:t>
            </w:r>
            <w:r>
              <w:rPr>
                <w:rFonts w:ascii="新細明體" w:eastAsia="新細明體" w:hAnsi="新細明體" w:hint="eastAsia"/>
                <w:szCs w:val="24"/>
                <w:lang w:eastAsia="zh-HK"/>
              </w:rPr>
              <w:t>37</w:t>
            </w:r>
            <w:r w:rsidRPr="00EE7866">
              <w:rPr>
                <w:rFonts w:ascii="新細明體" w:eastAsia="新細明體" w:hAnsi="新細明體" w:hint="eastAsia"/>
                <w:szCs w:val="24"/>
                <w:lang w:eastAsia="zh-HK"/>
              </w:rPr>
              <w:t>分)</w:t>
            </w:r>
          </w:p>
          <w:p w:rsidR="00A673D6" w:rsidRPr="00E07327" w:rsidRDefault="00A673D6" w:rsidP="00A673D6">
            <w:pPr>
              <w:spacing w:line="240" w:lineRule="auto"/>
              <w:ind w:left="480" w:rightChars="2" w:right="6"/>
              <w:jc w:val="both"/>
              <w:rPr>
                <w:rFonts w:asciiTheme="minorEastAsia" w:eastAsiaTheme="minorEastAsia" w:hAnsiTheme="minorEastAsia" w:hint="eastAsia"/>
                <w:szCs w:val="24"/>
                <w:u w:val="single"/>
                <w:lang w:eastAsia="zh-HK"/>
              </w:rPr>
            </w:pPr>
          </w:p>
        </w:tc>
      </w:tr>
      <w:tr w:rsidR="00A673D6" w:rsidRPr="00EE7866" w:rsidTr="00422F92">
        <w:trPr>
          <w:trHeight w:val="370"/>
        </w:trPr>
        <w:tc>
          <w:tcPr>
            <w:tcW w:w="9356" w:type="dxa"/>
            <w:gridSpan w:val="4"/>
          </w:tcPr>
          <w:p w:rsidR="00A673D6" w:rsidRDefault="00A673D6" w:rsidP="008A5F8E">
            <w:pPr>
              <w:pStyle w:val="aa"/>
              <w:numPr>
                <w:ilvl w:val="0"/>
                <w:numId w:val="2"/>
              </w:numPr>
              <w:spacing w:line="240" w:lineRule="auto"/>
              <w:ind w:leftChars="0" w:rightChars="2" w:right="6"/>
              <w:jc w:val="both"/>
              <w:rPr>
                <w:rFonts w:hint="eastAsia"/>
                <w:lang w:eastAsia="zh-HK"/>
              </w:rPr>
            </w:pPr>
            <w:proofErr w:type="gramStart"/>
            <w:r w:rsidRPr="00A673D6">
              <w:rPr>
                <w:rFonts w:hint="eastAsia"/>
                <w:lang w:eastAsia="zh-HK"/>
              </w:rPr>
              <w:t>第二次</w:t>
            </w:r>
            <w:r>
              <w:rPr>
                <w:rFonts w:hint="eastAsia"/>
                <w:lang w:eastAsia="zh-HK"/>
              </w:rPr>
              <w:t>環工會</w:t>
            </w:r>
            <w:proofErr w:type="gramEnd"/>
            <w:r>
              <w:rPr>
                <w:rFonts w:hint="eastAsia"/>
                <w:lang w:eastAsia="zh-HK"/>
              </w:rPr>
              <w:t>的會議日期為</w:t>
            </w:r>
            <w:r w:rsidR="005D790C" w:rsidRPr="005D790C">
              <w:rPr>
                <w:rFonts w:hint="eastAsia"/>
                <w:lang w:eastAsia="zh-HK"/>
              </w:rPr>
              <w:t>二零一八年三月十五日；政府部門提交文件的截止日期為二零一八年</w:t>
            </w:r>
            <w:r w:rsidR="005D790C">
              <w:rPr>
                <w:rFonts w:hint="eastAsia"/>
                <w:lang w:eastAsia="zh-HK"/>
              </w:rPr>
              <w:t>二</w:t>
            </w:r>
            <w:r w:rsidR="005D790C" w:rsidRPr="005D790C">
              <w:rPr>
                <w:rFonts w:hint="eastAsia"/>
                <w:lang w:eastAsia="zh-HK"/>
              </w:rPr>
              <w:t>月二十二日，而委員提交文件的截止日期為二零一八年</w:t>
            </w:r>
            <w:r w:rsidR="005D790C">
              <w:rPr>
                <w:rFonts w:hint="eastAsia"/>
                <w:lang w:eastAsia="zh-HK"/>
              </w:rPr>
              <w:t>二</w:t>
            </w:r>
            <w:r w:rsidR="005D790C" w:rsidRPr="005D790C">
              <w:rPr>
                <w:rFonts w:hint="eastAsia"/>
                <w:lang w:eastAsia="zh-HK"/>
              </w:rPr>
              <w:t>月二十八日。</w:t>
            </w:r>
          </w:p>
          <w:p w:rsidR="007B1977" w:rsidRPr="00A673D6" w:rsidRDefault="007B1977" w:rsidP="007B1977">
            <w:pPr>
              <w:pStyle w:val="aa"/>
              <w:spacing w:line="240" w:lineRule="auto"/>
              <w:ind w:leftChars="0" w:rightChars="2" w:right="6"/>
              <w:jc w:val="both"/>
              <w:rPr>
                <w:rFonts w:hint="eastAsia"/>
                <w:lang w:eastAsia="zh-HK"/>
              </w:rPr>
            </w:pPr>
          </w:p>
        </w:tc>
      </w:tr>
      <w:tr w:rsidR="007B1977" w:rsidRPr="00EE7866" w:rsidTr="00422F92">
        <w:trPr>
          <w:trHeight w:val="370"/>
        </w:trPr>
        <w:tc>
          <w:tcPr>
            <w:tcW w:w="9356" w:type="dxa"/>
            <w:gridSpan w:val="4"/>
          </w:tcPr>
          <w:p w:rsidR="007B1977" w:rsidRPr="007B1977" w:rsidRDefault="007B1977" w:rsidP="008A5F8E">
            <w:pPr>
              <w:pStyle w:val="aa"/>
              <w:numPr>
                <w:ilvl w:val="0"/>
                <w:numId w:val="2"/>
              </w:numPr>
              <w:ind w:leftChars="0"/>
              <w:rPr>
                <w:rFonts w:hint="eastAsia"/>
                <w:lang w:eastAsia="zh-HK"/>
              </w:rPr>
            </w:pPr>
            <w:r w:rsidRPr="007B1977">
              <w:rPr>
                <w:rFonts w:hint="eastAsia"/>
                <w:lang w:eastAsia="zh-HK"/>
              </w:rPr>
              <w:t>會議於下午六時</w:t>
            </w:r>
            <w:r>
              <w:rPr>
                <w:rFonts w:hint="eastAsia"/>
                <w:lang w:eastAsia="zh-HK"/>
              </w:rPr>
              <w:t>三十七</w:t>
            </w:r>
            <w:r w:rsidRPr="007B1977">
              <w:rPr>
                <w:rFonts w:hint="eastAsia"/>
                <w:lang w:eastAsia="zh-HK"/>
              </w:rPr>
              <w:t>分結束。</w:t>
            </w:r>
          </w:p>
          <w:p w:rsidR="007B1977" w:rsidRPr="00A673D6" w:rsidRDefault="007B1977" w:rsidP="007B1977">
            <w:pPr>
              <w:pStyle w:val="aa"/>
              <w:spacing w:line="240" w:lineRule="auto"/>
              <w:ind w:leftChars="0" w:rightChars="2" w:right="6"/>
              <w:jc w:val="both"/>
              <w:rPr>
                <w:rFonts w:hint="eastAsia"/>
                <w:lang w:eastAsia="zh-HK"/>
              </w:rPr>
            </w:pPr>
          </w:p>
        </w:tc>
      </w:tr>
    </w:tbl>
    <w:p w:rsidR="00D227C2" w:rsidRPr="00EE7866" w:rsidRDefault="00D227C2" w:rsidP="0079335E">
      <w:pPr>
        <w:jc w:val="both"/>
        <w:rPr>
          <w:rFonts w:ascii="新細明體" w:eastAsia="新細明體" w:hAnsi="新細明體" w:hint="eastAsia"/>
          <w:szCs w:val="24"/>
          <w:lang w:eastAsia="zh-HK"/>
        </w:rPr>
      </w:pPr>
    </w:p>
    <w:p w:rsidR="00D227C2" w:rsidRPr="00EE7866" w:rsidRDefault="00D227C2" w:rsidP="0079335E">
      <w:pPr>
        <w:jc w:val="both"/>
        <w:rPr>
          <w:rFonts w:ascii="新細明體" w:eastAsia="新細明體" w:hAnsi="新細明體" w:hint="eastAsia"/>
          <w:szCs w:val="24"/>
          <w:lang w:eastAsia="zh-HK"/>
        </w:rPr>
      </w:pPr>
    </w:p>
    <w:p w:rsidR="005238A7" w:rsidRPr="00EE7866" w:rsidRDefault="005238A7" w:rsidP="00625A3B">
      <w:pPr>
        <w:tabs>
          <w:tab w:val="left" w:pos="4250"/>
        </w:tabs>
        <w:ind w:right="206"/>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ab/>
        <w:t>會議紀錄於</w:t>
      </w:r>
      <w:r w:rsidRPr="00EE7866">
        <w:rPr>
          <w:rFonts w:ascii="新細明體" w:eastAsia="新細明體" w:hAnsi="新細明體" w:hint="eastAsia"/>
          <w:szCs w:val="24"/>
          <w:u w:val="single"/>
          <w:lang w:eastAsia="zh-HK"/>
        </w:rPr>
        <w:t>二零一</w:t>
      </w:r>
      <w:r w:rsidR="00DF120F">
        <w:rPr>
          <w:rFonts w:ascii="新細明體" w:eastAsia="新細明體" w:hAnsi="新細明體" w:hint="eastAsia"/>
          <w:szCs w:val="24"/>
          <w:u w:val="single"/>
          <w:lang w:eastAsia="zh-HK"/>
        </w:rPr>
        <w:t>八</w:t>
      </w:r>
      <w:r w:rsidRPr="00EE7866">
        <w:rPr>
          <w:rFonts w:ascii="新細明體" w:eastAsia="新細明體" w:hAnsi="新細明體" w:hint="eastAsia"/>
          <w:szCs w:val="24"/>
          <w:u w:val="single"/>
          <w:lang w:eastAsia="zh-HK"/>
        </w:rPr>
        <w:t>年</w:t>
      </w:r>
      <w:r w:rsidR="007E77ED">
        <w:rPr>
          <w:rFonts w:ascii="新細明體" w:eastAsia="新細明體" w:hAnsi="新細明體" w:hint="eastAsia"/>
          <w:szCs w:val="24"/>
          <w:u w:val="single"/>
          <w:lang w:eastAsia="zh-HK"/>
        </w:rPr>
        <w:t>三</w:t>
      </w:r>
      <w:r w:rsidRPr="00EE7866">
        <w:rPr>
          <w:rFonts w:ascii="新細明體" w:eastAsia="新細明體" w:hAnsi="新細明體" w:hint="eastAsia"/>
          <w:szCs w:val="24"/>
          <w:u w:val="single"/>
          <w:lang w:eastAsia="zh-HK"/>
        </w:rPr>
        <w:t>月</w:t>
      </w:r>
      <w:r w:rsidR="007E77ED">
        <w:rPr>
          <w:rFonts w:ascii="新細明體" w:eastAsia="新細明體" w:hAnsi="新細明體" w:hint="eastAsia"/>
          <w:szCs w:val="24"/>
          <w:u w:val="single"/>
          <w:lang w:eastAsia="zh-HK"/>
        </w:rPr>
        <w:t>十五</w:t>
      </w:r>
      <w:r w:rsidRPr="00EE7866">
        <w:rPr>
          <w:rFonts w:ascii="新細明體" w:eastAsia="新細明體" w:hAnsi="新細明體" w:hint="eastAsia"/>
          <w:szCs w:val="24"/>
          <w:u w:val="single"/>
          <w:lang w:eastAsia="zh-HK"/>
        </w:rPr>
        <w:t>日</w:t>
      </w:r>
      <w:r w:rsidRPr="00EE7866">
        <w:rPr>
          <w:rFonts w:ascii="新細明體" w:eastAsia="新細明體" w:hAnsi="新細明體" w:hint="eastAsia"/>
          <w:szCs w:val="24"/>
          <w:lang w:eastAsia="zh-HK"/>
        </w:rPr>
        <w:t>通過</w:t>
      </w:r>
    </w:p>
    <w:p w:rsidR="005238A7" w:rsidRPr="00EE7866" w:rsidRDefault="005238A7" w:rsidP="0079335E">
      <w:pPr>
        <w:tabs>
          <w:tab w:val="left" w:pos="540"/>
          <w:tab w:val="left" w:pos="3420"/>
        </w:tabs>
        <w:ind w:right="206"/>
        <w:jc w:val="both"/>
        <w:rPr>
          <w:rFonts w:ascii="新細明體" w:eastAsia="新細明體" w:hAnsi="新細明體" w:hint="eastAsia"/>
          <w:szCs w:val="24"/>
          <w:lang w:eastAsia="zh-HK"/>
        </w:rPr>
      </w:pPr>
    </w:p>
    <w:p w:rsidR="005238A7" w:rsidRPr="00EE7866" w:rsidRDefault="00625A3B" w:rsidP="0079335E">
      <w:pPr>
        <w:tabs>
          <w:tab w:val="left" w:pos="540"/>
          <w:tab w:val="left" w:pos="3420"/>
        </w:tabs>
        <w:ind w:right="206"/>
        <w:jc w:val="both"/>
        <w:rPr>
          <w:rFonts w:ascii="新細明體" w:eastAsia="新細明體" w:hAnsi="新細明體" w:hint="eastAsia"/>
          <w:szCs w:val="24"/>
          <w:lang w:eastAsia="zh-HK"/>
        </w:rPr>
      </w:pPr>
      <w:r>
        <w:rPr>
          <w:rFonts w:ascii="新細明體" w:eastAsia="新細明體" w:hAnsi="新細明體" w:hint="eastAsia"/>
          <w:szCs w:val="24"/>
          <w:lang w:eastAsia="zh-HK"/>
        </w:rPr>
        <w:t xml:space="preserve">　　　　　　　　　　　　　　　</w:t>
      </w:r>
      <w:r w:rsidR="00D10C92" w:rsidRPr="00EE7866">
        <w:rPr>
          <w:rFonts w:ascii="新細明體" w:eastAsia="新細明體" w:hAnsi="新細明體" w:hint="eastAsia"/>
          <w:szCs w:val="24"/>
          <w:lang w:eastAsia="zh-HK"/>
        </w:rPr>
        <w:t>主席</w:t>
      </w:r>
      <w:proofErr w:type="gramStart"/>
      <w:r w:rsidR="005238A7" w:rsidRPr="00EE7866">
        <w:rPr>
          <w:rFonts w:ascii="新細明體" w:eastAsia="新細明體" w:hAnsi="新細明體" w:hint="eastAsia"/>
          <w:szCs w:val="24"/>
          <w:lang w:eastAsia="zh-HK"/>
        </w:rPr>
        <w:t>﹕</w:t>
      </w:r>
      <w:proofErr w:type="gramEnd"/>
      <w:r w:rsidR="000B53B6" w:rsidRPr="00EE7866">
        <w:rPr>
          <w:rFonts w:ascii="新細明體" w:eastAsia="新細明體" w:hAnsi="新細明體" w:hint="eastAsia"/>
          <w:szCs w:val="24"/>
          <w:u w:val="single"/>
          <w:lang w:eastAsia="zh-HK"/>
        </w:rPr>
        <w:t>楊學明</w:t>
      </w:r>
      <w:r w:rsidR="00261861" w:rsidRPr="00EE7866">
        <w:rPr>
          <w:rFonts w:ascii="新細明體" w:eastAsia="新細明體" w:hAnsi="新細明體" w:hint="eastAsia"/>
          <w:szCs w:val="24"/>
          <w:u w:val="single"/>
          <w:lang w:eastAsia="zh-HK"/>
        </w:rPr>
        <w:t>議員</w:t>
      </w:r>
      <w:r w:rsidR="005238A7" w:rsidRPr="00EE7866">
        <w:rPr>
          <w:rFonts w:ascii="新細明體" w:eastAsia="新細明體" w:hAnsi="新細明體" w:hint="eastAsia"/>
          <w:szCs w:val="24"/>
          <w:u w:val="single"/>
          <w:lang w:eastAsia="zh-HK"/>
        </w:rPr>
        <w:t xml:space="preserve">　　　　　　　　</w:t>
      </w:r>
    </w:p>
    <w:p w:rsidR="005238A7" w:rsidRPr="00EE7866" w:rsidRDefault="005238A7" w:rsidP="0079335E">
      <w:pPr>
        <w:tabs>
          <w:tab w:val="left" w:pos="540"/>
          <w:tab w:val="left" w:pos="3420"/>
        </w:tabs>
        <w:ind w:right="206"/>
        <w:jc w:val="both"/>
        <w:rPr>
          <w:rFonts w:ascii="新細明體" w:eastAsia="新細明體" w:hAnsi="新細明體" w:hint="eastAsia"/>
          <w:szCs w:val="24"/>
          <w:lang w:eastAsia="zh-HK"/>
        </w:rPr>
      </w:pPr>
    </w:p>
    <w:p w:rsidR="005238A7" w:rsidRPr="00EE7866" w:rsidRDefault="00625A3B" w:rsidP="0079335E">
      <w:pPr>
        <w:tabs>
          <w:tab w:val="left" w:pos="540"/>
          <w:tab w:val="left" w:pos="3420"/>
        </w:tabs>
        <w:ind w:right="206"/>
        <w:jc w:val="both"/>
        <w:rPr>
          <w:rFonts w:ascii="新細明體" w:eastAsia="新細明體" w:hAnsi="新細明體" w:hint="eastAsia"/>
          <w:szCs w:val="24"/>
          <w:lang w:eastAsia="zh-HK"/>
        </w:rPr>
      </w:pPr>
      <w:r>
        <w:rPr>
          <w:rFonts w:ascii="新細明體" w:eastAsia="新細明體" w:hAnsi="新細明體" w:hint="eastAsia"/>
          <w:szCs w:val="24"/>
          <w:lang w:eastAsia="zh-HK"/>
        </w:rPr>
        <w:t xml:space="preserve">　　　　　　　　　　　　　　　</w:t>
      </w:r>
      <w:r w:rsidR="005238A7" w:rsidRPr="00EE7866">
        <w:rPr>
          <w:rFonts w:ascii="新細明體" w:eastAsia="新細明體" w:hAnsi="新細明體" w:hint="eastAsia"/>
          <w:szCs w:val="24"/>
          <w:lang w:eastAsia="zh-HK"/>
        </w:rPr>
        <w:t>秘書</w:t>
      </w:r>
      <w:proofErr w:type="gramStart"/>
      <w:r w:rsidR="005238A7" w:rsidRPr="00EE7866">
        <w:rPr>
          <w:rFonts w:ascii="新細明體" w:eastAsia="新細明體" w:hAnsi="新細明體" w:hint="eastAsia"/>
          <w:szCs w:val="24"/>
          <w:lang w:eastAsia="zh-HK"/>
        </w:rPr>
        <w:t>﹕</w:t>
      </w:r>
      <w:proofErr w:type="gramEnd"/>
      <w:r w:rsidR="000B53B6" w:rsidRPr="00EE7866">
        <w:rPr>
          <w:rFonts w:ascii="新細明體" w:eastAsia="新細明體" w:hAnsi="新細明體" w:hint="eastAsia"/>
          <w:szCs w:val="24"/>
          <w:u w:val="single"/>
          <w:lang w:eastAsia="zh-HK"/>
        </w:rPr>
        <w:t>鄭卓昕</w:t>
      </w:r>
      <w:r w:rsidR="0053216A" w:rsidRPr="0053216A">
        <w:rPr>
          <w:rFonts w:ascii="新細明體" w:eastAsia="新細明體" w:hAnsi="新細明體" w:hint="eastAsia"/>
          <w:szCs w:val="24"/>
          <w:u w:val="single"/>
          <w:lang w:eastAsia="zh-HK"/>
        </w:rPr>
        <w:t>女士</w:t>
      </w:r>
      <w:r w:rsidR="005238A7" w:rsidRPr="00EE7866">
        <w:rPr>
          <w:rFonts w:ascii="新細明體" w:eastAsia="新細明體" w:hAnsi="新細明體" w:hint="eastAsia"/>
          <w:szCs w:val="24"/>
          <w:u w:val="single"/>
          <w:lang w:eastAsia="zh-HK"/>
        </w:rPr>
        <w:t xml:space="preserve">　　　　　　　　</w:t>
      </w:r>
    </w:p>
    <w:p w:rsidR="005238A7" w:rsidRPr="00EE7866" w:rsidRDefault="005238A7" w:rsidP="0079335E">
      <w:pPr>
        <w:tabs>
          <w:tab w:val="left" w:pos="540"/>
        </w:tabs>
        <w:jc w:val="both"/>
        <w:rPr>
          <w:rFonts w:ascii="新細明體" w:eastAsia="新細明體" w:hAnsi="新細明體" w:hint="eastAsia"/>
          <w:szCs w:val="24"/>
          <w:lang w:eastAsia="zh-HK"/>
        </w:rPr>
      </w:pPr>
    </w:p>
    <w:p w:rsidR="005238A7" w:rsidRPr="00EE7866" w:rsidRDefault="005238A7" w:rsidP="0079335E">
      <w:pPr>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中西區區議會秘書處</w:t>
      </w:r>
    </w:p>
    <w:p w:rsidR="007D2693" w:rsidRPr="00EE7866" w:rsidRDefault="005238A7" w:rsidP="0079335E">
      <w:pPr>
        <w:jc w:val="both"/>
        <w:rPr>
          <w:rFonts w:ascii="新細明體" w:eastAsia="新細明體" w:hAnsi="新細明體" w:hint="eastAsia"/>
          <w:szCs w:val="24"/>
          <w:lang w:eastAsia="zh-HK"/>
        </w:rPr>
      </w:pPr>
      <w:r w:rsidRPr="00EE7866">
        <w:rPr>
          <w:rFonts w:ascii="新細明體" w:eastAsia="新細明體" w:hAnsi="新細明體" w:hint="eastAsia"/>
          <w:szCs w:val="24"/>
          <w:lang w:eastAsia="zh-HK"/>
        </w:rPr>
        <w:t>二零一</w:t>
      </w:r>
      <w:r w:rsidR="00FE1C9E">
        <w:rPr>
          <w:rFonts w:ascii="新細明體" w:eastAsia="新細明體" w:hAnsi="新細明體" w:hint="eastAsia"/>
          <w:szCs w:val="24"/>
          <w:lang w:eastAsia="zh-HK"/>
        </w:rPr>
        <w:t>八</w:t>
      </w:r>
      <w:r w:rsidRPr="00EE7866">
        <w:rPr>
          <w:rFonts w:ascii="新細明體" w:eastAsia="新細明體" w:hAnsi="新細明體" w:hint="eastAsia"/>
          <w:szCs w:val="24"/>
          <w:lang w:eastAsia="zh-HK"/>
        </w:rPr>
        <w:t>年</w:t>
      </w:r>
      <w:r w:rsidR="00FE1C9E">
        <w:rPr>
          <w:rFonts w:ascii="新細明體" w:eastAsia="新細明體" w:hAnsi="新細明體" w:hint="eastAsia"/>
          <w:szCs w:val="24"/>
          <w:lang w:eastAsia="zh-HK"/>
        </w:rPr>
        <w:t>三</w:t>
      </w:r>
      <w:r w:rsidR="00BB5CD1" w:rsidRPr="00EE7866">
        <w:rPr>
          <w:rFonts w:ascii="新細明體" w:eastAsia="新細明體" w:hAnsi="新細明體" w:hint="eastAsia"/>
          <w:szCs w:val="24"/>
          <w:lang w:eastAsia="zh-HK"/>
        </w:rPr>
        <w:t>月</w:t>
      </w:r>
    </w:p>
    <w:p w:rsidR="00B546C5" w:rsidRPr="00EE7866" w:rsidRDefault="00B546C5" w:rsidP="0079335E">
      <w:pPr>
        <w:jc w:val="both"/>
        <w:rPr>
          <w:rFonts w:ascii="新細明體" w:eastAsia="新細明體" w:hAnsi="新細明體" w:hint="eastAsia"/>
          <w:szCs w:val="24"/>
          <w:lang w:eastAsia="zh-HK"/>
        </w:rPr>
      </w:pPr>
    </w:p>
    <w:p w:rsidR="00062A76" w:rsidRPr="00EE7866" w:rsidRDefault="00062A76" w:rsidP="0079335E">
      <w:pPr>
        <w:jc w:val="both"/>
        <w:rPr>
          <w:rFonts w:ascii="新細明體" w:eastAsia="新細明體" w:hAnsi="新細明體" w:hint="eastAsia"/>
          <w:szCs w:val="24"/>
          <w:lang w:eastAsia="zh-HK"/>
        </w:rPr>
      </w:pPr>
    </w:p>
    <w:sectPr w:rsidR="00062A76" w:rsidRPr="00EE7866"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A55" w:rsidRDefault="00873A55"/>
    <w:p w:rsidR="00873A55" w:rsidRDefault="00873A55">
      <w:r>
        <w:separator/>
      </w:r>
    </w:p>
  </w:endnote>
  <w:endnote w:type="continuationSeparator" w:id="0">
    <w:p w:rsidR="00873A55" w:rsidRDefault="00873A55"/>
    <w:p w:rsidR="00873A55" w:rsidRDefault="0087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191" w:rsidRDefault="00460191"/>
  <w:p w:rsidR="00460191" w:rsidRDefault="0046019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460191" w:rsidRDefault="00460191" w:rsidP="00D232BE">
        <w:pPr>
          <w:pStyle w:val="a4"/>
          <w:framePr w:wrap="around" w:vAnchor="text" w:hAnchor="margin" w:xAlign="right" w:y="1"/>
          <w:jc w:val="right"/>
        </w:pPr>
        <w:r>
          <w:fldChar w:fldCharType="begin"/>
        </w:r>
        <w:r>
          <w:instrText>PAGE   \* MERGEFORMAT</w:instrText>
        </w:r>
        <w:r>
          <w:fldChar w:fldCharType="separate"/>
        </w:r>
        <w:r w:rsidR="00545A95" w:rsidRPr="00545A95">
          <w:rPr>
            <w:noProof/>
            <w:lang w:val="zh-TW"/>
          </w:rPr>
          <w:t>2</w:t>
        </w:r>
        <w:r>
          <w:fldChar w:fldCharType="end"/>
        </w:r>
      </w:p>
    </w:sdtContent>
  </w:sdt>
  <w:p w:rsidR="00460191" w:rsidRDefault="00460191">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A55" w:rsidRPr="002466D6" w:rsidRDefault="00873A55" w:rsidP="005238A7">
      <w:pPr>
        <w:jc w:val="both"/>
        <w:rPr>
          <w:rFonts w:asciiTheme="minorEastAsia" w:eastAsiaTheme="minorEastAsia" w:hAnsiTheme="minorEastAsia"/>
          <w:szCs w:val="24"/>
        </w:rPr>
      </w:pPr>
    </w:p>
    <w:p w:rsidR="00873A55" w:rsidRDefault="00873A55">
      <w:r>
        <w:separator/>
      </w:r>
    </w:p>
  </w:footnote>
  <w:footnote w:type="continuationSeparator" w:id="0">
    <w:p w:rsidR="00873A55" w:rsidRDefault="00873A55"/>
    <w:p w:rsidR="00873A55" w:rsidRDefault="00873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2E27"/>
    <w:multiLevelType w:val="hybridMultilevel"/>
    <w:tmpl w:val="6878529A"/>
    <w:lvl w:ilvl="0" w:tplc="5C3A71E0">
      <w:start w:val="1"/>
      <w:numFmt w:val="lowerLetter"/>
      <w:lvlText w:val="(%1)"/>
      <w:lvlJc w:val="left"/>
      <w:pPr>
        <w:ind w:left="720" w:hanging="360"/>
      </w:pPr>
      <w:rPr>
        <w:rFonts w:ascii="Times New Roman" w:eastAsia="華康細明體" w:hAnsi="Times New Roman" w:hint="default"/>
        <w:b w:val="0"/>
        <w:color w:val="auto"/>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06411D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DE5587"/>
    <w:multiLevelType w:val="hybridMultilevel"/>
    <w:tmpl w:val="894A3D6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FE5A18"/>
    <w:multiLevelType w:val="hybridMultilevel"/>
    <w:tmpl w:val="007CF0E0"/>
    <w:lvl w:ilvl="0" w:tplc="400C7754">
      <w:start w:val="2"/>
      <w:numFmt w:val="decimal"/>
      <w:lvlText w:val="%1."/>
      <w:lvlJc w:val="left"/>
      <w:pPr>
        <w:ind w:left="480" w:hanging="480"/>
      </w:pPr>
      <w:rPr>
        <w:rFonts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6C3C73"/>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8239D0"/>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DE2F2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7E69CF"/>
    <w:multiLevelType w:val="hybridMultilevel"/>
    <w:tmpl w:val="E9B096F0"/>
    <w:lvl w:ilvl="0" w:tplc="5C3A71E0">
      <w:start w:val="1"/>
      <w:numFmt w:val="lowerLetter"/>
      <w:lvlText w:val="(%1)"/>
      <w:lvlJc w:val="left"/>
      <w:pPr>
        <w:ind w:left="720" w:hanging="360"/>
      </w:pPr>
      <w:rPr>
        <w:rFonts w:ascii="Times New Roman" w:eastAsia="華康細明體" w:hAnsi="Times New Roman" w:hint="default"/>
        <w:b w:val="0"/>
        <w:color w:val="auto"/>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348C1644"/>
    <w:multiLevelType w:val="hybridMultilevel"/>
    <w:tmpl w:val="894A3D6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727DB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101BC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1E60C6"/>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F87A93"/>
    <w:multiLevelType w:val="hybridMultilevel"/>
    <w:tmpl w:val="6878529A"/>
    <w:lvl w:ilvl="0" w:tplc="5C3A71E0">
      <w:start w:val="1"/>
      <w:numFmt w:val="lowerLetter"/>
      <w:lvlText w:val="(%1)"/>
      <w:lvlJc w:val="left"/>
      <w:pPr>
        <w:ind w:left="720" w:hanging="360"/>
      </w:pPr>
      <w:rPr>
        <w:rFonts w:ascii="Times New Roman" w:eastAsia="華康細明體" w:hAnsi="Times New Roman" w:hint="default"/>
        <w:b w:val="0"/>
        <w:color w:val="auto"/>
        <w:sz w:val="24"/>
        <w:szCs w:val="24"/>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79B269AD"/>
    <w:multiLevelType w:val="hybridMultilevel"/>
    <w:tmpl w:val="3AEE39F4"/>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8"/>
  </w:num>
  <w:num w:numId="4">
    <w:abstractNumId w:val="1"/>
  </w:num>
  <w:num w:numId="5">
    <w:abstractNumId w:val="7"/>
  </w:num>
  <w:num w:numId="6">
    <w:abstractNumId w:val="12"/>
  </w:num>
  <w:num w:numId="7">
    <w:abstractNumId w:val="0"/>
  </w:num>
  <w:num w:numId="8">
    <w:abstractNumId w:val="10"/>
  </w:num>
  <w:num w:numId="9">
    <w:abstractNumId w:val="9"/>
  </w:num>
  <w:num w:numId="10">
    <w:abstractNumId w:val="4"/>
  </w:num>
  <w:num w:numId="11">
    <w:abstractNumId w:val="13"/>
  </w:num>
  <w:num w:numId="12">
    <w:abstractNumId w:val="11"/>
  </w:num>
  <w:num w:numId="13">
    <w:abstractNumId w:val="6"/>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OvBQv12fa70QpFY2Ugt2Jol9xT6VZ9L9xWse5daUFkTfF/lrNMUtTilvtH2J8rMxkXtPrqIf6LVLNKyddoR0A==" w:salt="t5IcqT+UPctp12/0zhQwbA=="/>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1DF7"/>
    <w:rsid w:val="00001EAE"/>
    <w:rsid w:val="00002C8A"/>
    <w:rsid w:val="00002F99"/>
    <w:rsid w:val="00004235"/>
    <w:rsid w:val="0000493C"/>
    <w:rsid w:val="00006990"/>
    <w:rsid w:val="00006BB4"/>
    <w:rsid w:val="000070FD"/>
    <w:rsid w:val="00007E29"/>
    <w:rsid w:val="0001016A"/>
    <w:rsid w:val="0001075B"/>
    <w:rsid w:val="000110F0"/>
    <w:rsid w:val="000114AA"/>
    <w:rsid w:val="00011E84"/>
    <w:rsid w:val="00012CAC"/>
    <w:rsid w:val="00013101"/>
    <w:rsid w:val="0001475A"/>
    <w:rsid w:val="00015D56"/>
    <w:rsid w:val="00015DC9"/>
    <w:rsid w:val="00017518"/>
    <w:rsid w:val="00017A17"/>
    <w:rsid w:val="00017A77"/>
    <w:rsid w:val="00017B46"/>
    <w:rsid w:val="00020439"/>
    <w:rsid w:val="000206EE"/>
    <w:rsid w:val="0002083E"/>
    <w:rsid w:val="00023CF5"/>
    <w:rsid w:val="00024041"/>
    <w:rsid w:val="00024F21"/>
    <w:rsid w:val="00025572"/>
    <w:rsid w:val="00027DD1"/>
    <w:rsid w:val="00027E9A"/>
    <w:rsid w:val="000302B4"/>
    <w:rsid w:val="0003082B"/>
    <w:rsid w:val="00031F1A"/>
    <w:rsid w:val="000320D4"/>
    <w:rsid w:val="00032727"/>
    <w:rsid w:val="00032796"/>
    <w:rsid w:val="00032B4B"/>
    <w:rsid w:val="00036086"/>
    <w:rsid w:val="0003627B"/>
    <w:rsid w:val="00037549"/>
    <w:rsid w:val="00040528"/>
    <w:rsid w:val="000405BD"/>
    <w:rsid w:val="00040608"/>
    <w:rsid w:val="00040AC2"/>
    <w:rsid w:val="00041174"/>
    <w:rsid w:val="0004119D"/>
    <w:rsid w:val="0004120E"/>
    <w:rsid w:val="00041C70"/>
    <w:rsid w:val="00042015"/>
    <w:rsid w:val="00043D29"/>
    <w:rsid w:val="00044074"/>
    <w:rsid w:val="00044113"/>
    <w:rsid w:val="000441CC"/>
    <w:rsid w:val="00045C81"/>
    <w:rsid w:val="00046431"/>
    <w:rsid w:val="000465AD"/>
    <w:rsid w:val="00046F63"/>
    <w:rsid w:val="000478FD"/>
    <w:rsid w:val="000513B5"/>
    <w:rsid w:val="00051801"/>
    <w:rsid w:val="000532F4"/>
    <w:rsid w:val="00053644"/>
    <w:rsid w:val="00053E92"/>
    <w:rsid w:val="0005431B"/>
    <w:rsid w:val="00054397"/>
    <w:rsid w:val="00054ECF"/>
    <w:rsid w:val="000568DE"/>
    <w:rsid w:val="00057E5A"/>
    <w:rsid w:val="000601B4"/>
    <w:rsid w:val="00060A90"/>
    <w:rsid w:val="00061272"/>
    <w:rsid w:val="000616A7"/>
    <w:rsid w:val="00061A0B"/>
    <w:rsid w:val="0006245A"/>
    <w:rsid w:val="00062952"/>
    <w:rsid w:val="00062A76"/>
    <w:rsid w:val="00063040"/>
    <w:rsid w:val="000636FA"/>
    <w:rsid w:val="00064688"/>
    <w:rsid w:val="0006706F"/>
    <w:rsid w:val="00067311"/>
    <w:rsid w:val="0007062E"/>
    <w:rsid w:val="000707B7"/>
    <w:rsid w:val="0007090A"/>
    <w:rsid w:val="0007213F"/>
    <w:rsid w:val="00072EDC"/>
    <w:rsid w:val="000740CA"/>
    <w:rsid w:val="00076C66"/>
    <w:rsid w:val="00076F50"/>
    <w:rsid w:val="0007729A"/>
    <w:rsid w:val="00077490"/>
    <w:rsid w:val="0007750D"/>
    <w:rsid w:val="00077ABB"/>
    <w:rsid w:val="0008194D"/>
    <w:rsid w:val="00081E6B"/>
    <w:rsid w:val="000822E0"/>
    <w:rsid w:val="0008247B"/>
    <w:rsid w:val="000825FE"/>
    <w:rsid w:val="00083DC0"/>
    <w:rsid w:val="000848F7"/>
    <w:rsid w:val="00085DB0"/>
    <w:rsid w:val="0008688B"/>
    <w:rsid w:val="00086A96"/>
    <w:rsid w:val="00086CF6"/>
    <w:rsid w:val="000870C7"/>
    <w:rsid w:val="00090346"/>
    <w:rsid w:val="0009243F"/>
    <w:rsid w:val="00093D62"/>
    <w:rsid w:val="00093D73"/>
    <w:rsid w:val="00094E2A"/>
    <w:rsid w:val="000957BE"/>
    <w:rsid w:val="00095B8F"/>
    <w:rsid w:val="00095CEE"/>
    <w:rsid w:val="0009607A"/>
    <w:rsid w:val="00096B4D"/>
    <w:rsid w:val="00096B56"/>
    <w:rsid w:val="00097AD2"/>
    <w:rsid w:val="000A0D22"/>
    <w:rsid w:val="000A13BD"/>
    <w:rsid w:val="000A2AD3"/>
    <w:rsid w:val="000A2B12"/>
    <w:rsid w:val="000A4060"/>
    <w:rsid w:val="000A49AC"/>
    <w:rsid w:val="000A5B9F"/>
    <w:rsid w:val="000A5C5B"/>
    <w:rsid w:val="000A72D6"/>
    <w:rsid w:val="000A7C75"/>
    <w:rsid w:val="000B0A1F"/>
    <w:rsid w:val="000B1798"/>
    <w:rsid w:val="000B22A5"/>
    <w:rsid w:val="000B2A8C"/>
    <w:rsid w:val="000B371B"/>
    <w:rsid w:val="000B400C"/>
    <w:rsid w:val="000B53B6"/>
    <w:rsid w:val="000B559E"/>
    <w:rsid w:val="000B56FD"/>
    <w:rsid w:val="000B65C0"/>
    <w:rsid w:val="000B6CAC"/>
    <w:rsid w:val="000B6FB4"/>
    <w:rsid w:val="000B714E"/>
    <w:rsid w:val="000C0BEE"/>
    <w:rsid w:val="000C3B84"/>
    <w:rsid w:val="000C4252"/>
    <w:rsid w:val="000C455C"/>
    <w:rsid w:val="000C55EA"/>
    <w:rsid w:val="000C6201"/>
    <w:rsid w:val="000C6A4D"/>
    <w:rsid w:val="000C6AEE"/>
    <w:rsid w:val="000C6F11"/>
    <w:rsid w:val="000C71CB"/>
    <w:rsid w:val="000D019F"/>
    <w:rsid w:val="000D1B47"/>
    <w:rsid w:val="000D314E"/>
    <w:rsid w:val="000D335C"/>
    <w:rsid w:val="000D3990"/>
    <w:rsid w:val="000D3CCE"/>
    <w:rsid w:val="000D419A"/>
    <w:rsid w:val="000D4867"/>
    <w:rsid w:val="000D5F92"/>
    <w:rsid w:val="000D64EB"/>
    <w:rsid w:val="000D67EA"/>
    <w:rsid w:val="000D7A39"/>
    <w:rsid w:val="000D7FD1"/>
    <w:rsid w:val="000E000C"/>
    <w:rsid w:val="000E21EB"/>
    <w:rsid w:val="000E2E0B"/>
    <w:rsid w:val="000E3985"/>
    <w:rsid w:val="000E4545"/>
    <w:rsid w:val="000E4751"/>
    <w:rsid w:val="000E516F"/>
    <w:rsid w:val="000E62C4"/>
    <w:rsid w:val="000E73CF"/>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7751"/>
    <w:rsid w:val="000F7AD8"/>
    <w:rsid w:val="0010046B"/>
    <w:rsid w:val="0010085D"/>
    <w:rsid w:val="001014B4"/>
    <w:rsid w:val="001016F4"/>
    <w:rsid w:val="001021D5"/>
    <w:rsid w:val="00102832"/>
    <w:rsid w:val="0010310C"/>
    <w:rsid w:val="00103E30"/>
    <w:rsid w:val="00106F80"/>
    <w:rsid w:val="001071C4"/>
    <w:rsid w:val="00110016"/>
    <w:rsid w:val="00110CF0"/>
    <w:rsid w:val="00112BEB"/>
    <w:rsid w:val="0011309A"/>
    <w:rsid w:val="00113478"/>
    <w:rsid w:val="00116CFC"/>
    <w:rsid w:val="001176FF"/>
    <w:rsid w:val="0012070B"/>
    <w:rsid w:val="00120D90"/>
    <w:rsid w:val="0012120E"/>
    <w:rsid w:val="001215BD"/>
    <w:rsid w:val="0012214C"/>
    <w:rsid w:val="00122A35"/>
    <w:rsid w:val="00122DDD"/>
    <w:rsid w:val="00123184"/>
    <w:rsid w:val="00123A80"/>
    <w:rsid w:val="00123C02"/>
    <w:rsid w:val="00123E2D"/>
    <w:rsid w:val="00123F7B"/>
    <w:rsid w:val="0012505E"/>
    <w:rsid w:val="00125DE5"/>
    <w:rsid w:val="00125FAE"/>
    <w:rsid w:val="0012641C"/>
    <w:rsid w:val="0012668B"/>
    <w:rsid w:val="00126DB7"/>
    <w:rsid w:val="00127148"/>
    <w:rsid w:val="00127795"/>
    <w:rsid w:val="001277B6"/>
    <w:rsid w:val="00130FAA"/>
    <w:rsid w:val="00132B76"/>
    <w:rsid w:val="001342CD"/>
    <w:rsid w:val="001345F7"/>
    <w:rsid w:val="0013467F"/>
    <w:rsid w:val="00134982"/>
    <w:rsid w:val="001353C5"/>
    <w:rsid w:val="00135FDE"/>
    <w:rsid w:val="001368C1"/>
    <w:rsid w:val="00136E60"/>
    <w:rsid w:val="00137A24"/>
    <w:rsid w:val="00137F3D"/>
    <w:rsid w:val="00140EBF"/>
    <w:rsid w:val="001419BB"/>
    <w:rsid w:val="0014363C"/>
    <w:rsid w:val="0014612B"/>
    <w:rsid w:val="00146D65"/>
    <w:rsid w:val="00146EB1"/>
    <w:rsid w:val="00146F01"/>
    <w:rsid w:val="00147471"/>
    <w:rsid w:val="00147DC4"/>
    <w:rsid w:val="001504E1"/>
    <w:rsid w:val="0015146B"/>
    <w:rsid w:val="00152188"/>
    <w:rsid w:val="0015238C"/>
    <w:rsid w:val="00153B99"/>
    <w:rsid w:val="00154E16"/>
    <w:rsid w:val="00154F6B"/>
    <w:rsid w:val="00157DB8"/>
    <w:rsid w:val="001610F1"/>
    <w:rsid w:val="00161B36"/>
    <w:rsid w:val="0016289E"/>
    <w:rsid w:val="00162D39"/>
    <w:rsid w:val="001630E8"/>
    <w:rsid w:val="0016409C"/>
    <w:rsid w:val="001641BA"/>
    <w:rsid w:val="001643B9"/>
    <w:rsid w:val="00167073"/>
    <w:rsid w:val="001728BF"/>
    <w:rsid w:val="0017456F"/>
    <w:rsid w:val="001764FD"/>
    <w:rsid w:val="001766F0"/>
    <w:rsid w:val="00176928"/>
    <w:rsid w:val="00177095"/>
    <w:rsid w:val="001777BA"/>
    <w:rsid w:val="00180E4F"/>
    <w:rsid w:val="00182F62"/>
    <w:rsid w:val="001833BF"/>
    <w:rsid w:val="00183C08"/>
    <w:rsid w:val="00184B6D"/>
    <w:rsid w:val="00185C7F"/>
    <w:rsid w:val="00185D81"/>
    <w:rsid w:val="0018682D"/>
    <w:rsid w:val="00187D02"/>
    <w:rsid w:val="00187D0A"/>
    <w:rsid w:val="00190B4B"/>
    <w:rsid w:val="00190ECB"/>
    <w:rsid w:val="001911E9"/>
    <w:rsid w:val="001915EA"/>
    <w:rsid w:val="001916C7"/>
    <w:rsid w:val="00192221"/>
    <w:rsid w:val="00193840"/>
    <w:rsid w:val="00193876"/>
    <w:rsid w:val="0019450B"/>
    <w:rsid w:val="0019460A"/>
    <w:rsid w:val="001958A9"/>
    <w:rsid w:val="00195C0F"/>
    <w:rsid w:val="0019711F"/>
    <w:rsid w:val="00197473"/>
    <w:rsid w:val="001974CE"/>
    <w:rsid w:val="00197A77"/>
    <w:rsid w:val="001A0892"/>
    <w:rsid w:val="001A0993"/>
    <w:rsid w:val="001A0A2A"/>
    <w:rsid w:val="001A17EE"/>
    <w:rsid w:val="001A1809"/>
    <w:rsid w:val="001A19C6"/>
    <w:rsid w:val="001A311C"/>
    <w:rsid w:val="001A3FE8"/>
    <w:rsid w:val="001A4F78"/>
    <w:rsid w:val="001A63EA"/>
    <w:rsid w:val="001A6426"/>
    <w:rsid w:val="001A6CA2"/>
    <w:rsid w:val="001A6FD0"/>
    <w:rsid w:val="001A7611"/>
    <w:rsid w:val="001A7856"/>
    <w:rsid w:val="001B0654"/>
    <w:rsid w:val="001B0C47"/>
    <w:rsid w:val="001B22F3"/>
    <w:rsid w:val="001B2B03"/>
    <w:rsid w:val="001B3EBB"/>
    <w:rsid w:val="001B4E98"/>
    <w:rsid w:val="001B5781"/>
    <w:rsid w:val="001B5D59"/>
    <w:rsid w:val="001B659E"/>
    <w:rsid w:val="001B6CFE"/>
    <w:rsid w:val="001B76A4"/>
    <w:rsid w:val="001C0187"/>
    <w:rsid w:val="001C0B9C"/>
    <w:rsid w:val="001C16C9"/>
    <w:rsid w:val="001C254E"/>
    <w:rsid w:val="001C3C55"/>
    <w:rsid w:val="001C42F9"/>
    <w:rsid w:val="001C4DFB"/>
    <w:rsid w:val="001C5370"/>
    <w:rsid w:val="001C5843"/>
    <w:rsid w:val="001C587C"/>
    <w:rsid w:val="001C5C86"/>
    <w:rsid w:val="001C5FE4"/>
    <w:rsid w:val="001D019C"/>
    <w:rsid w:val="001D0951"/>
    <w:rsid w:val="001D16B8"/>
    <w:rsid w:val="001D3D60"/>
    <w:rsid w:val="001D557B"/>
    <w:rsid w:val="001D5DF9"/>
    <w:rsid w:val="001D63BC"/>
    <w:rsid w:val="001D6498"/>
    <w:rsid w:val="001D693D"/>
    <w:rsid w:val="001D6DE1"/>
    <w:rsid w:val="001D764C"/>
    <w:rsid w:val="001D7B54"/>
    <w:rsid w:val="001D7E91"/>
    <w:rsid w:val="001E161D"/>
    <w:rsid w:val="001E2702"/>
    <w:rsid w:val="001E28B1"/>
    <w:rsid w:val="001E40F9"/>
    <w:rsid w:val="001E4483"/>
    <w:rsid w:val="001E49F3"/>
    <w:rsid w:val="001E6575"/>
    <w:rsid w:val="001E658A"/>
    <w:rsid w:val="001E671B"/>
    <w:rsid w:val="001E6CFD"/>
    <w:rsid w:val="001F0085"/>
    <w:rsid w:val="001F09F0"/>
    <w:rsid w:val="001F0E9E"/>
    <w:rsid w:val="001F1C74"/>
    <w:rsid w:val="001F3070"/>
    <w:rsid w:val="001F3807"/>
    <w:rsid w:val="001F38CB"/>
    <w:rsid w:val="001F3C37"/>
    <w:rsid w:val="001F424A"/>
    <w:rsid w:val="001F45D0"/>
    <w:rsid w:val="001F4D28"/>
    <w:rsid w:val="001F581D"/>
    <w:rsid w:val="001F6294"/>
    <w:rsid w:val="001F6B42"/>
    <w:rsid w:val="001F743C"/>
    <w:rsid w:val="002001C6"/>
    <w:rsid w:val="00200CBF"/>
    <w:rsid w:val="00200CF1"/>
    <w:rsid w:val="0020149C"/>
    <w:rsid w:val="00201573"/>
    <w:rsid w:val="0020159E"/>
    <w:rsid w:val="00202A51"/>
    <w:rsid w:val="00202B05"/>
    <w:rsid w:val="00202E75"/>
    <w:rsid w:val="00203B9C"/>
    <w:rsid w:val="00203FF6"/>
    <w:rsid w:val="00204473"/>
    <w:rsid w:val="00204625"/>
    <w:rsid w:val="002049FD"/>
    <w:rsid w:val="002053F2"/>
    <w:rsid w:val="0020554A"/>
    <w:rsid w:val="00205927"/>
    <w:rsid w:val="00207B8C"/>
    <w:rsid w:val="00210001"/>
    <w:rsid w:val="00210F97"/>
    <w:rsid w:val="00212149"/>
    <w:rsid w:val="002124E0"/>
    <w:rsid w:val="00212B6D"/>
    <w:rsid w:val="00212E87"/>
    <w:rsid w:val="002136B5"/>
    <w:rsid w:val="00213744"/>
    <w:rsid w:val="0021396F"/>
    <w:rsid w:val="00213A42"/>
    <w:rsid w:val="0021468A"/>
    <w:rsid w:val="00215719"/>
    <w:rsid w:val="00216692"/>
    <w:rsid w:val="00217AE0"/>
    <w:rsid w:val="00220AD2"/>
    <w:rsid w:val="00221474"/>
    <w:rsid w:val="00221E8D"/>
    <w:rsid w:val="00222606"/>
    <w:rsid w:val="00222B8B"/>
    <w:rsid w:val="00222EC8"/>
    <w:rsid w:val="00222FBF"/>
    <w:rsid w:val="002234A4"/>
    <w:rsid w:val="00224773"/>
    <w:rsid w:val="002247B4"/>
    <w:rsid w:val="002257E7"/>
    <w:rsid w:val="002268E1"/>
    <w:rsid w:val="002268F9"/>
    <w:rsid w:val="002303E6"/>
    <w:rsid w:val="00230487"/>
    <w:rsid w:val="0023085E"/>
    <w:rsid w:val="00230BE5"/>
    <w:rsid w:val="00230F5D"/>
    <w:rsid w:val="0023296D"/>
    <w:rsid w:val="0023333D"/>
    <w:rsid w:val="00233406"/>
    <w:rsid w:val="00234D42"/>
    <w:rsid w:val="00235C21"/>
    <w:rsid w:val="002364CF"/>
    <w:rsid w:val="00236A84"/>
    <w:rsid w:val="00237895"/>
    <w:rsid w:val="00237AEB"/>
    <w:rsid w:val="00240DA0"/>
    <w:rsid w:val="00241234"/>
    <w:rsid w:val="0024171F"/>
    <w:rsid w:val="00241FBA"/>
    <w:rsid w:val="00243443"/>
    <w:rsid w:val="002441E1"/>
    <w:rsid w:val="002459F8"/>
    <w:rsid w:val="00245A86"/>
    <w:rsid w:val="002466D6"/>
    <w:rsid w:val="00246B0A"/>
    <w:rsid w:val="00246C47"/>
    <w:rsid w:val="00247428"/>
    <w:rsid w:val="00247557"/>
    <w:rsid w:val="00247DD8"/>
    <w:rsid w:val="00250EDC"/>
    <w:rsid w:val="00250F9C"/>
    <w:rsid w:val="00251615"/>
    <w:rsid w:val="00251780"/>
    <w:rsid w:val="00252475"/>
    <w:rsid w:val="0025275E"/>
    <w:rsid w:val="002527B8"/>
    <w:rsid w:val="002552BB"/>
    <w:rsid w:val="002568C9"/>
    <w:rsid w:val="00257544"/>
    <w:rsid w:val="00261808"/>
    <w:rsid w:val="00261861"/>
    <w:rsid w:val="002619E1"/>
    <w:rsid w:val="00261D18"/>
    <w:rsid w:val="002624E8"/>
    <w:rsid w:val="00262890"/>
    <w:rsid w:val="002634C4"/>
    <w:rsid w:val="0026595E"/>
    <w:rsid w:val="00265BC9"/>
    <w:rsid w:val="00267273"/>
    <w:rsid w:val="002712FE"/>
    <w:rsid w:val="00271DAD"/>
    <w:rsid w:val="00272BF4"/>
    <w:rsid w:val="00272D67"/>
    <w:rsid w:val="00272F56"/>
    <w:rsid w:val="002734C6"/>
    <w:rsid w:val="00275151"/>
    <w:rsid w:val="002767B2"/>
    <w:rsid w:val="00276A16"/>
    <w:rsid w:val="002779C9"/>
    <w:rsid w:val="00277F0A"/>
    <w:rsid w:val="002800CF"/>
    <w:rsid w:val="002804D5"/>
    <w:rsid w:val="00282004"/>
    <w:rsid w:val="002829B5"/>
    <w:rsid w:val="0028368A"/>
    <w:rsid w:val="0028388A"/>
    <w:rsid w:val="00283AED"/>
    <w:rsid w:val="00283DA7"/>
    <w:rsid w:val="00284505"/>
    <w:rsid w:val="00285961"/>
    <w:rsid w:val="00285D24"/>
    <w:rsid w:val="00285E37"/>
    <w:rsid w:val="0028674E"/>
    <w:rsid w:val="0028762A"/>
    <w:rsid w:val="00287956"/>
    <w:rsid w:val="002902AA"/>
    <w:rsid w:val="0029088A"/>
    <w:rsid w:val="00291454"/>
    <w:rsid w:val="00291A83"/>
    <w:rsid w:val="002932BE"/>
    <w:rsid w:val="0029366F"/>
    <w:rsid w:val="00293F10"/>
    <w:rsid w:val="00295D57"/>
    <w:rsid w:val="00296C09"/>
    <w:rsid w:val="002A0A61"/>
    <w:rsid w:val="002A12BE"/>
    <w:rsid w:val="002A144E"/>
    <w:rsid w:val="002A172A"/>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BBC"/>
    <w:rsid w:val="002B4947"/>
    <w:rsid w:val="002B4AD4"/>
    <w:rsid w:val="002B4C16"/>
    <w:rsid w:val="002B54BF"/>
    <w:rsid w:val="002B6133"/>
    <w:rsid w:val="002B68C2"/>
    <w:rsid w:val="002C0435"/>
    <w:rsid w:val="002C23B5"/>
    <w:rsid w:val="002C2A92"/>
    <w:rsid w:val="002C6343"/>
    <w:rsid w:val="002C6C0A"/>
    <w:rsid w:val="002D1BBF"/>
    <w:rsid w:val="002D2444"/>
    <w:rsid w:val="002D2558"/>
    <w:rsid w:val="002D42AE"/>
    <w:rsid w:val="002D4751"/>
    <w:rsid w:val="002D51ED"/>
    <w:rsid w:val="002D524E"/>
    <w:rsid w:val="002D7129"/>
    <w:rsid w:val="002E0B7B"/>
    <w:rsid w:val="002E1D2E"/>
    <w:rsid w:val="002E308C"/>
    <w:rsid w:val="002E4090"/>
    <w:rsid w:val="002E451C"/>
    <w:rsid w:val="002E465B"/>
    <w:rsid w:val="002E4D41"/>
    <w:rsid w:val="002E4F48"/>
    <w:rsid w:val="002E54D6"/>
    <w:rsid w:val="002E7339"/>
    <w:rsid w:val="002E7955"/>
    <w:rsid w:val="002E7F06"/>
    <w:rsid w:val="002F289B"/>
    <w:rsid w:val="002F38FC"/>
    <w:rsid w:val="002F3BB0"/>
    <w:rsid w:val="002F3BDD"/>
    <w:rsid w:val="002F43E0"/>
    <w:rsid w:val="002F4A90"/>
    <w:rsid w:val="002F50DF"/>
    <w:rsid w:val="002F52C7"/>
    <w:rsid w:val="002F55A9"/>
    <w:rsid w:val="002F76B3"/>
    <w:rsid w:val="002F7BF6"/>
    <w:rsid w:val="00300FC4"/>
    <w:rsid w:val="00301425"/>
    <w:rsid w:val="003019FE"/>
    <w:rsid w:val="00303061"/>
    <w:rsid w:val="0030315D"/>
    <w:rsid w:val="003034A3"/>
    <w:rsid w:val="0030407E"/>
    <w:rsid w:val="0030439A"/>
    <w:rsid w:val="0030458F"/>
    <w:rsid w:val="00304823"/>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F4A"/>
    <w:rsid w:val="003143AF"/>
    <w:rsid w:val="0031553C"/>
    <w:rsid w:val="00315B65"/>
    <w:rsid w:val="00316AAE"/>
    <w:rsid w:val="00317015"/>
    <w:rsid w:val="003177D2"/>
    <w:rsid w:val="00317B50"/>
    <w:rsid w:val="003213CE"/>
    <w:rsid w:val="00321549"/>
    <w:rsid w:val="003221AD"/>
    <w:rsid w:val="00324D9B"/>
    <w:rsid w:val="003253CA"/>
    <w:rsid w:val="00325F77"/>
    <w:rsid w:val="0032657F"/>
    <w:rsid w:val="003266B6"/>
    <w:rsid w:val="003275B1"/>
    <w:rsid w:val="003278E7"/>
    <w:rsid w:val="0033005C"/>
    <w:rsid w:val="003301E5"/>
    <w:rsid w:val="003304AD"/>
    <w:rsid w:val="00331483"/>
    <w:rsid w:val="00331C6D"/>
    <w:rsid w:val="00332DB1"/>
    <w:rsid w:val="00336631"/>
    <w:rsid w:val="00336B22"/>
    <w:rsid w:val="00336C7F"/>
    <w:rsid w:val="00337F91"/>
    <w:rsid w:val="00340E73"/>
    <w:rsid w:val="00340FFB"/>
    <w:rsid w:val="0034138E"/>
    <w:rsid w:val="00346FEB"/>
    <w:rsid w:val="003477C7"/>
    <w:rsid w:val="0035065B"/>
    <w:rsid w:val="00351ABF"/>
    <w:rsid w:val="00352044"/>
    <w:rsid w:val="003529F4"/>
    <w:rsid w:val="00352F5D"/>
    <w:rsid w:val="003539DE"/>
    <w:rsid w:val="003542DD"/>
    <w:rsid w:val="00355593"/>
    <w:rsid w:val="00361551"/>
    <w:rsid w:val="00361E4B"/>
    <w:rsid w:val="003621E3"/>
    <w:rsid w:val="00363B23"/>
    <w:rsid w:val="00366C2F"/>
    <w:rsid w:val="00367576"/>
    <w:rsid w:val="00367D4C"/>
    <w:rsid w:val="00370E2A"/>
    <w:rsid w:val="00371162"/>
    <w:rsid w:val="003718E5"/>
    <w:rsid w:val="0037230F"/>
    <w:rsid w:val="00373423"/>
    <w:rsid w:val="003744FF"/>
    <w:rsid w:val="00374A1E"/>
    <w:rsid w:val="0037515F"/>
    <w:rsid w:val="003759B3"/>
    <w:rsid w:val="00375E75"/>
    <w:rsid w:val="00376048"/>
    <w:rsid w:val="003760E4"/>
    <w:rsid w:val="00377E18"/>
    <w:rsid w:val="0038154A"/>
    <w:rsid w:val="00383002"/>
    <w:rsid w:val="00383FBC"/>
    <w:rsid w:val="00385C56"/>
    <w:rsid w:val="00385EA4"/>
    <w:rsid w:val="00386148"/>
    <w:rsid w:val="00386BFA"/>
    <w:rsid w:val="00390071"/>
    <w:rsid w:val="00390C9C"/>
    <w:rsid w:val="00392969"/>
    <w:rsid w:val="00393C33"/>
    <w:rsid w:val="003942A5"/>
    <w:rsid w:val="003942D0"/>
    <w:rsid w:val="003956FD"/>
    <w:rsid w:val="0039640A"/>
    <w:rsid w:val="003964DF"/>
    <w:rsid w:val="003967C1"/>
    <w:rsid w:val="00396EB9"/>
    <w:rsid w:val="00396F01"/>
    <w:rsid w:val="00396FE6"/>
    <w:rsid w:val="003978C1"/>
    <w:rsid w:val="003A0AAC"/>
    <w:rsid w:val="003A0B47"/>
    <w:rsid w:val="003A0BED"/>
    <w:rsid w:val="003A0D6D"/>
    <w:rsid w:val="003A348C"/>
    <w:rsid w:val="003A378B"/>
    <w:rsid w:val="003A378F"/>
    <w:rsid w:val="003A5769"/>
    <w:rsid w:val="003A5851"/>
    <w:rsid w:val="003A5A2C"/>
    <w:rsid w:val="003A767A"/>
    <w:rsid w:val="003A7A81"/>
    <w:rsid w:val="003A7EA2"/>
    <w:rsid w:val="003A7ED9"/>
    <w:rsid w:val="003B0046"/>
    <w:rsid w:val="003B0223"/>
    <w:rsid w:val="003B10AE"/>
    <w:rsid w:val="003B19B1"/>
    <w:rsid w:val="003B3E61"/>
    <w:rsid w:val="003B6CE0"/>
    <w:rsid w:val="003B6FFF"/>
    <w:rsid w:val="003B703F"/>
    <w:rsid w:val="003B70E8"/>
    <w:rsid w:val="003B7C27"/>
    <w:rsid w:val="003C059B"/>
    <w:rsid w:val="003C0CD6"/>
    <w:rsid w:val="003C2F6D"/>
    <w:rsid w:val="003C35DD"/>
    <w:rsid w:val="003C41B2"/>
    <w:rsid w:val="003C44BD"/>
    <w:rsid w:val="003C4C8F"/>
    <w:rsid w:val="003C598D"/>
    <w:rsid w:val="003C5C41"/>
    <w:rsid w:val="003C6D09"/>
    <w:rsid w:val="003C7B13"/>
    <w:rsid w:val="003D07B1"/>
    <w:rsid w:val="003D2152"/>
    <w:rsid w:val="003D4897"/>
    <w:rsid w:val="003D4A91"/>
    <w:rsid w:val="003D52D4"/>
    <w:rsid w:val="003D589C"/>
    <w:rsid w:val="003D6959"/>
    <w:rsid w:val="003D6D1A"/>
    <w:rsid w:val="003D724C"/>
    <w:rsid w:val="003D7262"/>
    <w:rsid w:val="003E0066"/>
    <w:rsid w:val="003E0597"/>
    <w:rsid w:val="003E0F67"/>
    <w:rsid w:val="003E1106"/>
    <w:rsid w:val="003E128D"/>
    <w:rsid w:val="003E1DC6"/>
    <w:rsid w:val="003E22D5"/>
    <w:rsid w:val="003E24E1"/>
    <w:rsid w:val="003E4785"/>
    <w:rsid w:val="003E5761"/>
    <w:rsid w:val="003E5B05"/>
    <w:rsid w:val="003E5BDB"/>
    <w:rsid w:val="003E67E6"/>
    <w:rsid w:val="003E69E4"/>
    <w:rsid w:val="003E6B91"/>
    <w:rsid w:val="003E6DC8"/>
    <w:rsid w:val="003F0D5B"/>
    <w:rsid w:val="003F0EB9"/>
    <w:rsid w:val="003F18DC"/>
    <w:rsid w:val="003F45E0"/>
    <w:rsid w:val="003F4E79"/>
    <w:rsid w:val="003F51CB"/>
    <w:rsid w:val="003F53CB"/>
    <w:rsid w:val="003F561B"/>
    <w:rsid w:val="003F5FCD"/>
    <w:rsid w:val="003F6F7B"/>
    <w:rsid w:val="003F76AA"/>
    <w:rsid w:val="003F78FF"/>
    <w:rsid w:val="004029E9"/>
    <w:rsid w:val="00403AC6"/>
    <w:rsid w:val="00403F90"/>
    <w:rsid w:val="00404776"/>
    <w:rsid w:val="00405066"/>
    <w:rsid w:val="004051C3"/>
    <w:rsid w:val="0040794B"/>
    <w:rsid w:val="00407A3E"/>
    <w:rsid w:val="00407BD1"/>
    <w:rsid w:val="0041009A"/>
    <w:rsid w:val="00410705"/>
    <w:rsid w:val="00410C19"/>
    <w:rsid w:val="00410C44"/>
    <w:rsid w:val="0041127A"/>
    <w:rsid w:val="004116F2"/>
    <w:rsid w:val="004127F7"/>
    <w:rsid w:val="0041396B"/>
    <w:rsid w:val="00413EED"/>
    <w:rsid w:val="00414437"/>
    <w:rsid w:val="00414F46"/>
    <w:rsid w:val="004154C1"/>
    <w:rsid w:val="004154D0"/>
    <w:rsid w:val="00415DBC"/>
    <w:rsid w:val="004161D8"/>
    <w:rsid w:val="004167FE"/>
    <w:rsid w:val="00416E80"/>
    <w:rsid w:val="004227C3"/>
    <w:rsid w:val="00422966"/>
    <w:rsid w:val="004229FD"/>
    <w:rsid w:val="00422DBE"/>
    <w:rsid w:val="00422F92"/>
    <w:rsid w:val="0042360E"/>
    <w:rsid w:val="00423BCA"/>
    <w:rsid w:val="00424DF5"/>
    <w:rsid w:val="004250F8"/>
    <w:rsid w:val="00425F55"/>
    <w:rsid w:val="004267A1"/>
    <w:rsid w:val="00427CE4"/>
    <w:rsid w:val="004320FA"/>
    <w:rsid w:val="004328CA"/>
    <w:rsid w:val="00433ED2"/>
    <w:rsid w:val="004341F5"/>
    <w:rsid w:val="00434432"/>
    <w:rsid w:val="0043608B"/>
    <w:rsid w:val="00436307"/>
    <w:rsid w:val="00437A40"/>
    <w:rsid w:val="0044034F"/>
    <w:rsid w:val="004413D6"/>
    <w:rsid w:val="00441582"/>
    <w:rsid w:val="00441778"/>
    <w:rsid w:val="00441A06"/>
    <w:rsid w:val="0044217D"/>
    <w:rsid w:val="004426EE"/>
    <w:rsid w:val="0044403D"/>
    <w:rsid w:val="004444C7"/>
    <w:rsid w:val="00446212"/>
    <w:rsid w:val="004470D7"/>
    <w:rsid w:val="004474B2"/>
    <w:rsid w:val="00447616"/>
    <w:rsid w:val="00447814"/>
    <w:rsid w:val="00450F0A"/>
    <w:rsid w:val="004510A1"/>
    <w:rsid w:val="004558EF"/>
    <w:rsid w:val="00456A3F"/>
    <w:rsid w:val="00460191"/>
    <w:rsid w:val="00460A08"/>
    <w:rsid w:val="00460F26"/>
    <w:rsid w:val="00461E1E"/>
    <w:rsid w:val="00461F14"/>
    <w:rsid w:val="0046300B"/>
    <w:rsid w:val="004636B3"/>
    <w:rsid w:val="00464056"/>
    <w:rsid w:val="00467A1A"/>
    <w:rsid w:val="00467BC8"/>
    <w:rsid w:val="00471399"/>
    <w:rsid w:val="0047168D"/>
    <w:rsid w:val="00471834"/>
    <w:rsid w:val="00471909"/>
    <w:rsid w:val="0047267C"/>
    <w:rsid w:val="00474C14"/>
    <w:rsid w:val="00474E9C"/>
    <w:rsid w:val="00475172"/>
    <w:rsid w:val="00476BE5"/>
    <w:rsid w:val="00481558"/>
    <w:rsid w:val="00481669"/>
    <w:rsid w:val="0048275F"/>
    <w:rsid w:val="004831BA"/>
    <w:rsid w:val="00484169"/>
    <w:rsid w:val="00484721"/>
    <w:rsid w:val="00484A04"/>
    <w:rsid w:val="00485513"/>
    <w:rsid w:val="00485B47"/>
    <w:rsid w:val="00485D30"/>
    <w:rsid w:val="00485ECF"/>
    <w:rsid w:val="00486037"/>
    <w:rsid w:val="004863E1"/>
    <w:rsid w:val="00487B98"/>
    <w:rsid w:val="00490B48"/>
    <w:rsid w:val="00491096"/>
    <w:rsid w:val="00491920"/>
    <w:rsid w:val="0049347C"/>
    <w:rsid w:val="00493ABD"/>
    <w:rsid w:val="00494CB5"/>
    <w:rsid w:val="00494F5A"/>
    <w:rsid w:val="004951AC"/>
    <w:rsid w:val="00496A63"/>
    <w:rsid w:val="004A112A"/>
    <w:rsid w:val="004A25A6"/>
    <w:rsid w:val="004A2846"/>
    <w:rsid w:val="004A3FB5"/>
    <w:rsid w:val="004A435A"/>
    <w:rsid w:val="004A4E79"/>
    <w:rsid w:val="004A59BD"/>
    <w:rsid w:val="004A63E5"/>
    <w:rsid w:val="004A7ED3"/>
    <w:rsid w:val="004B014D"/>
    <w:rsid w:val="004B09EE"/>
    <w:rsid w:val="004B11A9"/>
    <w:rsid w:val="004B1503"/>
    <w:rsid w:val="004B1E84"/>
    <w:rsid w:val="004B223C"/>
    <w:rsid w:val="004B26D2"/>
    <w:rsid w:val="004B2935"/>
    <w:rsid w:val="004B2E43"/>
    <w:rsid w:val="004B33BB"/>
    <w:rsid w:val="004B3864"/>
    <w:rsid w:val="004B39AF"/>
    <w:rsid w:val="004B3AE4"/>
    <w:rsid w:val="004B6323"/>
    <w:rsid w:val="004B6BF0"/>
    <w:rsid w:val="004C03CB"/>
    <w:rsid w:val="004C042E"/>
    <w:rsid w:val="004C087B"/>
    <w:rsid w:val="004C08E4"/>
    <w:rsid w:val="004C0E52"/>
    <w:rsid w:val="004C19A5"/>
    <w:rsid w:val="004C3924"/>
    <w:rsid w:val="004C3ECE"/>
    <w:rsid w:val="004C6F1E"/>
    <w:rsid w:val="004C7779"/>
    <w:rsid w:val="004D0090"/>
    <w:rsid w:val="004D1CC3"/>
    <w:rsid w:val="004D2879"/>
    <w:rsid w:val="004D3880"/>
    <w:rsid w:val="004D6171"/>
    <w:rsid w:val="004D62BB"/>
    <w:rsid w:val="004D62E9"/>
    <w:rsid w:val="004D6A34"/>
    <w:rsid w:val="004D7303"/>
    <w:rsid w:val="004D7CD5"/>
    <w:rsid w:val="004E0096"/>
    <w:rsid w:val="004E153E"/>
    <w:rsid w:val="004E2A1C"/>
    <w:rsid w:val="004E3790"/>
    <w:rsid w:val="004E37EE"/>
    <w:rsid w:val="004E4BA5"/>
    <w:rsid w:val="004E4D44"/>
    <w:rsid w:val="004E5216"/>
    <w:rsid w:val="004E5330"/>
    <w:rsid w:val="004E5EA6"/>
    <w:rsid w:val="004E6C03"/>
    <w:rsid w:val="004E7694"/>
    <w:rsid w:val="004E7875"/>
    <w:rsid w:val="004E7CBD"/>
    <w:rsid w:val="004E7ED1"/>
    <w:rsid w:val="004F2432"/>
    <w:rsid w:val="004F2F0B"/>
    <w:rsid w:val="004F373F"/>
    <w:rsid w:val="004F3936"/>
    <w:rsid w:val="004F3D76"/>
    <w:rsid w:val="004F4889"/>
    <w:rsid w:val="004F4D20"/>
    <w:rsid w:val="004F5A95"/>
    <w:rsid w:val="004F7036"/>
    <w:rsid w:val="00500363"/>
    <w:rsid w:val="005005D4"/>
    <w:rsid w:val="00501794"/>
    <w:rsid w:val="00501E52"/>
    <w:rsid w:val="00502200"/>
    <w:rsid w:val="00502B67"/>
    <w:rsid w:val="00503C11"/>
    <w:rsid w:val="00504446"/>
    <w:rsid w:val="00504F55"/>
    <w:rsid w:val="005054B2"/>
    <w:rsid w:val="005066DD"/>
    <w:rsid w:val="00506798"/>
    <w:rsid w:val="005105D6"/>
    <w:rsid w:val="0051079C"/>
    <w:rsid w:val="00512B1D"/>
    <w:rsid w:val="0051315A"/>
    <w:rsid w:val="005134A8"/>
    <w:rsid w:val="00513DF1"/>
    <w:rsid w:val="005144F8"/>
    <w:rsid w:val="005155B7"/>
    <w:rsid w:val="00515695"/>
    <w:rsid w:val="005157BD"/>
    <w:rsid w:val="005168DB"/>
    <w:rsid w:val="00516BDD"/>
    <w:rsid w:val="005177C0"/>
    <w:rsid w:val="00517D8F"/>
    <w:rsid w:val="0052190B"/>
    <w:rsid w:val="00521FC8"/>
    <w:rsid w:val="00523549"/>
    <w:rsid w:val="005238A7"/>
    <w:rsid w:val="00523F8F"/>
    <w:rsid w:val="005254B2"/>
    <w:rsid w:val="0052653D"/>
    <w:rsid w:val="00526C05"/>
    <w:rsid w:val="0052766F"/>
    <w:rsid w:val="00527BE9"/>
    <w:rsid w:val="00530354"/>
    <w:rsid w:val="0053142F"/>
    <w:rsid w:val="00531F81"/>
    <w:rsid w:val="0053216A"/>
    <w:rsid w:val="00532B3F"/>
    <w:rsid w:val="005346D4"/>
    <w:rsid w:val="00536576"/>
    <w:rsid w:val="00542EC4"/>
    <w:rsid w:val="00544764"/>
    <w:rsid w:val="00545A95"/>
    <w:rsid w:val="00546F02"/>
    <w:rsid w:val="0055015F"/>
    <w:rsid w:val="00550996"/>
    <w:rsid w:val="00551A82"/>
    <w:rsid w:val="00551F21"/>
    <w:rsid w:val="0055219C"/>
    <w:rsid w:val="005579BC"/>
    <w:rsid w:val="00560CF6"/>
    <w:rsid w:val="00561C32"/>
    <w:rsid w:val="00561F91"/>
    <w:rsid w:val="00563B09"/>
    <w:rsid w:val="00564E8C"/>
    <w:rsid w:val="00565A2C"/>
    <w:rsid w:val="00565A46"/>
    <w:rsid w:val="005661DE"/>
    <w:rsid w:val="0056764D"/>
    <w:rsid w:val="00567B74"/>
    <w:rsid w:val="00567CE3"/>
    <w:rsid w:val="00571AE6"/>
    <w:rsid w:val="00572291"/>
    <w:rsid w:val="005733B7"/>
    <w:rsid w:val="005736B0"/>
    <w:rsid w:val="005739E6"/>
    <w:rsid w:val="00573D96"/>
    <w:rsid w:val="00574410"/>
    <w:rsid w:val="00574F3C"/>
    <w:rsid w:val="00576D36"/>
    <w:rsid w:val="00577485"/>
    <w:rsid w:val="005801D2"/>
    <w:rsid w:val="00580543"/>
    <w:rsid w:val="00581DF2"/>
    <w:rsid w:val="005820FB"/>
    <w:rsid w:val="00582395"/>
    <w:rsid w:val="005823AE"/>
    <w:rsid w:val="00582C9D"/>
    <w:rsid w:val="0058314A"/>
    <w:rsid w:val="005848D8"/>
    <w:rsid w:val="00584DE8"/>
    <w:rsid w:val="00585E3A"/>
    <w:rsid w:val="005903B7"/>
    <w:rsid w:val="00590906"/>
    <w:rsid w:val="00591D2C"/>
    <w:rsid w:val="005921FD"/>
    <w:rsid w:val="00592FD8"/>
    <w:rsid w:val="005938A0"/>
    <w:rsid w:val="005940D2"/>
    <w:rsid w:val="00594308"/>
    <w:rsid w:val="005951AA"/>
    <w:rsid w:val="00595D5C"/>
    <w:rsid w:val="00595DEC"/>
    <w:rsid w:val="00595E5D"/>
    <w:rsid w:val="005962A2"/>
    <w:rsid w:val="0059631B"/>
    <w:rsid w:val="00596DCF"/>
    <w:rsid w:val="00596EB2"/>
    <w:rsid w:val="005A1125"/>
    <w:rsid w:val="005A13E5"/>
    <w:rsid w:val="005A1B76"/>
    <w:rsid w:val="005A1C18"/>
    <w:rsid w:val="005A22A2"/>
    <w:rsid w:val="005A22E4"/>
    <w:rsid w:val="005A2EFC"/>
    <w:rsid w:val="005A4371"/>
    <w:rsid w:val="005A48F8"/>
    <w:rsid w:val="005A497F"/>
    <w:rsid w:val="005A49D3"/>
    <w:rsid w:val="005A567E"/>
    <w:rsid w:val="005A5AE0"/>
    <w:rsid w:val="005A610A"/>
    <w:rsid w:val="005A643D"/>
    <w:rsid w:val="005A68CF"/>
    <w:rsid w:val="005A6973"/>
    <w:rsid w:val="005A6B3E"/>
    <w:rsid w:val="005A6B54"/>
    <w:rsid w:val="005A6C29"/>
    <w:rsid w:val="005A744F"/>
    <w:rsid w:val="005A7A23"/>
    <w:rsid w:val="005A7B6E"/>
    <w:rsid w:val="005A7C27"/>
    <w:rsid w:val="005A7D1D"/>
    <w:rsid w:val="005B08A4"/>
    <w:rsid w:val="005B16F1"/>
    <w:rsid w:val="005B1CBD"/>
    <w:rsid w:val="005B3D3D"/>
    <w:rsid w:val="005B7006"/>
    <w:rsid w:val="005B72B6"/>
    <w:rsid w:val="005B7CC3"/>
    <w:rsid w:val="005C0075"/>
    <w:rsid w:val="005C1412"/>
    <w:rsid w:val="005C217A"/>
    <w:rsid w:val="005C25F5"/>
    <w:rsid w:val="005C265B"/>
    <w:rsid w:val="005C3289"/>
    <w:rsid w:val="005C3690"/>
    <w:rsid w:val="005C5A36"/>
    <w:rsid w:val="005C74FD"/>
    <w:rsid w:val="005D06E9"/>
    <w:rsid w:val="005D0D71"/>
    <w:rsid w:val="005D2362"/>
    <w:rsid w:val="005D2736"/>
    <w:rsid w:val="005D390B"/>
    <w:rsid w:val="005D63C3"/>
    <w:rsid w:val="005D785F"/>
    <w:rsid w:val="005D790C"/>
    <w:rsid w:val="005E0231"/>
    <w:rsid w:val="005E09A9"/>
    <w:rsid w:val="005E0DC9"/>
    <w:rsid w:val="005E2269"/>
    <w:rsid w:val="005E26DF"/>
    <w:rsid w:val="005E28CB"/>
    <w:rsid w:val="005E33B1"/>
    <w:rsid w:val="005E37B0"/>
    <w:rsid w:val="005E41D2"/>
    <w:rsid w:val="005E4481"/>
    <w:rsid w:val="005E4A7C"/>
    <w:rsid w:val="005E53D9"/>
    <w:rsid w:val="005E59F1"/>
    <w:rsid w:val="005E5A3D"/>
    <w:rsid w:val="005E5F97"/>
    <w:rsid w:val="005E69D7"/>
    <w:rsid w:val="005E6BC1"/>
    <w:rsid w:val="005E6F00"/>
    <w:rsid w:val="005E7F69"/>
    <w:rsid w:val="005F077B"/>
    <w:rsid w:val="005F19A3"/>
    <w:rsid w:val="005F274B"/>
    <w:rsid w:val="005F3ACA"/>
    <w:rsid w:val="005F4BE8"/>
    <w:rsid w:val="005F4F40"/>
    <w:rsid w:val="005F56B9"/>
    <w:rsid w:val="005F56EF"/>
    <w:rsid w:val="005F6117"/>
    <w:rsid w:val="005F65C7"/>
    <w:rsid w:val="005F7082"/>
    <w:rsid w:val="005F7E66"/>
    <w:rsid w:val="00600632"/>
    <w:rsid w:val="00600EE8"/>
    <w:rsid w:val="0060159C"/>
    <w:rsid w:val="0060203A"/>
    <w:rsid w:val="00602CFA"/>
    <w:rsid w:val="00603E35"/>
    <w:rsid w:val="0060454A"/>
    <w:rsid w:val="00604622"/>
    <w:rsid w:val="00605463"/>
    <w:rsid w:val="00606CFB"/>
    <w:rsid w:val="006101BB"/>
    <w:rsid w:val="00610318"/>
    <w:rsid w:val="00610583"/>
    <w:rsid w:val="00611AE1"/>
    <w:rsid w:val="0061239A"/>
    <w:rsid w:val="00612637"/>
    <w:rsid w:val="00612D85"/>
    <w:rsid w:val="00613F3A"/>
    <w:rsid w:val="006140D1"/>
    <w:rsid w:val="00614405"/>
    <w:rsid w:val="006145E4"/>
    <w:rsid w:val="00615B49"/>
    <w:rsid w:val="006162DB"/>
    <w:rsid w:val="00617148"/>
    <w:rsid w:val="0062080A"/>
    <w:rsid w:val="00621152"/>
    <w:rsid w:val="00621364"/>
    <w:rsid w:val="006223CC"/>
    <w:rsid w:val="0062319B"/>
    <w:rsid w:val="00623C58"/>
    <w:rsid w:val="0062457A"/>
    <w:rsid w:val="00624611"/>
    <w:rsid w:val="006247F7"/>
    <w:rsid w:val="006248B6"/>
    <w:rsid w:val="00625028"/>
    <w:rsid w:val="006254C4"/>
    <w:rsid w:val="00625A3B"/>
    <w:rsid w:val="00626207"/>
    <w:rsid w:val="006270B6"/>
    <w:rsid w:val="00627B4D"/>
    <w:rsid w:val="00630051"/>
    <w:rsid w:val="006312D7"/>
    <w:rsid w:val="0063168F"/>
    <w:rsid w:val="00631A23"/>
    <w:rsid w:val="00634EB0"/>
    <w:rsid w:val="00634F2A"/>
    <w:rsid w:val="00635145"/>
    <w:rsid w:val="00635411"/>
    <w:rsid w:val="00635A32"/>
    <w:rsid w:val="0063626F"/>
    <w:rsid w:val="00640093"/>
    <w:rsid w:val="00640711"/>
    <w:rsid w:val="00640DAF"/>
    <w:rsid w:val="00641992"/>
    <w:rsid w:val="006425BC"/>
    <w:rsid w:val="006431E9"/>
    <w:rsid w:val="0064354D"/>
    <w:rsid w:val="006467E8"/>
    <w:rsid w:val="006475B2"/>
    <w:rsid w:val="0065015E"/>
    <w:rsid w:val="0065061E"/>
    <w:rsid w:val="00652B92"/>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662C"/>
    <w:rsid w:val="0066718C"/>
    <w:rsid w:val="00667908"/>
    <w:rsid w:val="006702DC"/>
    <w:rsid w:val="00670741"/>
    <w:rsid w:val="00670BE4"/>
    <w:rsid w:val="00670F70"/>
    <w:rsid w:val="006717E1"/>
    <w:rsid w:val="00671ACA"/>
    <w:rsid w:val="00671DCA"/>
    <w:rsid w:val="00671E99"/>
    <w:rsid w:val="0067297C"/>
    <w:rsid w:val="00672DF4"/>
    <w:rsid w:val="006732AB"/>
    <w:rsid w:val="00673318"/>
    <w:rsid w:val="006743BD"/>
    <w:rsid w:val="00674AB4"/>
    <w:rsid w:val="00680764"/>
    <w:rsid w:val="00680892"/>
    <w:rsid w:val="00680A39"/>
    <w:rsid w:val="0068161A"/>
    <w:rsid w:val="00681AF5"/>
    <w:rsid w:val="00681D1D"/>
    <w:rsid w:val="00682B66"/>
    <w:rsid w:val="006839D4"/>
    <w:rsid w:val="00685469"/>
    <w:rsid w:val="006864B7"/>
    <w:rsid w:val="00686CDA"/>
    <w:rsid w:val="00687140"/>
    <w:rsid w:val="0068748E"/>
    <w:rsid w:val="00687A3F"/>
    <w:rsid w:val="00690AFD"/>
    <w:rsid w:val="00691BB9"/>
    <w:rsid w:val="00693712"/>
    <w:rsid w:val="00693CC4"/>
    <w:rsid w:val="00694393"/>
    <w:rsid w:val="00695266"/>
    <w:rsid w:val="006967D8"/>
    <w:rsid w:val="0069759F"/>
    <w:rsid w:val="00697E8C"/>
    <w:rsid w:val="006A07BF"/>
    <w:rsid w:val="006A23E6"/>
    <w:rsid w:val="006A2E31"/>
    <w:rsid w:val="006A3EF2"/>
    <w:rsid w:val="006A3FC7"/>
    <w:rsid w:val="006A4236"/>
    <w:rsid w:val="006A49B5"/>
    <w:rsid w:val="006A5144"/>
    <w:rsid w:val="006A51B0"/>
    <w:rsid w:val="006A592D"/>
    <w:rsid w:val="006B02F9"/>
    <w:rsid w:val="006B0671"/>
    <w:rsid w:val="006B2D85"/>
    <w:rsid w:val="006B2DEB"/>
    <w:rsid w:val="006B2E1D"/>
    <w:rsid w:val="006B3D96"/>
    <w:rsid w:val="006B57D2"/>
    <w:rsid w:val="006B6D5A"/>
    <w:rsid w:val="006B75D2"/>
    <w:rsid w:val="006B7AC2"/>
    <w:rsid w:val="006B7ADC"/>
    <w:rsid w:val="006B7B3A"/>
    <w:rsid w:val="006B7E45"/>
    <w:rsid w:val="006C157C"/>
    <w:rsid w:val="006C1DAC"/>
    <w:rsid w:val="006C2221"/>
    <w:rsid w:val="006C2971"/>
    <w:rsid w:val="006C35B4"/>
    <w:rsid w:val="006C385C"/>
    <w:rsid w:val="006C5280"/>
    <w:rsid w:val="006C5A0B"/>
    <w:rsid w:val="006C5F2C"/>
    <w:rsid w:val="006C61D1"/>
    <w:rsid w:val="006C6A4E"/>
    <w:rsid w:val="006C7166"/>
    <w:rsid w:val="006C7885"/>
    <w:rsid w:val="006C794C"/>
    <w:rsid w:val="006C7EEF"/>
    <w:rsid w:val="006D1D59"/>
    <w:rsid w:val="006D21C5"/>
    <w:rsid w:val="006D3221"/>
    <w:rsid w:val="006D408A"/>
    <w:rsid w:val="006D47A2"/>
    <w:rsid w:val="006D4B9B"/>
    <w:rsid w:val="006D4D50"/>
    <w:rsid w:val="006D60AA"/>
    <w:rsid w:val="006E0D58"/>
    <w:rsid w:val="006E25F2"/>
    <w:rsid w:val="006E2C83"/>
    <w:rsid w:val="006E2D17"/>
    <w:rsid w:val="006E2D62"/>
    <w:rsid w:val="006E3044"/>
    <w:rsid w:val="006E31A0"/>
    <w:rsid w:val="006E469D"/>
    <w:rsid w:val="006E6612"/>
    <w:rsid w:val="006F1553"/>
    <w:rsid w:val="006F20A6"/>
    <w:rsid w:val="006F2B18"/>
    <w:rsid w:val="006F46B1"/>
    <w:rsid w:val="006F488A"/>
    <w:rsid w:val="006F5DD0"/>
    <w:rsid w:val="006F6D4F"/>
    <w:rsid w:val="006F74E1"/>
    <w:rsid w:val="00701128"/>
    <w:rsid w:val="00702090"/>
    <w:rsid w:val="00702E99"/>
    <w:rsid w:val="00703270"/>
    <w:rsid w:val="007035CF"/>
    <w:rsid w:val="007048B4"/>
    <w:rsid w:val="007066BA"/>
    <w:rsid w:val="00706935"/>
    <w:rsid w:val="00706FBF"/>
    <w:rsid w:val="00707522"/>
    <w:rsid w:val="00707A9D"/>
    <w:rsid w:val="00707ABC"/>
    <w:rsid w:val="00707B7F"/>
    <w:rsid w:val="007107BB"/>
    <w:rsid w:val="00710F1E"/>
    <w:rsid w:val="00712459"/>
    <w:rsid w:val="007135F2"/>
    <w:rsid w:val="007137C0"/>
    <w:rsid w:val="00713971"/>
    <w:rsid w:val="0071523C"/>
    <w:rsid w:val="00716CDB"/>
    <w:rsid w:val="00720B2E"/>
    <w:rsid w:val="00720F4C"/>
    <w:rsid w:val="00722A14"/>
    <w:rsid w:val="00723327"/>
    <w:rsid w:val="00723404"/>
    <w:rsid w:val="00724743"/>
    <w:rsid w:val="00725A6E"/>
    <w:rsid w:val="00725B1E"/>
    <w:rsid w:val="0072798A"/>
    <w:rsid w:val="00727AAE"/>
    <w:rsid w:val="00730317"/>
    <w:rsid w:val="0073042F"/>
    <w:rsid w:val="00733B3F"/>
    <w:rsid w:val="00735CA9"/>
    <w:rsid w:val="00737613"/>
    <w:rsid w:val="00737C61"/>
    <w:rsid w:val="00737CE9"/>
    <w:rsid w:val="007426E3"/>
    <w:rsid w:val="00742D8A"/>
    <w:rsid w:val="007433D1"/>
    <w:rsid w:val="00743C06"/>
    <w:rsid w:val="00743E73"/>
    <w:rsid w:val="00744157"/>
    <w:rsid w:val="0074432B"/>
    <w:rsid w:val="00744922"/>
    <w:rsid w:val="00745750"/>
    <w:rsid w:val="00745EF6"/>
    <w:rsid w:val="007462EC"/>
    <w:rsid w:val="00746FB4"/>
    <w:rsid w:val="00747DDF"/>
    <w:rsid w:val="00750379"/>
    <w:rsid w:val="00750B82"/>
    <w:rsid w:val="007517B0"/>
    <w:rsid w:val="00752681"/>
    <w:rsid w:val="00753077"/>
    <w:rsid w:val="00754DD0"/>
    <w:rsid w:val="007556C9"/>
    <w:rsid w:val="00756516"/>
    <w:rsid w:val="007611C3"/>
    <w:rsid w:val="00761FB3"/>
    <w:rsid w:val="00762F59"/>
    <w:rsid w:val="00763B00"/>
    <w:rsid w:val="00764F7A"/>
    <w:rsid w:val="00765161"/>
    <w:rsid w:val="00765564"/>
    <w:rsid w:val="007657B8"/>
    <w:rsid w:val="00765EB7"/>
    <w:rsid w:val="007707C8"/>
    <w:rsid w:val="0077104B"/>
    <w:rsid w:val="00772E14"/>
    <w:rsid w:val="0077542A"/>
    <w:rsid w:val="007755C9"/>
    <w:rsid w:val="007769A3"/>
    <w:rsid w:val="00777100"/>
    <w:rsid w:val="00777794"/>
    <w:rsid w:val="00777CF2"/>
    <w:rsid w:val="00780013"/>
    <w:rsid w:val="00780035"/>
    <w:rsid w:val="007804AC"/>
    <w:rsid w:val="00780EE3"/>
    <w:rsid w:val="00782C78"/>
    <w:rsid w:val="00783397"/>
    <w:rsid w:val="00783443"/>
    <w:rsid w:val="00784403"/>
    <w:rsid w:val="00784C66"/>
    <w:rsid w:val="00786997"/>
    <w:rsid w:val="007875AE"/>
    <w:rsid w:val="00787B0C"/>
    <w:rsid w:val="00787DBF"/>
    <w:rsid w:val="00790936"/>
    <w:rsid w:val="00791723"/>
    <w:rsid w:val="00792A79"/>
    <w:rsid w:val="00792B98"/>
    <w:rsid w:val="00792C43"/>
    <w:rsid w:val="00792CE5"/>
    <w:rsid w:val="0079335E"/>
    <w:rsid w:val="00793800"/>
    <w:rsid w:val="00794372"/>
    <w:rsid w:val="00794AC2"/>
    <w:rsid w:val="00794BFA"/>
    <w:rsid w:val="00794E0D"/>
    <w:rsid w:val="0079504E"/>
    <w:rsid w:val="007956EE"/>
    <w:rsid w:val="00795C2E"/>
    <w:rsid w:val="00795DD0"/>
    <w:rsid w:val="007964FC"/>
    <w:rsid w:val="0079688F"/>
    <w:rsid w:val="007970D8"/>
    <w:rsid w:val="007A00E8"/>
    <w:rsid w:val="007A209D"/>
    <w:rsid w:val="007A3157"/>
    <w:rsid w:val="007A4317"/>
    <w:rsid w:val="007A4652"/>
    <w:rsid w:val="007A4B84"/>
    <w:rsid w:val="007A4D5C"/>
    <w:rsid w:val="007A5B02"/>
    <w:rsid w:val="007A709B"/>
    <w:rsid w:val="007A77A4"/>
    <w:rsid w:val="007B056C"/>
    <w:rsid w:val="007B1977"/>
    <w:rsid w:val="007B38D3"/>
    <w:rsid w:val="007B46E5"/>
    <w:rsid w:val="007B49FB"/>
    <w:rsid w:val="007B4A65"/>
    <w:rsid w:val="007B73FA"/>
    <w:rsid w:val="007B76DE"/>
    <w:rsid w:val="007B78E2"/>
    <w:rsid w:val="007C2FC9"/>
    <w:rsid w:val="007C692C"/>
    <w:rsid w:val="007C786B"/>
    <w:rsid w:val="007D0D1A"/>
    <w:rsid w:val="007D1446"/>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A25"/>
    <w:rsid w:val="007D7B6C"/>
    <w:rsid w:val="007E0476"/>
    <w:rsid w:val="007E1B29"/>
    <w:rsid w:val="007E2298"/>
    <w:rsid w:val="007E26BC"/>
    <w:rsid w:val="007E4263"/>
    <w:rsid w:val="007E4356"/>
    <w:rsid w:val="007E453B"/>
    <w:rsid w:val="007E5915"/>
    <w:rsid w:val="007E77ED"/>
    <w:rsid w:val="007F0129"/>
    <w:rsid w:val="007F021E"/>
    <w:rsid w:val="007F0890"/>
    <w:rsid w:val="007F093D"/>
    <w:rsid w:val="007F0B50"/>
    <w:rsid w:val="007F0CB9"/>
    <w:rsid w:val="007F321E"/>
    <w:rsid w:val="007F3604"/>
    <w:rsid w:val="007F37E8"/>
    <w:rsid w:val="007F3935"/>
    <w:rsid w:val="007F5BA6"/>
    <w:rsid w:val="007F6FA5"/>
    <w:rsid w:val="007F7C83"/>
    <w:rsid w:val="0080044F"/>
    <w:rsid w:val="00800B35"/>
    <w:rsid w:val="00802B00"/>
    <w:rsid w:val="008037C9"/>
    <w:rsid w:val="008044C7"/>
    <w:rsid w:val="00804BB6"/>
    <w:rsid w:val="008059C3"/>
    <w:rsid w:val="00805B67"/>
    <w:rsid w:val="00805FFE"/>
    <w:rsid w:val="008060CE"/>
    <w:rsid w:val="00810E9C"/>
    <w:rsid w:val="00811182"/>
    <w:rsid w:val="0081247C"/>
    <w:rsid w:val="00812C3B"/>
    <w:rsid w:val="00814884"/>
    <w:rsid w:val="00814956"/>
    <w:rsid w:val="008150FF"/>
    <w:rsid w:val="00815418"/>
    <w:rsid w:val="00815A68"/>
    <w:rsid w:val="00816005"/>
    <w:rsid w:val="00816185"/>
    <w:rsid w:val="0082029D"/>
    <w:rsid w:val="008206D4"/>
    <w:rsid w:val="00820F26"/>
    <w:rsid w:val="00821098"/>
    <w:rsid w:val="00822416"/>
    <w:rsid w:val="00822CE5"/>
    <w:rsid w:val="0082388E"/>
    <w:rsid w:val="0082437C"/>
    <w:rsid w:val="00824389"/>
    <w:rsid w:val="00824E1C"/>
    <w:rsid w:val="00825242"/>
    <w:rsid w:val="008258A2"/>
    <w:rsid w:val="00826A84"/>
    <w:rsid w:val="00830348"/>
    <w:rsid w:val="00830444"/>
    <w:rsid w:val="00831078"/>
    <w:rsid w:val="00831702"/>
    <w:rsid w:val="00831E97"/>
    <w:rsid w:val="00832553"/>
    <w:rsid w:val="00832623"/>
    <w:rsid w:val="00832B58"/>
    <w:rsid w:val="00833363"/>
    <w:rsid w:val="00833A0F"/>
    <w:rsid w:val="00833D05"/>
    <w:rsid w:val="00833F60"/>
    <w:rsid w:val="00834F37"/>
    <w:rsid w:val="0083582A"/>
    <w:rsid w:val="008363D3"/>
    <w:rsid w:val="00836D5A"/>
    <w:rsid w:val="00836F3C"/>
    <w:rsid w:val="0083757D"/>
    <w:rsid w:val="00840EAD"/>
    <w:rsid w:val="0084139E"/>
    <w:rsid w:val="00841F3F"/>
    <w:rsid w:val="00842044"/>
    <w:rsid w:val="00842F9C"/>
    <w:rsid w:val="008437FD"/>
    <w:rsid w:val="008438AE"/>
    <w:rsid w:val="00844BB8"/>
    <w:rsid w:val="00844ED2"/>
    <w:rsid w:val="0084510C"/>
    <w:rsid w:val="00846D10"/>
    <w:rsid w:val="00847341"/>
    <w:rsid w:val="00850A79"/>
    <w:rsid w:val="00853FE5"/>
    <w:rsid w:val="0085472F"/>
    <w:rsid w:val="00854BF8"/>
    <w:rsid w:val="00855085"/>
    <w:rsid w:val="0085577D"/>
    <w:rsid w:val="00856BF1"/>
    <w:rsid w:val="00856DE5"/>
    <w:rsid w:val="008602F7"/>
    <w:rsid w:val="0086047D"/>
    <w:rsid w:val="0086066A"/>
    <w:rsid w:val="0086071C"/>
    <w:rsid w:val="008615A6"/>
    <w:rsid w:val="00861EF3"/>
    <w:rsid w:val="00862129"/>
    <w:rsid w:val="00863B1B"/>
    <w:rsid w:val="00864A97"/>
    <w:rsid w:val="00864F45"/>
    <w:rsid w:val="00865F38"/>
    <w:rsid w:val="00865F7F"/>
    <w:rsid w:val="008661B6"/>
    <w:rsid w:val="008665A7"/>
    <w:rsid w:val="00866A9A"/>
    <w:rsid w:val="008679D5"/>
    <w:rsid w:val="00870AA7"/>
    <w:rsid w:val="00873A55"/>
    <w:rsid w:val="00874CC1"/>
    <w:rsid w:val="00876023"/>
    <w:rsid w:val="00876620"/>
    <w:rsid w:val="008769EB"/>
    <w:rsid w:val="00876A81"/>
    <w:rsid w:val="0088120E"/>
    <w:rsid w:val="008831AB"/>
    <w:rsid w:val="00884EFE"/>
    <w:rsid w:val="0088509E"/>
    <w:rsid w:val="00885559"/>
    <w:rsid w:val="00890050"/>
    <w:rsid w:val="008900C8"/>
    <w:rsid w:val="008919B0"/>
    <w:rsid w:val="00891ADD"/>
    <w:rsid w:val="00893E10"/>
    <w:rsid w:val="0089404B"/>
    <w:rsid w:val="00895EC1"/>
    <w:rsid w:val="00896286"/>
    <w:rsid w:val="008965FF"/>
    <w:rsid w:val="008A1529"/>
    <w:rsid w:val="008A1776"/>
    <w:rsid w:val="008A1CCE"/>
    <w:rsid w:val="008A1DDF"/>
    <w:rsid w:val="008A257E"/>
    <w:rsid w:val="008A2EB0"/>
    <w:rsid w:val="008A3F3F"/>
    <w:rsid w:val="008A41A7"/>
    <w:rsid w:val="008A41FE"/>
    <w:rsid w:val="008A4361"/>
    <w:rsid w:val="008A5F8E"/>
    <w:rsid w:val="008A6050"/>
    <w:rsid w:val="008B00F0"/>
    <w:rsid w:val="008B02E7"/>
    <w:rsid w:val="008B03D3"/>
    <w:rsid w:val="008B1A54"/>
    <w:rsid w:val="008B20BF"/>
    <w:rsid w:val="008B39C3"/>
    <w:rsid w:val="008B4B3D"/>
    <w:rsid w:val="008B5C26"/>
    <w:rsid w:val="008B6333"/>
    <w:rsid w:val="008B6A3A"/>
    <w:rsid w:val="008B785A"/>
    <w:rsid w:val="008C173B"/>
    <w:rsid w:val="008C1963"/>
    <w:rsid w:val="008C2212"/>
    <w:rsid w:val="008C4ADA"/>
    <w:rsid w:val="008C51C8"/>
    <w:rsid w:val="008C6597"/>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A1F"/>
    <w:rsid w:val="008D5EFB"/>
    <w:rsid w:val="008D6BDE"/>
    <w:rsid w:val="008D78E7"/>
    <w:rsid w:val="008E04B2"/>
    <w:rsid w:val="008E2474"/>
    <w:rsid w:val="008E33B0"/>
    <w:rsid w:val="008E3C72"/>
    <w:rsid w:val="008E508E"/>
    <w:rsid w:val="008E60F0"/>
    <w:rsid w:val="008E6997"/>
    <w:rsid w:val="008E6AF8"/>
    <w:rsid w:val="008E7A23"/>
    <w:rsid w:val="008F01D6"/>
    <w:rsid w:val="008F093B"/>
    <w:rsid w:val="008F10F1"/>
    <w:rsid w:val="008F163C"/>
    <w:rsid w:val="008F1F09"/>
    <w:rsid w:val="008F3A0C"/>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122B"/>
    <w:rsid w:val="00911583"/>
    <w:rsid w:val="009134F7"/>
    <w:rsid w:val="009139A2"/>
    <w:rsid w:val="0091413A"/>
    <w:rsid w:val="0091531D"/>
    <w:rsid w:val="009158A6"/>
    <w:rsid w:val="00915D9E"/>
    <w:rsid w:val="00916421"/>
    <w:rsid w:val="00916E29"/>
    <w:rsid w:val="009171EE"/>
    <w:rsid w:val="00920681"/>
    <w:rsid w:val="00920A6E"/>
    <w:rsid w:val="0092142B"/>
    <w:rsid w:val="009236C0"/>
    <w:rsid w:val="009239B0"/>
    <w:rsid w:val="00923B45"/>
    <w:rsid w:val="009248A4"/>
    <w:rsid w:val="009249E2"/>
    <w:rsid w:val="00924D51"/>
    <w:rsid w:val="00924E5A"/>
    <w:rsid w:val="0092509D"/>
    <w:rsid w:val="00927077"/>
    <w:rsid w:val="009275C9"/>
    <w:rsid w:val="00931329"/>
    <w:rsid w:val="00931536"/>
    <w:rsid w:val="0093242E"/>
    <w:rsid w:val="00933EE4"/>
    <w:rsid w:val="0093420A"/>
    <w:rsid w:val="009344DD"/>
    <w:rsid w:val="00934BC5"/>
    <w:rsid w:val="00935573"/>
    <w:rsid w:val="00935AD6"/>
    <w:rsid w:val="00935B70"/>
    <w:rsid w:val="00935DE4"/>
    <w:rsid w:val="0093637E"/>
    <w:rsid w:val="00941D33"/>
    <w:rsid w:val="00942E2F"/>
    <w:rsid w:val="009437B4"/>
    <w:rsid w:val="00943BC3"/>
    <w:rsid w:val="009441A3"/>
    <w:rsid w:val="009443FC"/>
    <w:rsid w:val="00945E73"/>
    <w:rsid w:val="00946925"/>
    <w:rsid w:val="00947E92"/>
    <w:rsid w:val="00950D65"/>
    <w:rsid w:val="0095330A"/>
    <w:rsid w:val="009534C2"/>
    <w:rsid w:val="0095378D"/>
    <w:rsid w:val="00953E85"/>
    <w:rsid w:val="0095491F"/>
    <w:rsid w:val="00954E19"/>
    <w:rsid w:val="00955C19"/>
    <w:rsid w:val="00955D8C"/>
    <w:rsid w:val="0096208D"/>
    <w:rsid w:val="0096289F"/>
    <w:rsid w:val="00962F78"/>
    <w:rsid w:val="00963726"/>
    <w:rsid w:val="00963FD3"/>
    <w:rsid w:val="00964430"/>
    <w:rsid w:val="00964669"/>
    <w:rsid w:val="00964FA6"/>
    <w:rsid w:val="0096559B"/>
    <w:rsid w:val="00966CA1"/>
    <w:rsid w:val="00966E1D"/>
    <w:rsid w:val="00967483"/>
    <w:rsid w:val="009679E6"/>
    <w:rsid w:val="00967FB4"/>
    <w:rsid w:val="00971D18"/>
    <w:rsid w:val="00971EC7"/>
    <w:rsid w:val="00971F48"/>
    <w:rsid w:val="009722A5"/>
    <w:rsid w:val="00972392"/>
    <w:rsid w:val="00972AD1"/>
    <w:rsid w:val="0097340E"/>
    <w:rsid w:val="00973B01"/>
    <w:rsid w:val="00973C81"/>
    <w:rsid w:val="00973D69"/>
    <w:rsid w:val="00974051"/>
    <w:rsid w:val="0097442E"/>
    <w:rsid w:val="00974B07"/>
    <w:rsid w:val="00975538"/>
    <w:rsid w:val="00975644"/>
    <w:rsid w:val="00976CD8"/>
    <w:rsid w:val="009778C6"/>
    <w:rsid w:val="009802DF"/>
    <w:rsid w:val="00981E47"/>
    <w:rsid w:val="009832C3"/>
    <w:rsid w:val="009838CA"/>
    <w:rsid w:val="00983BBF"/>
    <w:rsid w:val="0098420B"/>
    <w:rsid w:val="00984F20"/>
    <w:rsid w:val="00984FCD"/>
    <w:rsid w:val="0098534A"/>
    <w:rsid w:val="0098539E"/>
    <w:rsid w:val="0098564B"/>
    <w:rsid w:val="00985894"/>
    <w:rsid w:val="00985AF5"/>
    <w:rsid w:val="0098643F"/>
    <w:rsid w:val="00986A14"/>
    <w:rsid w:val="00987949"/>
    <w:rsid w:val="00992BCC"/>
    <w:rsid w:val="00992D07"/>
    <w:rsid w:val="0099305E"/>
    <w:rsid w:val="009939D6"/>
    <w:rsid w:val="0099441C"/>
    <w:rsid w:val="0099445E"/>
    <w:rsid w:val="00996B4A"/>
    <w:rsid w:val="00996F13"/>
    <w:rsid w:val="00997260"/>
    <w:rsid w:val="009974DF"/>
    <w:rsid w:val="00997982"/>
    <w:rsid w:val="009A11C1"/>
    <w:rsid w:val="009A272F"/>
    <w:rsid w:val="009A2AFF"/>
    <w:rsid w:val="009A365E"/>
    <w:rsid w:val="009A36EA"/>
    <w:rsid w:val="009A37D3"/>
    <w:rsid w:val="009A3D21"/>
    <w:rsid w:val="009A77C1"/>
    <w:rsid w:val="009B0735"/>
    <w:rsid w:val="009B0996"/>
    <w:rsid w:val="009B0DE0"/>
    <w:rsid w:val="009B107C"/>
    <w:rsid w:val="009B1BE9"/>
    <w:rsid w:val="009B1F53"/>
    <w:rsid w:val="009B2D41"/>
    <w:rsid w:val="009B3245"/>
    <w:rsid w:val="009B325C"/>
    <w:rsid w:val="009B376C"/>
    <w:rsid w:val="009B3F84"/>
    <w:rsid w:val="009B486A"/>
    <w:rsid w:val="009B599C"/>
    <w:rsid w:val="009B771F"/>
    <w:rsid w:val="009B7FA6"/>
    <w:rsid w:val="009C0771"/>
    <w:rsid w:val="009C26EE"/>
    <w:rsid w:val="009C2EEE"/>
    <w:rsid w:val="009C3487"/>
    <w:rsid w:val="009C488D"/>
    <w:rsid w:val="009C508D"/>
    <w:rsid w:val="009C5364"/>
    <w:rsid w:val="009C59F2"/>
    <w:rsid w:val="009C5C1E"/>
    <w:rsid w:val="009C753D"/>
    <w:rsid w:val="009C756B"/>
    <w:rsid w:val="009C7CA6"/>
    <w:rsid w:val="009D096C"/>
    <w:rsid w:val="009D17B6"/>
    <w:rsid w:val="009D1EEB"/>
    <w:rsid w:val="009D3017"/>
    <w:rsid w:val="009D3C7F"/>
    <w:rsid w:val="009D3E79"/>
    <w:rsid w:val="009D6045"/>
    <w:rsid w:val="009D6A0F"/>
    <w:rsid w:val="009D7989"/>
    <w:rsid w:val="009D79E2"/>
    <w:rsid w:val="009D7D25"/>
    <w:rsid w:val="009E1451"/>
    <w:rsid w:val="009E1A61"/>
    <w:rsid w:val="009E2D62"/>
    <w:rsid w:val="009E3664"/>
    <w:rsid w:val="009E4419"/>
    <w:rsid w:val="009E4E0E"/>
    <w:rsid w:val="009E51F0"/>
    <w:rsid w:val="009E530F"/>
    <w:rsid w:val="009E5507"/>
    <w:rsid w:val="009E5549"/>
    <w:rsid w:val="009E5A74"/>
    <w:rsid w:val="009E6381"/>
    <w:rsid w:val="009E6693"/>
    <w:rsid w:val="009E68F7"/>
    <w:rsid w:val="009F000E"/>
    <w:rsid w:val="009F05DE"/>
    <w:rsid w:val="009F1E2F"/>
    <w:rsid w:val="009F34D1"/>
    <w:rsid w:val="009F6699"/>
    <w:rsid w:val="009F74DB"/>
    <w:rsid w:val="009F752F"/>
    <w:rsid w:val="009F7A97"/>
    <w:rsid w:val="00A00449"/>
    <w:rsid w:val="00A01A7C"/>
    <w:rsid w:val="00A02168"/>
    <w:rsid w:val="00A02A3E"/>
    <w:rsid w:val="00A03865"/>
    <w:rsid w:val="00A03866"/>
    <w:rsid w:val="00A0528B"/>
    <w:rsid w:val="00A06B2E"/>
    <w:rsid w:val="00A06B59"/>
    <w:rsid w:val="00A06FDD"/>
    <w:rsid w:val="00A0724C"/>
    <w:rsid w:val="00A073AC"/>
    <w:rsid w:val="00A07548"/>
    <w:rsid w:val="00A0764E"/>
    <w:rsid w:val="00A13C5C"/>
    <w:rsid w:val="00A13D18"/>
    <w:rsid w:val="00A14495"/>
    <w:rsid w:val="00A14962"/>
    <w:rsid w:val="00A14B3F"/>
    <w:rsid w:val="00A14B69"/>
    <w:rsid w:val="00A14CBA"/>
    <w:rsid w:val="00A14E2E"/>
    <w:rsid w:val="00A15064"/>
    <w:rsid w:val="00A1512D"/>
    <w:rsid w:val="00A15628"/>
    <w:rsid w:val="00A15CAD"/>
    <w:rsid w:val="00A17D4D"/>
    <w:rsid w:val="00A2127A"/>
    <w:rsid w:val="00A22371"/>
    <w:rsid w:val="00A23027"/>
    <w:rsid w:val="00A23204"/>
    <w:rsid w:val="00A23E34"/>
    <w:rsid w:val="00A2643D"/>
    <w:rsid w:val="00A26522"/>
    <w:rsid w:val="00A26587"/>
    <w:rsid w:val="00A26729"/>
    <w:rsid w:val="00A27058"/>
    <w:rsid w:val="00A279C4"/>
    <w:rsid w:val="00A31050"/>
    <w:rsid w:val="00A32DB2"/>
    <w:rsid w:val="00A32E31"/>
    <w:rsid w:val="00A32F65"/>
    <w:rsid w:val="00A3377E"/>
    <w:rsid w:val="00A33EFA"/>
    <w:rsid w:val="00A34C4A"/>
    <w:rsid w:val="00A359C9"/>
    <w:rsid w:val="00A365F8"/>
    <w:rsid w:val="00A37CD4"/>
    <w:rsid w:val="00A4076C"/>
    <w:rsid w:val="00A40906"/>
    <w:rsid w:val="00A40CAE"/>
    <w:rsid w:val="00A4181A"/>
    <w:rsid w:val="00A4272D"/>
    <w:rsid w:val="00A42DE2"/>
    <w:rsid w:val="00A4329B"/>
    <w:rsid w:val="00A43511"/>
    <w:rsid w:val="00A45008"/>
    <w:rsid w:val="00A455DB"/>
    <w:rsid w:val="00A478F7"/>
    <w:rsid w:val="00A47FF6"/>
    <w:rsid w:val="00A508B0"/>
    <w:rsid w:val="00A51C34"/>
    <w:rsid w:val="00A54563"/>
    <w:rsid w:val="00A54B8D"/>
    <w:rsid w:val="00A5565F"/>
    <w:rsid w:val="00A55FC7"/>
    <w:rsid w:val="00A5789C"/>
    <w:rsid w:val="00A57EF2"/>
    <w:rsid w:val="00A60132"/>
    <w:rsid w:val="00A60644"/>
    <w:rsid w:val="00A61366"/>
    <w:rsid w:val="00A616A4"/>
    <w:rsid w:val="00A617FC"/>
    <w:rsid w:val="00A61AFE"/>
    <w:rsid w:val="00A61C6F"/>
    <w:rsid w:val="00A62B53"/>
    <w:rsid w:val="00A634F7"/>
    <w:rsid w:val="00A63820"/>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BD2"/>
    <w:rsid w:val="00A73F8D"/>
    <w:rsid w:val="00A7408E"/>
    <w:rsid w:val="00A74821"/>
    <w:rsid w:val="00A74FAC"/>
    <w:rsid w:val="00A75984"/>
    <w:rsid w:val="00A7604D"/>
    <w:rsid w:val="00A76896"/>
    <w:rsid w:val="00A769E5"/>
    <w:rsid w:val="00A80FEF"/>
    <w:rsid w:val="00A81842"/>
    <w:rsid w:val="00A81927"/>
    <w:rsid w:val="00A81BB8"/>
    <w:rsid w:val="00A82DC8"/>
    <w:rsid w:val="00A84229"/>
    <w:rsid w:val="00A84808"/>
    <w:rsid w:val="00A853CC"/>
    <w:rsid w:val="00A854B0"/>
    <w:rsid w:val="00A86140"/>
    <w:rsid w:val="00A8633C"/>
    <w:rsid w:val="00A868EB"/>
    <w:rsid w:val="00A86EE2"/>
    <w:rsid w:val="00A87001"/>
    <w:rsid w:val="00A8700E"/>
    <w:rsid w:val="00A90D00"/>
    <w:rsid w:val="00A91108"/>
    <w:rsid w:val="00A917D4"/>
    <w:rsid w:val="00A918A4"/>
    <w:rsid w:val="00A91CF8"/>
    <w:rsid w:val="00A91DD7"/>
    <w:rsid w:val="00A91FF8"/>
    <w:rsid w:val="00A93506"/>
    <w:rsid w:val="00A94027"/>
    <w:rsid w:val="00A94574"/>
    <w:rsid w:val="00A95320"/>
    <w:rsid w:val="00A95629"/>
    <w:rsid w:val="00A961AD"/>
    <w:rsid w:val="00A96302"/>
    <w:rsid w:val="00A965C8"/>
    <w:rsid w:val="00A968D3"/>
    <w:rsid w:val="00A969C7"/>
    <w:rsid w:val="00A97828"/>
    <w:rsid w:val="00A978E2"/>
    <w:rsid w:val="00AA00CF"/>
    <w:rsid w:val="00AA0748"/>
    <w:rsid w:val="00AA0846"/>
    <w:rsid w:val="00AA1F47"/>
    <w:rsid w:val="00AA203A"/>
    <w:rsid w:val="00AA22AD"/>
    <w:rsid w:val="00AA26E4"/>
    <w:rsid w:val="00AA294F"/>
    <w:rsid w:val="00AA32B7"/>
    <w:rsid w:val="00AA4201"/>
    <w:rsid w:val="00AA448D"/>
    <w:rsid w:val="00AA4B0E"/>
    <w:rsid w:val="00AA5268"/>
    <w:rsid w:val="00AA66B5"/>
    <w:rsid w:val="00AA77CB"/>
    <w:rsid w:val="00AA7A93"/>
    <w:rsid w:val="00AB01FD"/>
    <w:rsid w:val="00AB093C"/>
    <w:rsid w:val="00AB102D"/>
    <w:rsid w:val="00AB10A8"/>
    <w:rsid w:val="00AB231B"/>
    <w:rsid w:val="00AB2418"/>
    <w:rsid w:val="00AB2776"/>
    <w:rsid w:val="00AB299E"/>
    <w:rsid w:val="00AB4C8B"/>
    <w:rsid w:val="00AB50C7"/>
    <w:rsid w:val="00AB5E20"/>
    <w:rsid w:val="00AB7AF1"/>
    <w:rsid w:val="00AB7CD4"/>
    <w:rsid w:val="00AC0099"/>
    <w:rsid w:val="00AC1363"/>
    <w:rsid w:val="00AC2C59"/>
    <w:rsid w:val="00AC3F8D"/>
    <w:rsid w:val="00AC439E"/>
    <w:rsid w:val="00AC4BD5"/>
    <w:rsid w:val="00AC7BB5"/>
    <w:rsid w:val="00AD074B"/>
    <w:rsid w:val="00AD12C9"/>
    <w:rsid w:val="00AD1789"/>
    <w:rsid w:val="00AD2D48"/>
    <w:rsid w:val="00AD2D82"/>
    <w:rsid w:val="00AD3636"/>
    <w:rsid w:val="00AD4B31"/>
    <w:rsid w:val="00AD5540"/>
    <w:rsid w:val="00AD6516"/>
    <w:rsid w:val="00AD688A"/>
    <w:rsid w:val="00AE112A"/>
    <w:rsid w:val="00AE1788"/>
    <w:rsid w:val="00AE185C"/>
    <w:rsid w:val="00AE1FDA"/>
    <w:rsid w:val="00AE2BC1"/>
    <w:rsid w:val="00AE3A17"/>
    <w:rsid w:val="00AE42E5"/>
    <w:rsid w:val="00AE4DAF"/>
    <w:rsid w:val="00AE4FA5"/>
    <w:rsid w:val="00AE5375"/>
    <w:rsid w:val="00AE5847"/>
    <w:rsid w:val="00AE7855"/>
    <w:rsid w:val="00AE7C19"/>
    <w:rsid w:val="00AF18B7"/>
    <w:rsid w:val="00AF19F3"/>
    <w:rsid w:val="00AF30CA"/>
    <w:rsid w:val="00AF37E6"/>
    <w:rsid w:val="00AF392E"/>
    <w:rsid w:val="00AF45CA"/>
    <w:rsid w:val="00AF511F"/>
    <w:rsid w:val="00AF7BC4"/>
    <w:rsid w:val="00B02D68"/>
    <w:rsid w:val="00B03207"/>
    <w:rsid w:val="00B03A8D"/>
    <w:rsid w:val="00B0411C"/>
    <w:rsid w:val="00B04C63"/>
    <w:rsid w:val="00B058E9"/>
    <w:rsid w:val="00B05FED"/>
    <w:rsid w:val="00B06DAA"/>
    <w:rsid w:val="00B06FF8"/>
    <w:rsid w:val="00B076B0"/>
    <w:rsid w:val="00B078FB"/>
    <w:rsid w:val="00B102E6"/>
    <w:rsid w:val="00B10664"/>
    <w:rsid w:val="00B10AEF"/>
    <w:rsid w:val="00B11AAF"/>
    <w:rsid w:val="00B11B97"/>
    <w:rsid w:val="00B120D4"/>
    <w:rsid w:val="00B14263"/>
    <w:rsid w:val="00B157BE"/>
    <w:rsid w:val="00B1583B"/>
    <w:rsid w:val="00B15DB9"/>
    <w:rsid w:val="00B165D0"/>
    <w:rsid w:val="00B17269"/>
    <w:rsid w:val="00B20DF1"/>
    <w:rsid w:val="00B20F27"/>
    <w:rsid w:val="00B2116C"/>
    <w:rsid w:val="00B21697"/>
    <w:rsid w:val="00B223F7"/>
    <w:rsid w:val="00B22F33"/>
    <w:rsid w:val="00B2365B"/>
    <w:rsid w:val="00B23CBF"/>
    <w:rsid w:val="00B24F57"/>
    <w:rsid w:val="00B258B2"/>
    <w:rsid w:val="00B25BDC"/>
    <w:rsid w:val="00B26120"/>
    <w:rsid w:val="00B267F3"/>
    <w:rsid w:val="00B26D32"/>
    <w:rsid w:val="00B277D0"/>
    <w:rsid w:val="00B312F5"/>
    <w:rsid w:val="00B31886"/>
    <w:rsid w:val="00B31E15"/>
    <w:rsid w:val="00B33603"/>
    <w:rsid w:val="00B34693"/>
    <w:rsid w:val="00B34DD8"/>
    <w:rsid w:val="00B36535"/>
    <w:rsid w:val="00B36A21"/>
    <w:rsid w:val="00B36D7C"/>
    <w:rsid w:val="00B36F1E"/>
    <w:rsid w:val="00B37746"/>
    <w:rsid w:val="00B37E0F"/>
    <w:rsid w:val="00B40282"/>
    <w:rsid w:val="00B40696"/>
    <w:rsid w:val="00B40832"/>
    <w:rsid w:val="00B40C79"/>
    <w:rsid w:val="00B414F6"/>
    <w:rsid w:val="00B4261A"/>
    <w:rsid w:val="00B4384C"/>
    <w:rsid w:val="00B445C1"/>
    <w:rsid w:val="00B44E33"/>
    <w:rsid w:val="00B46B24"/>
    <w:rsid w:val="00B4761B"/>
    <w:rsid w:val="00B4763B"/>
    <w:rsid w:val="00B476B5"/>
    <w:rsid w:val="00B50CEA"/>
    <w:rsid w:val="00B50E0C"/>
    <w:rsid w:val="00B536D1"/>
    <w:rsid w:val="00B546C5"/>
    <w:rsid w:val="00B55886"/>
    <w:rsid w:val="00B5642F"/>
    <w:rsid w:val="00B56A7C"/>
    <w:rsid w:val="00B56C70"/>
    <w:rsid w:val="00B5748B"/>
    <w:rsid w:val="00B57935"/>
    <w:rsid w:val="00B57D7A"/>
    <w:rsid w:val="00B611F4"/>
    <w:rsid w:val="00B6153D"/>
    <w:rsid w:val="00B61B99"/>
    <w:rsid w:val="00B6232B"/>
    <w:rsid w:val="00B624D2"/>
    <w:rsid w:val="00B6293A"/>
    <w:rsid w:val="00B63773"/>
    <w:rsid w:val="00B63AEB"/>
    <w:rsid w:val="00B6461F"/>
    <w:rsid w:val="00B6556B"/>
    <w:rsid w:val="00B6602C"/>
    <w:rsid w:val="00B666D8"/>
    <w:rsid w:val="00B67455"/>
    <w:rsid w:val="00B67A86"/>
    <w:rsid w:val="00B70209"/>
    <w:rsid w:val="00B72604"/>
    <w:rsid w:val="00B747D9"/>
    <w:rsid w:val="00B75E3F"/>
    <w:rsid w:val="00B7653C"/>
    <w:rsid w:val="00B76946"/>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7F1"/>
    <w:rsid w:val="00B92934"/>
    <w:rsid w:val="00B92DCD"/>
    <w:rsid w:val="00B931AE"/>
    <w:rsid w:val="00B93330"/>
    <w:rsid w:val="00B93926"/>
    <w:rsid w:val="00B9463C"/>
    <w:rsid w:val="00B94660"/>
    <w:rsid w:val="00B94986"/>
    <w:rsid w:val="00B95655"/>
    <w:rsid w:val="00B966C7"/>
    <w:rsid w:val="00B975F5"/>
    <w:rsid w:val="00B97A5E"/>
    <w:rsid w:val="00B97C70"/>
    <w:rsid w:val="00BA0091"/>
    <w:rsid w:val="00BA094C"/>
    <w:rsid w:val="00BA11F7"/>
    <w:rsid w:val="00BA1CC5"/>
    <w:rsid w:val="00BA1DD4"/>
    <w:rsid w:val="00BA2242"/>
    <w:rsid w:val="00BA280C"/>
    <w:rsid w:val="00BA2B06"/>
    <w:rsid w:val="00BA3456"/>
    <w:rsid w:val="00BA40E2"/>
    <w:rsid w:val="00BA564D"/>
    <w:rsid w:val="00BA60CB"/>
    <w:rsid w:val="00BA627D"/>
    <w:rsid w:val="00BA640B"/>
    <w:rsid w:val="00BA7276"/>
    <w:rsid w:val="00BA75C1"/>
    <w:rsid w:val="00BA7F9C"/>
    <w:rsid w:val="00BB2042"/>
    <w:rsid w:val="00BB25CF"/>
    <w:rsid w:val="00BB3184"/>
    <w:rsid w:val="00BB3683"/>
    <w:rsid w:val="00BB371D"/>
    <w:rsid w:val="00BB3A0F"/>
    <w:rsid w:val="00BB5CD1"/>
    <w:rsid w:val="00BB73E2"/>
    <w:rsid w:val="00BB7508"/>
    <w:rsid w:val="00BC1639"/>
    <w:rsid w:val="00BC1765"/>
    <w:rsid w:val="00BC1B7F"/>
    <w:rsid w:val="00BC43FA"/>
    <w:rsid w:val="00BC5441"/>
    <w:rsid w:val="00BC5F65"/>
    <w:rsid w:val="00BC64FA"/>
    <w:rsid w:val="00BC72EE"/>
    <w:rsid w:val="00BC7534"/>
    <w:rsid w:val="00BD01D6"/>
    <w:rsid w:val="00BD0477"/>
    <w:rsid w:val="00BD12C1"/>
    <w:rsid w:val="00BD24B9"/>
    <w:rsid w:val="00BD2B09"/>
    <w:rsid w:val="00BD2FF3"/>
    <w:rsid w:val="00BD3E26"/>
    <w:rsid w:val="00BD554E"/>
    <w:rsid w:val="00BD67C8"/>
    <w:rsid w:val="00BD7F74"/>
    <w:rsid w:val="00BE06B7"/>
    <w:rsid w:val="00BE0A8B"/>
    <w:rsid w:val="00BE0E5C"/>
    <w:rsid w:val="00BE2FFD"/>
    <w:rsid w:val="00BE3092"/>
    <w:rsid w:val="00BE31CF"/>
    <w:rsid w:val="00BE513A"/>
    <w:rsid w:val="00BE5591"/>
    <w:rsid w:val="00BE6BAA"/>
    <w:rsid w:val="00BE6D4C"/>
    <w:rsid w:val="00BE7123"/>
    <w:rsid w:val="00BF30E9"/>
    <w:rsid w:val="00BF4D8F"/>
    <w:rsid w:val="00BF65A4"/>
    <w:rsid w:val="00BF6745"/>
    <w:rsid w:val="00BF69D2"/>
    <w:rsid w:val="00BF6A3D"/>
    <w:rsid w:val="00C005BA"/>
    <w:rsid w:val="00C00E3D"/>
    <w:rsid w:val="00C0151F"/>
    <w:rsid w:val="00C01E61"/>
    <w:rsid w:val="00C03C8F"/>
    <w:rsid w:val="00C041C2"/>
    <w:rsid w:val="00C04A11"/>
    <w:rsid w:val="00C05DD3"/>
    <w:rsid w:val="00C06887"/>
    <w:rsid w:val="00C06A27"/>
    <w:rsid w:val="00C06D90"/>
    <w:rsid w:val="00C1138F"/>
    <w:rsid w:val="00C1265F"/>
    <w:rsid w:val="00C13776"/>
    <w:rsid w:val="00C1505C"/>
    <w:rsid w:val="00C15F0C"/>
    <w:rsid w:val="00C16262"/>
    <w:rsid w:val="00C1671C"/>
    <w:rsid w:val="00C16C24"/>
    <w:rsid w:val="00C17C19"/>
    <w:rsid w:val="00C17D11"/>
    <w:rsid w:val="00C217E0"/>
    <w:rsid w:val="00C21D48"/>
    <w:rsid w:val="00C21DEA"/>
    <w:rsid w:val="00C22F4A"/>
    <w:rsid w:val="00C23034"/>
    <w:rsid w:val="00C23374"/>
    <w:rsid w:val="00C2344E"/>
    <w:rsid w:val="00C23680"/>
    <w:rsid w:val="00C23777"/>
    <w:rsid w:val="00C23B6F"/>
    <w:rsid w:val="00C23D1D"/>
    <w:rsid w:val="00C26F69"/>
    <w:rsid w:val="00C27003"/>
    <w:rsid w:val="00C30B62"/>
    <w:rsid w:val="00C3159F"/>
    <w:rsid w:val="00C31C98"/>
    <w:rsid w:val="00C31F1F"/>
    <w:rsid w:val="00C32D53"/>
    <w:rsid w:val="00C32EFA"/>
    <w:rsid w:val="00C33DFB"/>
    <w:rsid w:val="00C33E4A"/>
    <w:rsid w:val="00C3488B"/>
    <w:rsid w:val="00C34962"/>
    <w:rsid w:val="00C3521D"/>
    <w:rsid w:val="00C35668"/>
    <w:rsid w:val="00C356D9"/>
    <w:rsid w:val="00C35779"/>
    <w:rsid w:val="00C35983"/>
    <w:rsid w:val="00C35E12"/>
    <w:rsid w:val="00C35E3F"/>
    <w:rsid w:val="00C3610B"/>
    <w:rsid w:val="00C36C17"/>
    <w:rsid w:val="00C36D37"/>
    <w:rsid w:val="00C36EBF"/>
    <w:rsid w:val="00C40FB8"/>
    <w:rsid w:val="00C415F4"/>
    <w:rsid w:val="00C42D32"/>
    <w:rsid w:val="00C42D62"/>
    <w:rsid w:val="00C43019"/>
    <w:rsid w:val="00C43373"/>
    <w:rsid w:val="00C43631"/>
    <w:rsid w:val="00C44234"/>
    <w:rsid w:val="00C4467E"/>
    <w:rsid w:val="00C4699F"/>
    <w:rsid w:val="00C47C8E"/>
    <w:rsid w:val="00C50068"/>
    <w:rsid w:val="00C516E8"/>
    <w:rsid w:val="00C52235"/>
    <w:rsid w:val="00C5279E"/>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3250"/>
    <w:rsid w:val="00C633C1"/>
    <w:rsid w:val="00C633CB"/>
    <w:rsid w:val="00C63A03"/>
    <w:rsid w:val="00C63DAA"/>
    <w:rsid w:val="00C63EFE"/>
    <w:rsid w:val="00C6451B"/>
    <w:rsid w:val="00C64CF8"/>
    <w:rsid w:val="00C65071"/>
    <w:rsid w:val="00C71247"/>
    <w:rsid w:val="00C715FB"/>
    <w:rsid w:val="00C71DF4"/>
    <w:rsid w:val="00C720E1"/>
    <w:rsid w:val="00C7276E"/>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F3F"/>
    <w:rsid w:val="00C92103"/>
    <w:rsid w:val="00C94060"/>
    <w:rsid w:val="00C9492E"/>
    <w:rsid w:val="00C951B5"/>
    <w:rsid w:val="00C95919"/>
    <w:rsid w:val="00C96B76"/>
    <w:rsid w:val="00C976FE"/>
    <w:rsid w:val="00CA116D"/>
    <w:rsid w:val="00CA11DE"/>
    <w:rsid w:val="00CA139E"/>
    <w:rsid w:val="00CA15F7"/>
    <w:rsid w:val="00CA26ED"/>
    <w:rsid w:val="00CA2960"/>
    <w:rsid w:val="00CA31E4"/>
    <w:rsid w:val="00CA5676"/>
    <w:rsid w:val="00CA568E"/>
    <w:rsid w:val="00CA5745"/>
    <w:rsid w:val="00CA5834"/>
    <w:rsid w:val="00CA5FED"/>
    <w:rsid w:val="00CA6CD9"/>
    <w:rsid w:val="00CB010B"/>
    <w:rsid w:val="00CB0509"/>
    <w:rsid w:val="00CB1104"/>
    <w:rsid w:val="00CB26B1"/>
    <w:rsid w:val="00CB2A4E"/>
    <w:rsid w:val="00CB36BE"/>
    <w:rsid w:val="00CB5170"/>
    <w:rsid w:val="00CB5917"/>
    <w:rsid w:val="00CB5A6B"/>
    <w:rsid w:val="00CB5EF5"/>
    <w:rsid w:val="00CB6E31"/>
    <w:rsid w:val="00CB6E86"/>
    <w:rsid w:val="00CB71E0"/>
    <w:rsid w:val="00CB7866"/>
    <w:rsid w:val="00CB7A5B"/>
    <w:rsid w:val="00CC0320"/>
    <w:rsid w:val="00CC036D"/>
    <w:rsid w:val="00CC08D9"/>
    <w:rsid w:val="00CC0F51"/>
    <w:rsid w:val="00CC278C"/>
    <w:rsid w:val="00CC37B8"/>
    <w:rsid w:val="00CC4025"/>
    <w:rsid w:val="00CC4382"/>
    <w:rsid w:val="00CC49D8"/>
    <w:rsid w:val="00CC4BD6"/>
    <w:rsid w:val="00CC55EA"/>
    <w:rsid w:val="00CC5628"/>
    <w:rsid w:val="00CC6DBE"/>
    <w:rsid w:val="00CD07EB"/>
    <w:rsid w:val="00CD08EC"/>
    <w:rsid w:val="00CD1AA6"/>
    <w:rsid w:val="00CD1DF9"/>
    <w:rsid w:val="00CD2B0A"/>
    <w:rsid w:val="00CD3802"/>
    <w:rsid w:val="00CD409F"/>
    <w:rsid w:val="00CD4F13"/>
    <w:rsid w:val="00CD50BA"/>
    <w:rsid w:val="00CD6BDC"/>
    <w:rsid w:val="00CD7A64"/>
    <w:rsid w:val="00CD7FDC"/>
    <w:rsid w:val="00CE0396"/>
    <w:rsid w:val="00CE0B03"/>
    <w:rsid w:val="00CE0FA2"/>
    <w:rsid w:val="00CE1FCE"/>
    <w:rsid w:val="00CE2423"/>
    <w:rsid w:val="00CE2A3E"/>
    <w:rsid w:val="00CE2CAA"/>
    <w:rsid w:val="00CE4E21"/>
    <w:rsid w:val="00CE54C5"/>
    <w:rsid w:val="00CF35CD"/>
    <w:rsid w:val="00CF37E1"/>
    <w:rsid w:val="00CF3D43"/>
    <w:rsid w:val="00CF3D9B"/>
    <w:rsid w:val="00CF4862"/>
    <w:rsid w:val="00CF4C97"/>
    <w:rsid w:val="00CF6E0F"/>
    <w:rsid w:val="00CF7244"/>
    <w:rsid w:val="00CF7436"/>
    <w:rsid w:val="00CF75D3"/>
    <w:rsid w:val="00D0388B"/>
    <w:rsid w:val="00D04074"/>
    <w:rsid w:val="00D04BE9"/>
    <w:rsid w:val="00D05063"/>
    <w:rsid w:val="00D051FE"/>
    <w:rsid w:val="00D0784B"/>
    <w:rsid w:val="00D105CC"/>
    <w:rsid w:val="00D10C92"/>
    <w:rsid w:val="00D11B0D"/>
    <w:rsid w:val="00D11D6A"/>
    <w:rsid w:val="00D126B4"/>
    <w:rsid w:val="00D13141"/>
    <w:rsid w:val="00D13344"/>
    <w:rsid w:val="00D1482A"/>
    <w:rsid w:val="00D15D26"/>
    <w:rsid w:val="00D15F0D"/>
    <w:rsid w:val="00D16CA6"/>
    <w:rsid w:val="00D17287"/>
    <w:rsid w:val="00D1799C"/>
    <w:rsid w:val="00D17F01"/>
    <w:rsid w:val="00D21BDB"/>
    <w:rsid w:val="00D227C2"/>
    <w:rsid w:val="00D228A1"/>
    <w:rsid w:val="00D232BE"/>
    <w:rsid w:val="00D2493C"/>
    <w:rsid w:val="00D24962"/>
    <w:rsid w:val="00D24C57"/>
    <w:rsid w:val="00D24DB7"/>
    <w:rsid w:val="00D25602"/>
    <w:rsid w:val="00D278AE"/>
    <w:rsid w:val="00D30C21"/>
    <w:rsid w:val="00D31DC1"/>
    <w:rsid w:val="00D344A3"/>
    <w:rsid w:val="00D34662"/>
    <w:rsid w:val="00D34C2A"/>
    <w:rsid w:val="00D34C46"/>
    <w:rsid w:val="00D3579B"/>
    <w:rsid w:val="00D36A55"/>
    <w:rsid w:val="00D36BB0"/>
    <w:rsid w:val="00D3712F"/>
    <w:rsid w:val="00D401F9"/>
    <w:rsid w:val="00D4105D"/>
    <w:rsid w:val="00D41285"/>
    <w:rsid w:val="00D41F9E"/>
    <w:rsid w:val="00D4232A"/>
    <w:rsid w:val="00D452A3"/>
    <w:rsid w:val="00D45D4B"/>
    <w:rsid w:val="00D46121"/>
    <w:rsid w:val="00D4675B"/>
    <w:rsid w:val="00D46E45"/>
    <w:rsid w:val="00D473B0"/>
    <w:rsid w:val="00D4795A"/>
    <w:rsid w:val="00D501E5"/>
    <w:rsid w:val="00D512A9"/>
    <w:rsid w:val="00D51A20"/>
    <w:rsid w:val="00D52844"/>
    <w:rsid w:val="00D54DFE"/>
    <w:rsid w:val="00D5501F"/>
    <w:rsid w:val="00D55971"/>
    <w:rsid w:val="00D56013"/>
    <w:rsid w:val="00D57B46"/>
    <w:rsid w:val="00D605B4"/>
    <w:rsid w:val="00D60916"/>
    <w:rsid w:val="00D6102C"/>
    <w:rsid w:val="00D611F0"/>
    <w:rsid w:val="00D6122B"/>
    <w:rsid w:val="00D627CC"/>
    <w:rsid w:val="00D63112"/>
    <w:rsid w:val="00D63309"/>
    <w:rsid w:val="00D6361E"/>
    <w:rsid w:val="00D6474E"/>
    <w:rsid w:val="00D65320"/>
    <w:rsid w:val="00D66E1C"/>
    <w:rsid w:val="00D671D8"/>
    <w:rsid w:val="00D673B9"/>
    <w:rsid w:val="00D70282"/>
    <w:rsid w:val="00D704D1"/>
    <w:rsid w:val="00D70A3C"/>
    <w:rsid w:val="00D7126F"/>
    <w:rsid w:val="00D71CA1"/>
    <w:rsid w:val="00D71D2E"/>
    <w:rsid w:val="00D71E99"/>
    <w:rsid w:val="00D7412A"/>
    <w:rsid w:val="00D74A64"/>
    <w:rsid w:val="00D75E54"/>
    <w:rsid w:val="00D76CFA"/>
    <w:rsid w:val="00D80FEF"/>
    <w:rsid w:val="00D81D0D"/>
    <w:rsid w:val="00D8203D"/>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2E63"/>
    <w:rsid w:val="00D9407D"/>
    <w:rsid w:val="00D955E5"/>
    <w:rsid w:val="00D95657"/>
    <w:rsid w:val="00D966B0"/>
    <w:rsid w:val="00D96844"/>
    <w:rsid w:val="00DA120F"/>
    <w:rsid w:val="00DA165F"/>
    <w:rsid w:val="00DA167B"/>
    <w:rsid w:val="00DA195B"/>
    <w:rsid w:val="00DA2BF0"/>
    <w:rsid w:val="00DA44F2"/>
    <w:rsid w:val="00DA4986"/>
    <w:rsid w:val="00DA50C0"/>
    <w:rsid w:val="00DA5FAD"/>
    <w:rsid w:val="00DA7D2A"/>
    <w:rsid w:val="00DA7EB4"/>
    <w:rsid w:val="00DB0B22"/>
    <w:rsid w:val="00DB0CC6"/>
    <w:rsid w:val="00DB0E1D"/>
    <w:rsid w:val="00DB192C"/>
    <w:rsid w:val="00DB306D"/>
    <w:rsid w:val="00DB5421"/>
    <w:rsid w:val="00DB63BD"/>
    <w:rsid w:val="00DC0485"/>
    <w:rsid w:val="00DC0F7F"/>
    <w:rsid w:val="00DC1E4F"/>
    <w:rsid w:val="00DC33B1"/>
    <w:rsid w:val="00DC4CC4"/>
    <w:rsid w:val="00DC4D70"/>
    <w:rsid w:val="00DC589F"/>
    <w:rsid w:val="00DC59FB"/>
    <w:rsid w:val="00DC5AB9"/>
    <w:rsid w:val="00DC60F9"/>
    <w:rsid w:val="00DC67DF"/>
    <w:rsid w:val="00DC6877"/>
    <w:rsid w:val="00DC6E42"/>
    <w:rsid w:val="00DC73E2"/>
    <w:rsid w:val="00DC74E0"/>
    <w:rsid w:val="00DC7988"/>
    <w:rsid w:val="00DD1681"/>
    <w:rsid w:val="00DD2E44"/>
    <w:rsid w:val="00DD375F"/>
    <w:rsid w:val="00DD3959"/>
    <w:rsid w:val="00DD4C02"/>
    <w:rsid w:val="00DD4C6E"/>
    <w:rsid w:val="00DD5560"/>
    <w:rsid w:val="00DD5D51"/>
    <w:rsid w:val="00DD5D66"/>
    <w:rsid w:val="00DD67B7"/>
    <w:rsid w:val="00DD7412"/>
    <w:rsid w:val="00DD7539"/>
    <w:rsid w:val="00DD7E9A"/>
    <w:rsid w:val="00DE09BC"/>
    <w:rsid w:val="00DE0C66"/>
    <w:rsid w:val="00DE123D"/>
    <w:rsid w:val="00DE298B"/>
    <w:rsid w:val="00DE2ABE"/>
    <w:rsid w:val="00DE389E"/>
    <w:rsid w:val="00DE44D3"/>
    <w:rsid w:val="00DE4518"/>
    <w:rsid w:val="00DE4D8B"/>
    <w:rsid w:val="00DE61BB"/>
    <w:rsid w:val="00DE71C6"/>
    <w:rsid w:val="00DE771F"/>
    <w:rsid w:val="00DE7A50"/>
    <w:rsid w:val="00DF011F"/>
    <w:rsid w:val="00DF065B"/>
    <w:rsid w:val="00DF1072"/>
    <w:rsid w:val="00DF120F"/>
    <w:rsid w:val="00DF160C"/>
    <w:rsid w:val="00DF1A99"/>
    <w:rsid w:val="00DF22C3"/>
    <w:rsid w:val="00DF26BF"/>
    <w:rsid w:val="00DF2AF3"/>
    <w:rsid w:val="00DF2CE7"/>
    <w:rsid w:val="00DF3434"/>
    <w:rsid w:val="00DF34D8"/>
    <w:rsid w:val="00DF3565"/>
    <w:rsid w:val="00DF4940"/>
    <w:rsid w:val="00DF55ED"/>
    <w:rsid w:val="00DF5DEF"/>
    <w:rsid w:val="00DF60D8"/>
    <w:rsid w:val="00DF66B9"/>
    <w:rsid w:val="00DF6B3F"/>
    <w:rsid w:val="00DF7E7F"/>
    <w:rsid w:val="00E0182C"/>
    <w:rsid w:val="00E024D7"/>
    <w:rsid w:val="00E03788"/>
    <w:rsid w:val="00E03DD2"/>
    <w:rsid w:val="00E046E1"/>
    <w:rsid w:val="00E0478B"/>
    <w:rsid w:val="00E04CBD"/>
    <w:rsid w:val="00E04E3A"/>
    <w:rsid w:val="00E05DD0"/>
    <w:rsid w:val="00E06409"/>
    <w:rsid w:val="00E07279"/>
    <w:rsid w:val="00E07327"/>
    <w:rsid w:val="00E07D10"/>
    <w:rsid w:val="00E106A7"/>
    <w:rsid w:val="00E10825"/>
    <w:rsid w:val="00E10A1A"/>
    <w:rsid w:val="00E116A6"/>
    <w:rsid w:val="00E11B15"/>
    <w:rsid w:val="00E11BC6"/>
    <w:rsid w:val="00E11E9E"/>
    <w:rsid w:val="00E13854"/>
    <w:rsid w:val="00E13DA3"/>
    <w:rsid w:val="00E15AD2"/>
    <w:rsid w:val="00E168BF"/>
    <w:rsid w:val="00E16B1E"/>
    <w:rsid w:val="00E21640"/>
    <w:rsid w:val="00E230A6"/>
    <w:rsid w:val="00E23879"/>
    <w:rsid w:val="00E24BA6"/>
    <w:rsid w:val="00E24C82"/>
    <w:rsid w:val="00E24F4F"/>
    <w:rsid w:val="00E25DCD"/>
    <w:rsid w:val="00E27473"/>
    <w:rsid w:val="00E3157A"/>
    <w:rsid w:val="00E31A65"/>
    <w:rsid w:val="00E32528"/>
    <w:rsid w:val="00E32715"/>
    <w:rsid w:val="00E33B59"/>
    <w:rsid w:val="00E33EB4"/>
    <w:rsid w:val="00E36015"/>
    <w:rsid w:val="00E363A7"/>
    <w:rsid w:val="00E36C62"/>
    <w:rsid w:val="00E36DB3"/>
    <w:rsid w:val="00E374FA"/>
    <w:rsid w:val="00E37A61"/>
    <w:rsid w:val="00E37AA4"/>
    <w:rsid w:val="00E40472"/>
    <w:rsid w:val="00E41059"/>
    <w:rsid w:val="00E423A6"/>
    <w:rsid w:val="00E424DF"/>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62D25"/>
    <w:rsid w:val="00E633C9"/>
    <w:rsid w:val="00E657A9"/>
    <w:rsid w:val="00E6584E"/>
    <w:rsid w:val="00E65B06"/>
    <w:rsid w:val="00E6669F"/>
    <w:rsid w:val="00E669D2"/>
    <w:rsid w:val="00E66BA6"/>
    <w:rsid w:val="00E670A6"/>
    <w:rsid w:val="00E67259"/>
    <w:rsid w:val="00E67721"/>
    <w:rsid w:val="00E6775E"/>
    <w:rsid w:val="00E679BF"/>
    <w:rsid w:val="00E7043F"/>
    <w:rsid w:val="00E70687"/>
    <w:rsid w:val="00E7105F"/>
    <w:rsid w:val="00E713B6"/>
    <w:rsid w:val="00E730ED"/>
    <w:rsid w:val="00E733F1"/>
    <w:rsid w:val="00E74067"/>
    <w:rsid w:val="00E75A20"/>
    <w:rsid w:val="00E760B2"/>
    <w:rsid w:val="00E760E7"/>
    <w:rsid w:val="00E76109"/>
    <w:rsid w:val="00E76C7D"/>
    <w:rsid w:val="00E7713C"/>
    <w:rsid w:val="00E80B54"/>
    <w:rsid w:val="00E81080"/>
    <w:rsid w:val="00E82453"/>
    <w:rsid w:val="00E829CB"/>
    <w:rsid w:val="00E83BF0"/>
    <w:rsid w:val="00E8403D"/>
    <w:rsid w:val="00E84BAF"/>
    <w:rsid w:val="00E856D6"/>
    <w:rsid w:val="00E8584A"/>
    <w:rsid w:val="00E85A1A"/>
    <w:rsid w:val="00E87E43"/>
    <w:rsid w:val="00E900CE"/>
    <w:rsid w:val="00E9129B"/>
    <w:rsid w:val="00E93174"/>
    <w:rsid w:val="00E93410"/>
    <w:rsid w:val="00E93AB3"/>
    <w:rsid w:val="00E951FD"/>
    <w:rsid w:val="00E95DA8"/>
    <w:rsid w:val="00E96F48"/>
    <w:rsid w:val="00E97A0F"/>
    <w:rsid w:val="00EA011F"/>
    <w:rsid w:val="00EA234A"/>
    <w:rsid w:val="00EA2694"/>
    <w:rsid w:val="00EA39EA"/>
    <w:rsid w:val="00EA4915"/>
    <w:rsid w:val="00EA4A07"/>
    <w:rsid w:val="00EA5194"/>
    <w:rsid w:val="00EA6F78"/>
    <w:rsid w:val="00EA70CA"/>
    <w:rsid w:val="00EA76EB"/>
    <w:rsid w:val="00EB0744"/>
    <w:rsid w:val="00EB2F23"/>
    <w:rsid w:val="00EB38E1"/>
    <w:rsid w:val="00EB3E3E"/>
    <w:rsid w:val="00EB4906"/>
    <w:rsid w:val="00EB5657"/>
    <w:rsid w:val="00EB60FE"/>
    <w:rsid w:val="00EB662D"/>
    <w:rsid w:val="00EB6DB1"/>
    <w:rsid w:val="00EC0CB5"/>
    <w:rsid w:val="00EC0CED"/>
    <w:rsid w:val="00EC1986"/>
    <w:rsid w:val="00EC22E8"/>
    <w:rsid w:val="00EC43CC"/>
    <w:rsid w:val="00EC4913"/>
    <w:rsid w:val="00EC4D76"/>
    <w:rsid w:val="00EC5312"/>
    <w:rsid w:val="00EC606F"/>
    <w:rsid w:val="00EC6643"/>
    <w:rsid w:val="00EC6DAF"/>
    <w:rsid w:val="00EC7121"/>
    <w:rsid w:val="00EC73D3"/>
    <w:rsid w:val="00ED000A"/>
    <w:rsid w:val="00ED0420"/>
    <w:rsid w:val="00ED06BC"/>
    <w:rsid w:val="00ED173F"/>
    <w:rsid w:val="00ED203B"/>
    <w:rsid w:val="00ED2A04"/>
    <w:rsid w:val="00ED35D3"/>
    <w:rsid w:val="00ED5A49"/>
    <w:rsid w:val="00ED6F28"/>
    <w:rsid w:val="00ED7381"/>
    <w:rsid w:val="00EE1C1B"/>
    <w:rsid w:val="00EE2D36"/>
    <w:rsid w:val="00EE2F53"/>
    <w:rsid w:val="00EE37EB"/>
    <w:rsid w:val="00EE39A2"/>
    <w:rsid w:val="00EE4A6B"/>
    <w:rsid w:val="00EE58A6"/>
    <w:rsid w:val="00EE7866"/>
    <w:rsid w:val="00EF0EAB"/>
    <w:rsid w:val="00EF0EC6"/>
    <w:rsid w:val="00EF524E"/>
    <w:rsid w:val="00EF61AE"/>
    <w:rsid w:val="00EF61D5"/>
    <w:rsid w:val="00EF7258"/>
    <w:rsid w:val="00F00E76"/>
    <w:rsid w:val="00F01174"/>
    <w:rsid w:val="00F015B6"/>
    <w:rsid w:val="00F0172E"/>
    <w:rsid w:val="00F023BB"/>
    <w:rsid w:val="00F02844"/>
    <w:rsid w:val="00F02927"/>
    <w:rsid w:val="00F02B43"/>
    <w:rsid w:val="00F032E2"/>
    <w:rsid w:val="00F03EDD"/>
    <w:rsid w:val="00F057B5"/>
    <w:rsid w:val="00F06E38"/>
    <w:rsid w:val="00F06FF8"/>
    <w:rsid w:val="00F07B01"/>
    <w:rsid w:val="00F07F30"/>
    <w:rsid w:val="00F10388"/>
    <w:rsid w:val="00F105F8"/>
    <w:rsid w:val="00F121CB"/>
    <w:rsid w:val="00F1226A"/>
    <w:rsid w:val="00F131DE"/>
    <w:rsid w:val="00F1376E"/>
    <w:rsid w:val="00F15778"/>
    <w:rsid w:val="00F169FA"/>
    <w:rsid w:val="00F16B81"/>
    <w:rsid w:val="00F1792B"/>
    <w:rsid w:val="00F230B2"/>
    <w:rsid w:val="00F2338D"/>
    <w:rsid w:val="00F240B2"/>
    <w:rsid w:val="00F24AEB"/>
    <w:rsid w:val="00F25348"/>
    <w:rsid w:val="00F25E80"/>
    <w:rsid w:val="00F306FF"/>
    <w:rsid w:val="00F30D71"/>
    <w:rsid w:val="00F31D04"/>
    <w:rsid w:val="00F32622"/>
    <w:rsid w:val="00F32D56"/>
    <w:rsid w:val="00F33082"/>
    <w:rsid w:val="00F33E65"/>
    <w:rsid w:val="00F344F8"/>
    <w:rsid w:val="00F3459C"/>
    <w:rsid w:val="00F34873"/>
    <w:rsid w:val="00F3505F"/>
    <w:rsid w:val="00F35526"/>
    <w:rsid w:val="00F36B88"/>
    <w:rsid w:val="00F40E04"/>
    <w:rsid w:val="00F413F1"/>
    <w:rsid w:val="00F4192A"/>
    <w:rsid w:val="00F41F78"/>
    <w:rsid w:val="00F42BCF"/>
    <w:rsid w:val="00F4419A"/>
    <w:rsid w:val="00F44490"/>
    <w:rsid w:val="00F4485E"/>
    <w:rsid w:val="00F45B8F"/>
    <w:rsid w:val="00F46562"/>
    <w:rsid w:val="00F503FB"/>
    <w:rsid w:val="00F50A66"/>
    <w:rsid w:val="00F50FD6"/>
    <w:rsid w:val="00F53B1F"/>
    <w:rsid w:val="00F544FD"/>
    <w:rsid w:val="00F5601C"/>
    <w:rsid w:val="00F56475"/>
    <w:rsid w:val="00F56941"/>
    <w:rsid w:val="00F57182"/>
    <w:rsid w:val="00F57AF8"/>
    <w:rsid w:val="00F57B0F"/>
    <w:rsid w:val="00F61D06"/>
    <w:rsid w:val="00F656C8"/>
    <w:rsid w:val="00F659A0"/>
    <w:rsid w:val="00F661E7"/>
    <w:rsid w:val="00F671BF"/>
    <w:rsid w:val="00F676B1"/>
    <w:rsid w:val="00F716C5"/>
    <w:rsid w:val="00F717FE"/>
    <w:rsid w:val="00F72F13"/>
    <w:rsid w:val="00F7342C"/>
    <w:rsid w:val="00F7428F"/>
    <w:rsid w:val="00F75BF5"/>
    <w:rsid w:val="00F75C5C"/>
    <w:rsid w:val="00F75CEA"/>
    <w:rsid w:val="00F7631C"/>
    <w:rsid w:val="00F76EF7"/>
    <w:rsid w:val="00F778E4"/>
    <w:rsid w:val="00F80376"/>
    <w:rsid w:val="00F80D3C"/>
    <w:rsid w:val="00F80FAE"/>
    <w:rsid w:val="00F82174"/>
    <w:rsid w:val="00F8333A"/>
    <w:rsid w:val="00F8497A"/>
    <w:rsid w:val="00F86511"/>
    <w:rsid w:val="00F8739D"/>
    <w:rsid w:val="00F9009C"/>
    <w:rsid w:val="00F90C83"/>
    <w:rsid w:val="00F91560"/>
    <w:rsid w:val="00F91D10"/>
    <w:rsid w:val="00F92189"/>
    <w:rsid w:val="00F9318B"/>
    <w:rsid w:val="00F93431"/>
    <w:rsid w:val="00F93ED2"/>
    <w:rsid w:val="00F94D8F"/>
    <w:rsid w:val="00F95A0B"/>
    <w:rsid w:val="00F95C86"/>
    <w:rsid w:val="00F969C2"/>
    <w:rsid w:val="00F9769A"/>
    <w:rsid w:val="00FA0666"/>
    <w:rsid w:val="00FA0746"/>
    <w:rsid w:val="00FA15DC"/>
    <w:rsid w:val="00FA2FA9"/>
    <w:rsid w:val="00FA35A1"/>
    <w:rsid w:val="00FA3ADE"/>
    <w:rsid w:val="00FA4591"/>
    <w:rsid w:val="00FA5D36"/>
    <w:rsid w:val="00FA6A29"/>
    <w:rsid w:val="00FA6B7B"/>
    <w:rsid w:val="00FA72F3"/>
    <w:rsid w:val="00FB0D44"/>
    <w:rsid w:val="00FB0E27"/>
    <w:rsid w:val="00FB10E5"/>
    <w:rsid w:val="00FB27A5"/>
    <w:rsid w:val="00FB2AFA"/>
    <w:rsid w:val="00FB3018"/>
    <w:rsid w:val="00FB3A1D"/>
    <w:rsid w:val="00FB3EFF"/>
    <w:rsid w:val="00FB52D5"/>
    <w:rsid w:val="00FB5C84"/>
    <w:rsid w:val="00FB6840"/>
    <w:rsid w:val="00FB6AD0"/>
    <w:rsid w:val="00FB6BDC"/>
    <w:rsid w:val="00FB748A"/>
    <w:rsid w:val="00FC0226"/>
    <w:rsid w:val="00FC02E8"/>
    <w:rsid w:val="00FC0617"/>
    <w:rsid w:val="00FC0EBD"/>
    <w:rsid w:val="00FC1F9F"/>
    <w:rsid w:val="00FC21EC"/>
    <w:rsid w:val="00FC459D"/>
    <w:rsid w:val="00FC462E"/>
    <w:rsid w:val="00FC5F24"/>
    <w:rsid w:val="00FC6835"/>
    <w:rsid w:val="00FC7B00"/>
    <w:rsid w:val="00FD0119"/>
    <w:rsid w:val="00FD02F8"/>
    <w:rsid w:val="00FD05B9"/>
    <w:rsid w:val="00FD07CA"/>
    <w:rsid w:val="00FD18E7"/>
    <w:rsid w:val="00FD4A49"/>
    <w:rsid w:val="00FD4DAA"/>
    <w:rsid w:val="00FD5B00"/>
    <w:rsid w:val="00FD5B42"/>
    <w:rsid w:val="00FD649E"/>
    <w:rsid w:val="00FD6C08"/>
    <w:rsid w:val="00FD7005"/>
    <w:rsid w:val="00FD744E"/>
    <w:rsid w:val="00FD7745"/>
    <w:rsid w:val="00FD7D40"/>
    <w:rsid w:val="00FD7E7B"/>
    <w:rsid w:val="00FE1412"/>
    <w:rsid w:val="00FE1C9E"/>
    <w:rsid w:val="00FE1CAC"/>
    <w:rsid w:val="00FE2890"/>
    <w:rsid w:val="00FE28BA"/>
    <w:rsid w:val="00FE2A33"/>
    <w:rsid w:val="00FE3F01"/>
    <w:rsid w:val="00FE482B"/>
    <w:rsid w:val="00FE5F84"/>
    <w:rsid w:val="00FE5FFA"/>
    <w:rsid w:val="00FE6A7D"/>
    <w:rsid w:val="00FF146D"/>
    <w:rsid w:val="00FF1ACA"/>
    <w:rsid w:val="00FF1B9F"/>
    <w:rsid w:val="00FF1DED"/>
    <w:rsid w:val="00FF30B1"/>
    <w:rsid w:val="00FF4195"/>
    <w:rsid w:val="00FF41A4"/>
    <w:rsid w:val="00FF4B45"/>
    <w:rsid w:val="00FF5043"/>
    <w:rsid w:val="00FF556A"/>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401BFE-F8FB-49D1-A220-B98CABA3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B1F4-DFDA-4469-9F27-A348676F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3247</Words>
  <Characters>18511</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21715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中西區區議會二零一八至二零一九年度食物環境衞生及工務委員會第一次會議記錄</dc:title>
  <dc:subject>中西區區議會二零一八至二零一九年度食物環境衞生及工務委員會第一次會議記錄</dc:subject>
  <dc:creator>中西區區議會秘書處</dc:creator>
  <cp:keywords>中西區區議會二零一八至二零一九年度食物環境衞生及工務委員會第一次會議記錄</cp:keywords>
  <cp:lastModifiedBy>Windows 使用者</cp:lastModifiedBy>
  <cp:revision>4</cp:revision>
  <cp:lastPrinted>2017-11-29T07:57:00Z</cp:lastPrinted>
  <dcterms:created xsi:type="dcterms:W3CDTF">2018-03-16T07:17:00Z</dcterms:created>
  <dcterms:modified xsi:type="dcterms:W3CDTF">2018-03-16T07:21:00Z</dcterms:modified>
  <cp:category>會議記錄</cp:category>
</cp:coreProperties>
</file>